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1482"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7513"/>
        <w:gridCol w:w="2268"/>
      </w:tblGrid>
      <w:tr w:rsidR="00146671" w:rsidRPr="00736DB5" w14:paraId="1DB03633" w14:textId="77777777" w:rsidTr="00736DB5">
        <w:tc>
          <w:tcPr>
            <w:tcW w:w="1701" w:type="dxa"/>
            <w:tcBorders>
              <w:bottom w:val="none" w:sz="4" w:space="0" w:color="000000"/>
            </w:tcBorders>
            <w:shd w:val="clear" w:color="auto" w:fill="auto"/>
          </w:tcPr>
          <w:p w14:paraId="17481D28" w14:textId="23E83AB4" w:rsidR="00146671" w:rsidRPr="00736DB5" w:rsidRDefault="00736DB5">
            <w:pPr>
              <w:pStyle w:val="25"/>
              <w:spacing w:before="480"/>
              <w:ind w:right="0"/>
              <w:jc w:val="left"/>
              <w:rPr>
                <w:rFonts w:ascii="PT Astra Serif" w:hAnsi="PT Astra Serif" w:cs="PT Astra Serif"/>
                <w:color w:val="000000"/>
                <w:sz w:val="26"/>
                <w:szCs w:val="26"/>
              </w:rPr>
            </w:pPr>
            <w:r w:rsidRPr="00736DB5">
              <w:rPr>
                <w:rFonts w:ascii="PT Astra Serif" w:hAnsi="PT Astra Serif" w:cs="PT Astra Serif"/>
                <w:color w:val="000000"/>
                <w:sz w:val="26"/>
                <w:szCs w:val="26"/>
              </w:rPr>
              <w:t>13.07.2026</w:t>
            </w:r>
          </w:p>
        </w:tc>
        <w:tc>
          <w:tcPr>
            <w:tcW w:w="7513" w:type="dxa"/>
            <w:tcBorders>
              <w:bottom w:val="none" w:sz="4" w:space="0" w:color="000000"/>
            </w:tcBorders>
            <w:shd w:val="clear" w:color="auto" w:fill="auto"/>
            <w:tcMar>
              <w:top w:w="0" w:type="dxa"/>
              <w:left w:w="0" w:type="dxa"/>
              <w:bottom w:w="0" w:type="dxa"/>
              <w:right w:w="85" w:type="dxa"/>
            </w:tcMar>
          </w:tcPr>
          <w:p w14:paraId="44933E9B" w14:textId="0781F933" w:rsidR="00146671" w:rsidRPr="00736DB5" w:rsidRDefault="00736DB5">
            <w:pPr>
              <w:pStyle w:val="25"/>
              <w:spacing w:before="480"/>
              <w:ind w:right="0"/>
              <w:jc w:val="right"/>
              <w:rPr>
                <w:rFonts w:ascii="PT Astra Serif" w:hAnsi="PT Astra Serif" w:cs="PT Astra Serif"/>
                <w:color w:val="000000"/>
                <w:sz w:val="26"/>
                <w:szCs w:val="26"/>
              </w:rPr>
            </w:pPr>
            <w:r>
              <w:rPr>
                <w:rFonts w:ascii="PT Astra Serif" w:hAnsi="PT Astra Serif" w:cs="PT Astra Serif"/>
                <w:color w:val="000000"/>
                <w:sz w:val="26"/>
                <w:szCs w:val="26"/>
              </w:rPr>
              <w:t xml:space="preserve">             </w:t>
            </w:r>
            <w:r w:rsidRPr="00736DB5">
              <w:rPr>
                <w:rFonts w:ascii="PT Astra Serif" w:hAnsi="PT Astra Serif" w:cs="PT Astra Serif"/>
                <w:color w:val="000000"/>
                <w:sz w:val="26"/>
                <w:szCs w:val="26"/>
              </w:rPr>
              <w:t>№ 416</w:t>
            </w:r>
          </w:p>
        </w:tc>
        <w:tc>
          <w:tcPr>
            <w:tcW w:w="2268" w:type="dxa"/>
            <w:tcBorders>
              <w:bottom w:val="none" w:sz="4" w:space="0" w:color="000000"/>
            </w:tcBorders>
            <w:shd w:val="clear" w:color="auto" w:fill="auto"/>
          </w:tcPr>
          <w:p w14:paraId="5FD58730" w14:textId="59F302F9" w:rsidR="00146671" w:rsidRPr="00736DB5" w:rsidRDefault="00146671">
            <w:pPr>
              <w:pStyle w:val="25"/>
              <w:spacing w:before="480"/>
              <w:ind w:right="0"/>
              <w:jc w:val="right"/>
              <w:rPr>
                <w:rFonts w:ascii="PT Astra Serif" w:hAnsi="PT Astra Serif" w:cs="PT Astra Serif"/>
                <w:color w:val="000000"/>
                <w:sz w:val="26"/>
                <w:szCs w:val="26"/>
              </w:rPr>
            </w:pPr>
          </w:p>
        </w:tc>
      </w:tr>
    </w:tbl>
    <w:p w14:paraId="0C1BFC60" w14:textId="77777777" w:rsidR="00146671" w:rsidRDefault="00146671">
      <w:pPr>
        <w:pStyle w:val="ConsPlusNormal"/>
        <w:ind w:firstLine="709"/>
        <w:jc w:val="both"/>
        <w:rPr>
          <w:rFonts w:ascii="PT Astra Serif" w:hAnsi="PT Astra Serif" w:cs="PT Astra Serif"/>
          <w:sz w:val="26"/>
          <w:szCs w:val="26"/>
        </w:rPr>
      </w:pPr>
    </w:p>
    <w:p w14:paraId="28ADAB0B" w14:textId="77777777" w:rsidR="00146671" w:rsidRDefault="00146671">
      <w:pPr>
        <w:pStyle w:val="ConsPlusNormal"/>
        <w:ind w:firstLine="709"/>
        <w:jc w:val="both"/>
        <w:rPr>
          <w:rFonts w:ascii="PT Astra Serif" w:hAnsi="PT Astra Serif" w:cs="PT Astra Serif"/>
          <w:sz w:val="26"/>
          <w:szCs w:val="26"/>
        </w:rPr>
      </w:pPr>
    </w:p>
    <w:p w14:paraId="2987995E" w14:textId="77777777" w:rsidR="00146671" w:rsidRDefault="00000000">
      <w:pPr>
        <w:pStyle w:val="ConsPlusNormal"/>
        <w:jc w:val="center"/>
        <w:rPr>
          <w:rFonts w:ascii="PT Astra Serif" w:hAnsi="PT Astra Serif" w:cs="PT Astra Serif"/>
          <w:sz w:val="28"/>
          <w:szCs w:val="28"/>
        </w:rPr>
      </w:pPr>
      <w:r>
        <w:rPr>
          <w:rFonts w:ascii="PT Astra Serif" w:hAnsi="PT Astra Serif" w:cs="PT Astra Serif"/>
          <w:sz w:val="26"/>
          <w:szCs w:val="26"/>
        </w:rPr>
        <w:t>Об утверждении Порядка предоставления субсидий на возмещение части затрат юридическим лицам (за исключением государственных (муниципальных) учреждений) и индивидуальным предпринимателям, связанных с реализацией предпринимательских проектов в сфере внутреннего и въездного туризма на территории Томской области</w:t>
      </w:r>
    </w:p>
    <w:p w14:paraId="521372DB" w14:textId="77777777" w:rsidR="00146671" w:rsidRDefault="00146671">
      <w:pPr>
        <w:pStyle w:val="ConsPlusNormal"/>
        <w:ind w:firstLine="709"/>
        <w:jc w:val="center"/>
        <w:rPr>
          <w:rFonts w:ascii="PT Astra Serif" w:hAnsi="PT Astra Serif" w:cs="PT Astra Serif"/>
          <w:sz w:val="28"/>
          <w:szCs w:val="28"/>
        </w:rPr>
      </w:pPr>
    </w:p>
    <w:p w14:paraId="4F2A0EE1" w14:textId="77777777" w:rsidR="00146671" w:rsidRDefault="00000000">
      <w:pPr>
        <w:tabs>
          <w:tab w:val="left" w:pos="0"/>
        </w:tabs>
        <w:ind w:firstLine="709"/>
        <w:jc w:val="both"/>
        <w:rPr>
          <w:rFonts w:ascii="PT Astra Serif" w:hAnsi="PT Astra Serif"/>
          <w:color w:val="000000"/>
          <w:sz w:val="26"/>
          <w:szCs w:val="26"/>
        </w:rPr>
      </w:pPr>
      <w:r>
        <w:rPr>
          <w:rFonts w:ascii="PT Astra Serif" w:hAnsi="PT Astra Serif"/>
          <w:color w:val="000000"/>
          <w:sz w:val="26"/>
          <w:szCs w:val="26"/>
        </w:rPr>
        <w:t xml:space="preserve">В соответствии с пунктом 2 статьи 78 Бюджетного кодекса Российской Федерации, Законом Томской области от </w:t>
      </w:r>
      <w:r>
        <w:rPr>
          <w:rFonts w:ascii="PT Astra Serif" w:hAnsi="PT Astra Serif"/>
          <w:sz w:val="26"/>
          <w:szCs w:val="26"/>
        </w:rPr>
        <w:t>29 декабря 2025 года № 165-ОЗ «Об областном бюджете на 2026 год и на плановый период 2027 и 2028 годов»</w:t>
      </w:r>
      <w:r>
        <w:rPr>
          <w:rFonts w:ascii="PT Astra Serif" w:hAnsi="PT Astra Serif"/>
          <w:color w:val="000000"/>
          <w:sz w:val="26"/>
          <w:szCs w:val="26"/>
        </w:rPr>
        <w:t>, Постановлением Администрации Томской области от 13.01.2026 № 5а «Об определении Департамента лицензирования и регионального государственного контроля Томской области уполномоченным органом на принятие нормативных правовых актов, утверждающих порядки предоставления субсидий и порядки определения объемов и предоставления субсидий»</w:t>
      </w:r>
    </w:p>
    <w:p w14:paraId="1B89A6FB" w14:textId="77777777" w:rsidR="00146671" w:rsidRDefault="00000000">
      <w:pPr>
        <w:tabs>
          <w:tab w:val="left" w:pos="0"/>
        </w:tabs>
        <w:ind w:firstLine="709"/>
        <w:jc w:val="both"/>
        <w:rPr>
          <w:rFonts w:ascii="PT Astra Serif" w:hAnsi="PT Astra Serif"/>
          <w:color w:val="000000"/>
          <w:sz w:val="26"/>
          <w:szCs w:val="26"/>
        </w:rPr>
      </w:pPr>
      <w:r>
        <w:rPr>
          <w:rFonts w:ascii="PT Astra Serif" w:hAnsi="PT Astra Serif"/>
          <w:color w:val="000000"/>
          <w:sz w:val="26"/>
          <w:szCs w:val="26"/>
        </w:rPr>
        <w:t>ПРИКАЗЫВАЮ:</w:t>
      </w:r>
    </w:p>
    <w:p w14:paraId="0AD7AB7A" w14:textId="77777777" w:rsidR="00146671" w:rsidRDefault="00000000">
      <w:pPr>
        <w:tabs>
          <w:tab w:val="left" w:pos="0"/>
        </w:tabs>
        <w:ind w:firstLine="709"/>
        <w:jc w:val="both"/>
        <w:rPr>
          <w:rFonts w:ascii="PT Astra Serif" w:hAnsi="PT Astra Serif"/>
          <w:color w:val="000000"/>
          <w:sz w:val="26"/>
          <w:szCs w:val="26"/>
        </w:rPr>
      </w:pPr>
      <w:r>
        <w:rPr>
          <w:rFonts w:ascii="PT Astra Serif" w:hAnsi="PT Astra Serif"/>
          <w:color w:val="000000"/>
          <w:sz w:val="26"/>
          <w:szCs w:val="26"/>
        </w:rPr>
        <w:t xml:space="preserve">1. Утвердить </w:t>
      </w:r>
      <w:r>
        <w:rPr>
          <w:rFonts w:ascii="PT Astra Serif" w:hAnsi="PT Astra Serif"/>
          <w:sz w:val="26"/>
          <w:szCs w:val="26"/>
        </w:rPr>
        <w:t xml:space="preserve">Порядок предоставления субсидий на возмещение части затрат юридическим лицам (за исключением государственных (муниципальных) учреждений) и индивидуальным предпринимателям, </w:t>
      </w:r>
      <w:r>
        <w:rPr>
          <w:rFonts w:ascii="PT Astra Serif" w:hAnsi="PT Astra Serif" w:cs="PT Astra Serif"/>
          <w:sz w:val="26"/>
          <w:szCs w:val="26"/>
        </w:rPr>
        <w:t xml:space="preserve">связанных с реализацией </w:t>
      </w:r>
      <w:r>
        <w:rPr>
          <w:rFonts w:ascii="PT Astra Serif" w:hAnsi="PT Astra Serif"/>
          <w:sz w:val="26"/>
          <w:szCs w:val="26"/>
        </w:rPr>
        <w:t>предпринимательских проектов в сфере внутреннего и въездного туризма на территории Томской области, согласно приложению к настоящему приказу</w:t>
      </w:r>
      <w:r>
        <w:rPr>
          <w:rFonts w:ascii="PT Astra Serif" w:hAnsi="PT Astra Serif"/>
          <w:color w:val="000000"/>
          <w:sz w:val="26"/>
          <w:szCs w:val="26"/>
        </w:rPr>
        <w:t>.</w:t>
      </w:r>
    </w:p>
    <w:p w14:paraId="0EDA14F4" w14:textId="77777777" w:rsidR="00146671" w:rsidRDefault="00000000">
      <w:pPr>
        <w:tabs>
          <w:tab w:val="left" w:pos="0"/>
        </w:tabs>
        <w:ind w:firstLine="709"/>
        <w:jc w:val="both"/>
        <w:rPr>
          <w:rFonts w:ascii="PT Astra Serif" w:hAnsi="PT Astra Serif"/>
          <w:sz w:val="26"/>
          <w:szCs w:val="26"/>
        </w:rPr>
      </w:pPr>
      <w:r>
        <w:rPr>
          <w:rFonts w:ascii="PT Astra Serif" w:hAnsi="PT Astra Serif"/>
          <w:color w:val="000000"/>
          <w:sz w:val="26"/>
          <w:szCs w:val="26"/>
        </w:rPr>
        <w:t>2.</w:t>
      </w:r>
      <w:r>
        <w:rPr>
          <w:rFonts w:ascii="PT Astra Serif" w:hAnsi="PT Astra Serif"/>
          <w:sz w:val="26"/>
          <w:szCs w:val="26"/>
        </w:rPr>
        <w:t xml:space="preserve"> </w:t>
      </w:r>
      <w:r>
        <w:rPr>
          <w:rFonts w:ascii="PT Astra Serif" w:hAnsi="PT Astra Serif"/>
          <w:bCs/>
          <w:sz w:val="26"/>
          <w:szCs w:val="26"/>
        </w:rPr>
        <w:t xml:space="preserve">Настоящий приказ </w:t>
      </w:r>
      <w:r>
        <w:rPr>
          <w:rFonts w:ascii="PT Astra Serif" w:hAnsi="PT Astra Serif"/>
          <w:sz w:val="26"/>
          <w:szCs w:val="26"/>
        </w:rPr>
        <w:t>вступает в силу со дня его официального опубликования и распространяется на правоотношения, возникшие с 01.01.2026</w:t>
      </w:r>
      <w:r>
        <w:rPr>
          <w:rFonts w:ascii="PT Astra Serif" w:hAnsi="PT Astra Serif"/>
          <w:bCs/>
          <w:sz w:val="26"/>
          <w:szCs w:val="26"/>
        </w:rPr>
        <w:t>.</w:t>
      </w:r>
    </w:p>
    <w:p w14:paraId="5F629FDE" w14:textId="77777777" w:rsidR="00146671" w:rsidRDefault="00000000">
      <w:pPr>
        <w:pStyle w:val="ConsPlusNormal"/>
        <w:ind w:firstLine="709"/>
        <w:jc w:val="both"/>
        <w:rPr>
          <w:rFonts w:ascii="PT Astra Serif" w:hAnsi="PT Astra Serif" w:cs="PT Astra Serif"/>
          <w:sz w:val="26"/>
          <w:szCs w:val="26"/>
        </w:rPr>
      </w:pPr>
      <w:r>
        <w:rPr>
          <w:rFonts w:ascii="PT Astra Serif" w:hAnsi="PT Astra Serif"/>
          <w:sz w:val="26"/>
          <w:szCs w:val="26"/>
        </w:rPr>
        <w:t xml:space="preserve">3. Контроль за исполнением настоящего приказа </w:t>
      </w:r>
      <w:r>
        <w:rPr>
          <w:rFonts w:ascii="PT Astra Serif" w:hAnsi="PT Astra Serif"/>
          <w:color w:val="000000"/>
          <w:sz w:val="26"/>
          <w:szCs w:val="26"/>
        </w:rPr>
        <w:t>оставляю за собой.</w:t>
      </w:r>
    </w:p>
    <w:p w14:paraId="659BEF92" w14:textId="77777777" w:rsidR="00146671" w:rsidRDefault="00146671">
      <w:pPr>
        <w:pStyle w:val="ConsPlusNormal"/>
        <w:ind w:firstLine="709"/>
        <w:jc w:val="both"/>
        <w:rPr>
          <w:rFonts w:ascii="PT Astra Serif" w:hAnsi="PT Astra Serif" w:cs="PT Astra Serif"/>
          <w:sz w:val="26"/>
          <w:szCs w:val="26"/>
        </w:rPr>
      </w:pPr>
    </w:p>
    <w:p w14:paraId="2A42B1C5" w14:textId="77777777" w:rsidR="00146671" w:rsidRDefault="00146671">
      <w:pPr>
        <w:pStyle w:val="ConsPlusNormal"/>
        <w:ind w:firstLine="709"/>
        <w:jc w:val="both"/>
        <w:rPr>
          <w:rFonts w:ascii="PT Astra Serif" w:hAnsi="PT Astra Serif" w:cs="PT Astra Serif"/>
          <w:sz w:val="26"/>
          <w:szCs w:val="26"/>
        </w:rPr>
      </w:pPr>
    </w:p>
    <w:p w14:paraId="5BAAA476" w14:textId="77777777" w:rsidR="00146671" w:rsidRDefault="00146671">
      <w:pPr>
        <w:pStyle w:val="ConsPlusNormal"/>
        <w:ind w:firstLine="709"/>
        <w:jc w:val="both"/>
        <w:rPr>
          <w:rFonts w:ascii="PT Astra Serif" w:hAnsi="PT Astra Serif" w:cs="PT Astra Serif"/>
          <w:sz w:val="26"/>
          <w:szCs w:val="26"/>
        </w:rPr>
      </w:pPr>
    </w:p>
    <w:p w14:paraId="3C74312A" w14:textId="77777777" w:rsidR="00146671" w:rsidRDefault="00146671">
      <w:pPr>
        <w:pStyle w:val="ConsPlusNormal"/>
        <w:ind w:firstLine="709"/>
        <w:jc w:val="both"/>
        <w:rPr>
          <w:rFonts w:ascii="PT Astra Serif" w:hAnsi="PT Astra Serif" w:cs="PT Astra Serif"/>
          <w:sz w:val="26"/>
          <w:szCs w:val="26"/>
        </w:rPr>
      </w:pPr>
    </w:p>
    <w:tbl>
      <w:tblPr>
        <w:tblW w:w="9639" w:type="dxa"/>
        <w:tblLayout w:type="fixed"/>
        <w:tblCellMar>
          <w:left w:w="0" w:type="dxa"/>
          <w:right w:w="0" w:type="dxa"/>
        </w:tblCellMar>
        <w:tblLook w:val="04A0" w:firstRow="1" w:lastRow="0" w:firstColumn="1" w:lastColumn="0" w:noHBand="0" w:noVBand="1"/>
      </w:tblPr>
      <w:tblGrid>
        <w:gridCol w:w="3831"/>
        <w:gridCol w:w="3507"/>
        <w:gridCol w:w="2301"/>
      </w:tblGrid>
      <w:tr w:rsidR="00146671" w14:paraId="2D523D34" w14:textId="77777777">
        <w:tc>
          <w:tcPr>
            <w:tcW w:w="3831" w:type="dxa"/>
            <w:shd w:val="clear" w:color="FFFFFF" w:fill="FFFFFF"/>
            <w:vAlign w:val="center"/>
          </w:tcPr>
          <w:p w14:paraId="508EDA1E" w14:textId="77777777" w:rsidR="00146671" w:rsidRDefault="00000000">
            <w:pPr>
              <w:rPr>
                <w:rFonts w:ascii="PT Astra Serif" w:eastAsia="PT Astra Serif" w:hAnsi="PT Astra Serif" w:cs="PT Astra Serif"/>
                <w:sz w:val="26"/>
                <w:szCs w:val="26"/>
              </w:rPr>
            </w:pPr>
            <w:r>
              <w:rPr>
                <w:rFonts w:ascii="PT Astra Serif" w:eastAsia="PT Astra Serif" w:hAnsi="PT Astra Serif" w:cs="PT Astra Serif"/>
                <w:sz w:val="26"/>
                <w:szCs w:val="26"/>
              </w:rPr>
              <w:t>И.о. начальника департамента</w:t>
            </w:r>
          </w:p>
        </w:tc>
        <w:tc>
          <w:tcPr>
            <w:tcW w:w="3507" w:type="dxa"/>
            <w:shd w:val="clear" w:color="FFFFFF" w:fill="FFFFFF"/>
            <w:vAlign w:val="center"/>
          </w:tcPr>
          <w:p w14:paraId="1352A424" w14:textId="77777777" w:rsidR="00146671" w:rsidRDefault="00146671"/>
        </w:tc>
        <w:tc>
          <w:tcPr>
            <w:tcW w:w="2301" w:type="dxa"/>
            <w:shd w:val="clear" w:color="FFFFFF" w:fill="FFFFFF"/>
            <w:vAlign w:val="center"/>
          </w:tcPr>
          <w:p w14:paraId="646FBA7D" w14:textId="77777777" w:rsidR="00146671" w:rsidRDefault="00000000">
            <w:pPr>
              <w:jc w:val="right"/>
              <w:rPr>
                <w:rFonts w:ascii="PT Astra Serif" w:eastAsia="PT Astra Serif" w:hAnsi="PT Astra Serif" w:cs="PT Astra Serif"/>
                <w:sz w:val="26"/>
                <w:szCs w:val="26"/>
              </w:rPr>
            </w:pPr>
            <w:r>
              <w:rPr>
                <w:rFonts w:ascii="PT Astra Serif" w:eastAsia="Calibri" w:hAnsi="PT Astra Serif"/>
                <w:sz w:val="26"/>
                <w:szCs w:val="26"/>
                <w:lang w:eastAsia="en-US"/>
              </w:rPr>
              <w:t>О.В. Верюжская</w:t>
            </w:r>
          </w:p>
        </w:tc>
      </w:tr>
    </w:tbl>
    <w:p w14:paraId="4702CE07" w14:textId="77777777" w:rsidR="00146671" w:rsidRDefault="00146671">
      <w:pPr>
        <w:tabs>
          <w:tab w:val="left" w:pos="7088"/>
        </w:tabs>
        <w:jc w:val="both"/>
        <w:rPr>
          <w:rFonts w:ascii="PT Astra Serif" w:hAnsi="PT Astra Serif" w:cs="PT Astra Serif"/>
          <w:sz w:val="18"/>
          <w:szCs w:val="18"/>
        </w:rPr>
      </w:pPr>
    </w:p>
    <w:p w14:paraId="51A6D016" w14:textId="77777777" w:rsidR="00146671" w:rsidRDefault="00146671">
      <w:pPr>
        <w:tabs>
          <w:tab w:val="left" w:pos="7088"/>
        </w:tabs>
        <w:jc w:val="both"/>
        <w:rPr>
          <w:rFonts w:ascii="PT Astra Serif" w:hAnsi="PT Astra Serif" w:cs="PT Astra Serif"/>
          <w:sz w:val="18"/>
          <w:szCs w:val="18"/>
        </w:rPr>
      </w:pPr>
    </w:p>
    <w:p w14:paraId="0789CB44" w14:textId="77777777" w:rsidR="00146671" w:rsidRDefault="00146671">
      <w:pPr>
        <w:tabs>
          <w:tab w:val="left" w:pos="7088"/>
        </w:tabs>
        <w:jc w:val="both"/>
        <w:rPr>
          <w:rFonts w:ascii="PT Astra Serif" w:hAnsi="PT Astra Serif" w:cs="PT Astra Serif"/>
          <w:sz w:val="18"/>
          <w:szCs w:val="18"/>
        </w:rPr>
      </w:pPr>
    </w:p>
    <w:p w14:paraId="4C479910" w14:textId="77777777" w:rsidR="00146671" w:rsidRDefault="00146671">
      <w:pPr>
        <w:tabs>
          <w:tab w:val="left" w:pos="7088"/>
        </w:tabs>
        <w:jc w:val="both"/>
        <w:rPr>
          <w:rFonts w:ascii="PT Astra Serif" w:hAnsi="PT Astra Serif" w:cs="PT Astra Serif"/>
          <w:sz w:val="18"/>
          <w:szCs w:val="18"/>
        </w:rPr>
      </w:pPr>
    </w:p>
    <w:p w14:paraId="71C7DED7" w14:textId="77777777" w:rsidR="00146671" w:rsidRDefault="00146671">
      <w:pPr>
        <w:tabs>
          <w:tab w:val="left" w:pos="7088"/>
        </w:tabs>
        <w:jc w:val="both"/>
        <w:rPr>
          <w:rFonts w:ascii="PT Astra Serif" w:hAnsi="PT Astra Serif" w:cs="PT Astra Serif"/>
          <w:sz w:val="18"/>
          <w:szCs w:val="18"/>
        </w:rPr>
      </w:pPr>
    </w:p>
    <w:p w14:paraId="1BBCCAC1" w14:textId="77777777" w:rsidR="00146671" w:rsidRDefault="00000000">
      <w:pPr>
        <w:tabs>
          <w:tab w:val="left" w:pos="7088"/>
        </w:tabs>
        <w:rPr>
          <w:rFonts w:ascii="PT Astra Serif" w:eastAsia="PT Astra Serif" w:hAnsi="PT Astra Serif" w:cs="PT Astra Serif"/>
          <w:sz w:val="18"/>
          <w:szCs w:val="18"/>
        </w:rPr>
      </w:pPr>
      <w:r>
        <w:rPr>
          <w:rFonts w:ascii="PT Astra Serif" w:eastAsia="PT Astra Serif" w:hAnsi="PT Astra Serif" w:cs="PT Astra Serif"/>
          <w:sz w:val="18"/>
          <w:szCs w:val="18"/>
        </w:rPr>
        <w:fldChar w:fldCharType="begin"/>
      </w:r>
      <w:r>
        <w:rPr>
          <w:rFonts w:ascii="PT Astra Serif" w:eastAsia="PT Astra Serif" w:hAnsi="PT Astra Serif" w:cs="PT Astra Serif"/>
          <w:sz w:val="18"/>
          <w:szCs w:val="18"/>
        </w:rPr>
        <w:instrText xml:space="preserve"> FILENAME </w:instrText>
      </w:r>
      <w:r>
        <w:rPr>
          <w:rFonts w:ascii="PT Astra Serif" w:eastAsia="PT Astra Serif" w:hAnsi="PT Astra Serif" w:cs="PT Astra Serif"/>
          <w:sz w:val="18"/>
          <w:szCs w:val="18"/>
        </w:rPr>
        <w:fldChar w:fldCharType="separate"/>
      </w:r>
      <w:r>
        <w:rPr>
          <w:rFonts w:ascii="PT Astra Serif" w:hAnsi="PT Astra Serif" w:cs="PT Astra Serif"/>
          <w:sz w:val="18"/>
          <w:szCs w:val="18"/>
        </w:rPr>
        <w:t xml:space="preserve"> </w:t>
      </w:r>
      <w:r>
        <w:rPr>
          <w:rFonts w:ascii="PT Astra Serif" w:eastAsia="PT Astra Serif" w:hAnsi="PT Astra Serif" w:cs="PT Astra Serif"/>
          <w:sz w:val="18"/>
          <w:szCs w:val="18"/>
        </w:rPr>
        <w:fldChar w:fldCharType="end"/>
      </w:r>
      <w:r>
        <w:rPr>
          <w:rFonts w:ascii="PT Astra Serif" w:eastAsia="PT Astra Serif" w:hAnsi="PT Astra Serif" w:cs="PT Astra Serif"/>
          <w:sz w:val="18"/>
          <w:szCs w:val="18"/>
        </w:rPr>
        <w:br w:type="page" w:clear="all"/>
      </w:r>
    </w:p>
    <w:p w14:paraId="34BB1047" w14:textId="77777777" w:rsidR="00146671" w:rsidRDefault="00146671">
      <w:pPr>
        <w:tabs>
          <w:tab w:val="left" w:pos="7088"/>
        </w:tabs>
        <w:rPr>
          <w:rFonts w:ascii="PT Astra Serif" w:hAnsi="PT Astra Serif" w:cs="PT Astra Serif"/>
          <w:sz w:val="18"/>
          <w:szCs w:val="18"/>
        </w:rPr>
        <w:sectPr w:rsidR="00146671">
          <w:headerReference w:type="default" r:id="rId8"/>
          <w:headerReference w:type="first" r:id="rId9"/>
          <w:type w:val="continuous"/>
          <w:pgSz w:w="11907" w:h="16840"/>
          <w:pgMar w:top="1134" w:right="851" w:bottom="1134" w:left="1418" w:header="714" w:footer="709" w:gutter="0"/>
          <w:pgNumType w:start="1"/>
          <w:cols w:space="720"/>
          <w:titlePg/>
          <w:docGrid w:linePitch="360"/>
        </w:sectPr>
      </w:pPr>
    </w:p>
    <w:p w14:paraId="076C362F" w14:textId="77777777" w:rsidR="00146671" w:rsidRDefault="00000000">
      <w:pPr>
        <w:ind w:left="5669"/>
        <w:rPr>
          <w:rFonts w:ascii="PT Astra Serif" w:hAnsi="PT Astra Serif" w:cs="PT Astra Serif"/>
          <w:sz w:val="26"/>
          <w:szCs w:val="26"/>
        </w:rPr>
      </w:pPr>
      <w:r>
        <w:rPr>
          <w:rFonts w:ascii="PT Astra Serif" w:eastAsia="PT Astra Serif" w:hAnsi="PT Astra Serif" w:cs="PT Astra Serif"/>
          <w:sz w:val="26"/>
          <w:szCs w:val="26"/>
        </w:rPr>
        <w:lastRenderedPageBreak/>
        <w:t>УТВЕРЖДЕН</w:t>
      </w:r>
    </w:p>
    <w:p w14:paraId="5D675A00" w14:textId="77777777" w:rsidR="00146671" w:rsidRDefault="00000000">
      <w:pPr>
        <w:ind w:left="5669"/>
        <w:rPr>
          <w:rFonts w:ascii="PT Astra Serif" w:eastAsia="PT Astra Serif" w:hAnsi="PT Astra Serif" w:cs="PT Astra Serif"/>
          <w:sz w:val="26"/>
          <w:szCs w:val="26"/>
        </w:rPr>
      </w:pPr>
      <w:r>
        <w:rPr>
          <w:rFonts w:ascii="PT Astra Serif" w:eastAsia="PT Astra Serif" w:hAnsi="PT Astra Serif" w:cs="PT Astra Serif"/>
          <w:sz w:val="26"/>
          <w:szCs w:val="26"/>
        </w:rPr>
        <w:t>приказом Департамента лицензирования и регионального государственного контроля Томской области</w:t>
      </w:r>
    </w:p>
    <w:p w14:paraId="60F4A34A" w14:textId="5D575257" w:rsidR="00146671" w:rsidRDefault="00000000">
      <w:pPr>
        <w:tabs>
          <w:tab w:val="left" w:pos="7088"/>
        </w:tabs>
        <w:ind w:left="5669"/>
        <w:rPr>
          <w:rFonts w:ascii="PT Astra Serif" w:hAnsi="PT Astra Serif" w:cs="PT Astra Serif"/>
          <w:color w:val="000000"/>
          <w:sz w:val="26"/>
          <w:szCs w:val="26"/>
        </w:rPr>
      </w:pPr>
      <w:r>
        <w:rPr>
          <w:rFonts w:ascii="PT Astra Serif" w:eastAsia="PT Astra Serif" w:hAnsi="PT Astra Serif" w:cs="PT Astra Serif"/>
          <w:color w:val="000000" w:themeColor="text1"/>
          <w:sz w:val="26"/>
          <w:szCs w:val="26"/>
        </w:rPr>
        <w:t>от</w:t>
      </w:r>
      <w:r>
        <w:rPr>
          <w:rFonts w:ascii="PT Astra Serif" w:hAnsi="PT Astra Serif" w:cs="PT Astra Serif"/>
          <w:color w:val="000000" w:themeColor="text1"/>
          <w:sz w:val="26"/>
          <w:szCs w:val="26"/>
        </w:rPr>
        <w:t> </w:t>
      </w:r>
      <w:r>
        <w:rPr>
          <w:rFonts w:ascii="PT Astra Serif" w:eastAsia="PT Astra Serif" w:hAnsi="PT Astra Serif" w:cs="PT Astra Serif"/>
          <w:color w:val="000000" w:themeColor="text1"/>
          <w:sz w:val="26"/>
          <w:szCs w:val="26"/>
        </w:rPr>
        <w:t>13.07.2026</w:t>
      </w:r>
      <w:r>
        <w:rPr>
          <w:rFonts w:ascii="PT Astra Serif" w:hAnsi="PT Astra Serif" w:cs="PT Astra Serif"/>
          <w:color w:val="000000" w:themeColor="text1"/>
          <w:sz w:val="26"/>
          <w:szCs w:val="26"/>
        </w:rPr>
        <w:t> </w:t>
      </w:r>
      <w:r>
        <w:rPr>
          <w:rFonts w:ascii="PT Astra Serif" w:eastAsia="PT Astra Serif" w:hAnsi="PT Astra Serif" w:cs="PT Astra Serif"/>
          <w:color w:val="000000" w:themeColor="text1"/>
          <w:sz w:val="26"/>
          <w:szCs w:val="26"/>
        </w:rPr>
        <w:t>№</w:t>
      </w:r>
      <w:r>
        <w:rPr>
          <w:rFonts w:ascii="PT Astra Serif" w:hAnsi="PT Astra Serif" w:cs="PT Astra Serif"/>
          <w:color w:val="000000" w:themeColor="text1"/>
          <w:sz w:val="26"/>
          <w:szCs w:val="26"/>
        </w:rPr>
        <w:t> </w:t>
      </w:r>
      <w:r w:rsidR="00736DB5">
        <w:rPr>
          <w:rFonts w:ascii="PT Astra Serif" w:hAnsi="PT Astra Serif" w:cs="PT Astra Serif"/>
          <w:color w:val="000000" w:themeColor="text1"/>
          <w:sz w:val="26"/>
          <w:szCs w:val="26"/>
        </w:rPr>
        <w:t>416</w:t>
      </w:r>
    </w:p>
    <w:p w14:paraId="2429404D" w14:textId="77777777" w:rsidR="00146671" w:rsidRDefault="00146671">
      <w:pPr>
        <w:tabs>
          <w:tab w:val="left" w:pos="7088"/>
        </w:tabs>
        <w:rPr>
          <w:rFonts w:ascii="PT Astra Serif" w:hAnsi="PT Astra Serif" w:cs="PT Astra Serif"/>
          <w:color w:val="000000"/>
          <w:sz w:val="26"/>
          <w:szCs w:val="26"/>
          <w:highlight w:val="lightGray"/>
        </w:rPr>
      </w:pPr>
    </w:p>
    <w:p w14:paraId="5D948B75" w14:textId="77777777" w:rsidR="00146671" w:rsidRDefault="00000000">
      <w:pPr>
        <w:jc w:val="center"/>
        <w:rPr>
          <w:rFonts w:ascii="PT Astra Serif" w:hAnsi="PT Astra Serif" w:cs="Arial"/>
          <w:sz w:val="26"/>
          <w:szCs w:val="26"/>
        </w:rPr>
      </w:pPr>
      <w:r>
        <w:rPr>
          <w:rFonts w:ascii="PT Astra Serif" w:hAnsi="PT Astra Serif" w:cs="Arial"/>
          <w:sz w:val="26"/>
          <w:szCs w:val="26"/>
        </w:rPr>
        <w:t>ПОРЯДОК</w:t>
      </w:r>
    </w:p>
    <w:p w14:paraId="26B6FE44" w14:textId="77777777" w:rsidR="00146671" w:rsidRDefault="00000000">
      <w:pPr>
        <w:jc w:val="center"/>
        <w:rPr>
          <w:rFonts w:ascii="PT Astra Serif" w:hAnsi="PT Astra Serif" w:cs="Arial"/>
          <w:sz w:val="26"/>
          <w:szCs w:val="26"/>
        </w:rPr>
      </w:pPr>
      <w:r>
        <w:rPr>
          <w:rFonts w:ascii="PT Astra Serif" w:hAnsi="PT Astra Serif" w:cs="Arial"/>
          <w:sz w:val="26"/>
          <w:szCs w:val="26"/>
        </w:rPr>
        <w:t xml:space="preserve">предоставления субсидий на возмещение части затрат юридическим лицам (за исключением государственных (муниципальных) учреждений) и индивидуальным предпринимателям, </w:t>
      </w:r>
      <w:r>
        <w:rPr>
          <w:rFonts w:ascii="PT Astra Serif" w:hAnsi="PT Astra Serif" w:cs="PT Astra Serif"/>
          <w:sz w:val="26"/>
          <w:szCs w:val="26"/>
        </w:rPr>
        <w:t xml:space="preserve">связанных с реализацией </w:t>
      </w:r>
      <w:r>
        <w:rPr>
          <w:rFonts w:ascii="PT Astra Serif" w:hAnsi="PT Astra Serif" w:cs="Arial"/>
          <w:sz w:val="26"/>
          <w:szCs w:val="26"/>
        </w:rPr>
        <w:t>предпринимательских проектов в сфере внутреннего и въездного туризма на территории Томской области</w:t>
      </w:r>
    </w:p>
    <w:p w14:paraId="55454CB8" w14:textId="77777777" w:rsidR="00146671" w:rsidRDefault="00146671">
      <w:pPr>
        <w:pStyle w:val="af9"/>
        <w:jc w:val="center"/>
        <w:rPr>
          <w:rFonts w:ascii="PT Astra Serif" w:hAnsi="PT Astra Serif"/>
          <w:sz w:val="26"/>
          <w:szCs w:val="26"/>
        </w:rPr>
      </w:pPr>
    </w:p>
    <w:p w14:paraId="5E9D1CC3" w14:textId="77777777" w:rsidR="00146671" w:rsidRDefault="00000000">
      <w:pPr>
        <w:pStyle w:val="af9"/>
        <w:jc w:val="center"/>
        <w:rPr>
          <w:rFonts w:ascii="PT Astra Serif" w:hAnsi="PT Astra Serif"/>
          <w:sz w:val="26"/>
          <w:szCs w:val="26"/>
        </w:rPr>
      </w:pPr>
      <w:r>
        <w:rPr>
          <w:rFonts w:ascii="PT Astra Serif" w:hAnsi="PT Astra Serif"/>
          <w:sz w:val="26"/>
          <w:szCs w:val="26"/>
        </w:rPr>
        <w:t>1. Общие положения о предоставлении субсидий</w:t>
      </w:r>
    </w:p>
    <w:p w14:paraId="4C655096" w14:textId="77777777" w:rsidR="00146671" w:rsidRDefault="00146671">
      <w:pPr>
        <w:pStyle w:val="aff4"/>
        <w:spacing w:before="0" w:beforeAutospacing="0" w:after="0" w:afterAutospacing="0" w:line="288" w:lineRule="atLeast"/>
        <w:jc w:val="both"/>
        <w:rPr>
          <w:rFonts w:ascii="PT Astra Serif" w:hAnsi="PT Astra Serif"/>
          <w:sz w:val="26"/>
          <w:szCs w:val="26"/>
        </w:rPr>
      </w:pPr>
    </w:p>
    <w:p w14:paraId="65D16BF9"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1. Настоящий Порядок определяет правила предоставления из областного бюджета субсидий на возмещение части затрат юридическим лицам (за исключением государственных (муниципальных) учреждений) и индивидуальным предпринимателям, </w:t>
      </w:r>
      <w:r>
        <w:rPr>
          <w:rFonts w:ascii="PT Astra Serif" w:hAnsi="PT Astra Serif" w:cs="PT Astra Serif"/>
          <w:sz w:val="26"/>
          <w:szCs w:val="26"/>
        </w:rPr>
        <w:t xml:space="preserve">связанных с реализацией </w:t>
      </w:r>
      <w:r>
        <w:rPr>
          <w:rFonts w:ascii="PT Astra Serif" w:hAnsi="PT Astra Serif"/>
          <w:sz w:val="26"/>
          <w:szCs w:val="26"/>
        </w:rPr>
        <w:t>предпринимательских проектов в сфере внутреннего и въездного туризма на территории Томской области (далее - субсидия).</w:t>
      </w:r>
    </w:p>
    <w:p w14:paraId="2E28155C"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2. В целях настоящего Порядка используются следующие понятия: </w:t>
      </w:r>
    </w:p>
    <w:p w14:paraId="52C84575"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1) модульные некапитальные средства размещения - быстровозводимые конструкции заводского производства, в том числе контейнерного типа, оборудованные для круглогодичного комфортного и безопасного пребывания туристов и оснащенные индивидуальным туалетом, умывальником, душем, а также имеющие общую площадь не менее 15 кв. метров, за исключением площади санузла; </w:t>
      </w:r>
    </w:p>
    <w:p w14:paraId="681D8DF1"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2) модульное некапитальное строение, сооружение - строение, сооружение, которые не имеют прочной связи с землей и конструктивные характеристики которых позволяют осуществить их перемещение и (или) демонтаж и последующую сборку без несоразмерного ущерба назначению и без изменения основных характеристик строения, сооружения (пункт общественного питания, баня, беседка, фотозона, ограждение, строение административного, хозяйственного назначения); </w:t>
      </w:r>
    </w:p>
    <w:p w14:paraId="50DB3ABB"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3) домокомплект - заводской набор для быстрого возведения дома, который включает в себя необходимые строительные материалы и проектную документацию; </w:t>
      </w:r>
    </w:p>
    <w:p w14:paraId="0568EC28"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4) объект развлекательной инфраструктуры - сооружение, оборудование, используемые для оказания рекреационных, развлекательных услуг (банный чан, детские развлекательные комплексы, спортивные комплексы, бассейн каркасный, оборудование для мангальных зон); </w:t>
      </w:r>
    </w:p>
    <w:p w14:paraId="2538744E"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5) оборудование для обустройства пляжа - кабинки для переодевания, общественные туалеты, санитарные модули, деревянные дорожки, площадки для пляжа, шезлонги, зонтики, навесы, скамейки, беседки, информационные щиты; </w:t>
      </w:r>
    </w:p>
    <w:p w14:paraId="01D2898A"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6) средство размещения - гостиницы (отель, ботель, апарт-отель, хостел, пансионат, в том числе некапитальные средства размещения), санатории, базы отдыха (туристическая база, модульные некапитальные средства размещения), кемпинги с номерным фондом не менее 4 номеров; </w:t>
      </w:r>
    </w:p>
    <w:p w14:paraId="04F32544"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7) мебель для средств размещения - мебель, предназначенная для меблировки жилых номеров в средствах размещения (кровать, диван, прикроватные тумбочки, стол, стулья, пуф, кресло, шкаф, комод, зеркало с тумбой (полкой), полка), в том числе стойка </w:t>
      </w:r>
      <w:r>
        <w:rPr>
          <w:rFonts w:ascii="PT Astra Serif" w:hAnsi="PT Astra Serif"/>
          <w:sz w:val="26"/>
          <w:szCs w:val="26"/>
        </w:rPr>
        <w:br w:type="page" w:clear="all"/>
      </w:r>
    </w:p>
    <w:p w14:paraId="7EE942AC" w14:textId="77777777" w:rsidR="00146671" w:rsidRDefault="00000000">
      <w:pPr>
        <w:pStyle w:val="aff4"/>
        <w:spacing w:before="0" w:beforeAutospacing="0" w:after="0" w:afterAutospacing="0"/>
        <w:jc w:val="both"/>
        <w:rPr>
          <w:rFonts w:ascii="PT Astra Serif" w:hAnsi="PT Astra Serif"/>
          <w:sz w:val="26"/>
          <w:szCs w:val="26"/>
        </w:rPr>
      </w:pPr>
      <w:r>
        <w:rPr>
          <w:rFonts w:ascii="PT Astra Serif" w:hAnsi="PT Astra Serif"/>
          <w:sz w:val="26"/>
          <w:szCs w:val="26"/>
        </w:rPr>
        <w:lastRenderedPageBreak/>
        <w:t xml:space="preserve">для оформления проживания, мебель для зон ожидания и отдыха, оснащение камер хранения багажа; </w:t>
      </w:r>
    </w:p>
    <w:p w14:paraId="55AFAE52"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8) помещения по предоставлению услуг питания в средствах размещения - ресторан, кафе, бар, буфет, столовая; </w:t>
      </w:r>
    </w:p>
    <w:p w14:paraId="4FBF556E"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9) мебель и оборудование для помещений по предоставлению услуг питания - холодильное оборудование, плита, духовой шкаф, варочная панель, гриль, вытяжное оборудование, ванна моечная, кухонный шкаф, производственные столы, ларь для хранения, барная станция, витрина, стеллаж, стол, стулья; </w:t>
      </w:r>
    </w:p>
    <w:p w14:paraId="7A3D4E66"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10) предпринимательский проект - предложение участника отбора на реализацию мероприятий, направленных на развитие туристической инфраструктуры, в рамках определенного срока и бюджета по направлениям затрат, определенных пунктом 40 настоящего Порядка (далее - проект); </w:t>
      </w:r>
    </w:p>
    <w:p w14:paraId="1CF59F69"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11) маломобильные группы населения - граждане, испытывающие затруднения при самостоятельном передвижении, получении услуги, необходимой информации или при ориентировании в пространстве. К маломобильным группам населения относятся: инвалиды всех нозологий, лица с временным нарушением здоровья, беременные женщины, люди старших возрастов, люди с детскими колясками, с малолетними детьми, тележками, багажом; </w:t>
      </w:r>
    </w:p>
    <w:p w14:paraId="15F13878"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12) территория реализации проекта - земельный участок (земельные участки), категории и виды разрешенного использования которого (которых) допускают реализацию проекта, в случае если при реализации проекта по направлению затрат, указанных в пункте 40 настоящего Порядка, необходимо использование земельного участка (земельных участков). </w:t>
      </w:r>
    </w:p>
    <w:p w14:paraId="62100558"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3. Целью предоставления субсидий является возмещение части затрат юридическим лицам (за исключением государственных (муниципальных) учреждений) и индивидуальным предпринимателям, </w:t>
      </w:r>
      <w:r>
        <w:rPr>
          <w:rFonts w:ascii="PT Astra Serif" w:hAnsi="PT Astra Serif" w:cs="PT Astra Serif"/>
          <w:sz w:val="26"/>
          <w:szCs w:val="26"/>
        </w:rPr>
        <w:t xml:space="preserve">связанных с реализацией </w:t>
      </w:r>
      <w:r>
        <w:rPr>
          <w:rFonts w:ascii="PT Astra Serif" w:hAnsi="PT Astra Serif"/>
          <w:sz w:val="26"/>
          <w:szCs w:val="26"/>
        </w:rPr>
        <w:t xml:space="preserve">предпринимательских проектов в сфере внутреннего и въездного туризма на территории Томской области в текущем финансовом году, в рамках мероприятия «Возмещение части затрат юридическим лицам (за исключением государственных (муниципальных) учреждений) и индивидуальным предпринимателям, связанных с реализацией предпринимательских проектов в сфере внутреннего и въездного туризма на территории Томской области» ведомственного проекта 1 «Реализация проектов, отобранных по итогам проведения конкурсного отбора и направленных на создание условий для развития туризма"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 утвержденной постановлением Администрации Томской области от 27.09.2019 № 360а «Об утверждении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 </w:t>
      </w:r>
    </w:p>
    <w:p w14:paraId="1BA9F230"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4. Главным распорядителем средств областного бюджета,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текущий финансовый год и плановый период, является Департамент лицензирования и регионального государственного контроля Томской области (далее - главный распорядитель бюджетных средств). </w:t>
      </w:r>
    </w:p>
    <w:p w14:paraId="61BCE085"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5. Способом предоставления субсидии является возмещение затрат. </w:t>
      </w:r>
    </w:p>
    <w:p w14:paraId="25FE3A4A"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6. Информация о субсидии размещается на едином портале бюджетной системы Российской Федерации в информационно-телекоммуникационной сети «Интернет» в </w:t>
      </w:r>
      <w:r>
        <w:rPr>
          <w:rFonts w:ascii="PT Astra Serif" w:hAnsi="PT Astra Serif"/>
          <w:sz w:val="26"/>
          <w:szCs w:val="26"/>
        </w:rPr>
        <w:lastRenderedPageBreak/>
        <w:t xml:space="preserve">разделе единого портала бюджетной системы Российской Федерации (далее - Единый портал) в порядке, установленном Министерством финансов Российской Федерации, в течение 10 рабочих дней со дня, следующего за днем доведения бюджетных ассигнований на предоставление субсидий до Главного распорядителя бюджетных средств. </w:t>
      </w:r>
    </w:p>
    <w:p w14:paraId="250EF8E8" w14:textId="77777777" w:rsidR="00146671" w:rsidRDefault="00000000">
      <w:pPr>
        <w:pStyle w:val="a7"/>
        <w:widowControl w:val="0"/>
        <w:spacing w:after="0" w:line="240" w:lineRule="auto"/>
        <w:ind w:left="0" w:firstLine="709"/>
        <w:jc w:val="both"/>
        <w:rPr>
          <w:rFonts w:ascii="PT Astra Serif" w:eastAsia="Times New Roman" w:hAnsi="PT Astra Serif"/>
          <w:sz w:val="26"/>
          <w:szCs w:val="26"/>
          <w:lang w:eastAsia="ru-RU"/>
        </w:rPr>
      </w:pPr>
      <w:r>
        <w:rPr>
          <w:rFonts w:ascii="PT Astra Serif" w:eastAsia="Times New Roman" w:hAnsi="PT Astra Serif"/>
          <w:sz w:val="26"/>
          <w:szCs w:val="26"/>
          <w:lang w:eastAsia="ru-RU"/>
        </w:rPr>
        <w:t xml:space="preserve"> </w:t>
      </w:r>
    </w:p>
    <w:p w14:paraId="4A6FB5D2" w14:textId="77777777" w:rsidR="00146671" w:rsidRDefault="00000000">
      <w:pPr>
        <w:pStyle w:val="a7"/>
        <w:spacing w:after="0" w:line="240" w:lineRule="auto"/>
        <w:ind w:left="0"/>
        <w:jc w:val="center"/>
        <w:rPr>
          <w:rFonts w:ascii="PT Astra Serif" w:eastAsia="Times New Roman" w:hAnsi="PT Astra Serif"/>
          <w:sz w:val="26"/>
          <w:szCs w:val="26"/>
          <w:lang w:eastAsia="ru-RU"/>
        </w:rPr>
      </w:pPr>
      <w:r>
        <w:rPr>
          <w:rFonts w:ascii="PT Astra Serif" w:eastAsia="Times New Roman" w:hAnsi="PT Astra Serif"/>
          <w:sz w:val="26"/>
          <w:szCs w:val="26"/>
          <w:lang w:eastAsia="ru-RU"/>
        </w:rPr>
        <w:t>2. Порядок проведения отбора получателей субсидий</w:t>
      </w:r>
    </w:p>
    <w:p w14:paraId="3A9F1574" w14:textId="77777777" w:rsidR="00146671" w:rsidRDefault="00146671">
      <w:pPr>
        <w:pStyle w:val="a7"/>
        <w:spacing w:after="0" w:line="240" w:lineRule="auto"/>
        <w:ind w:left="0"/>
        <w:jc w:val="both"/>
        <w:rPr>
          <w:rFonts w:ascii="PT Astra Serif" w:eastAsia="Times New Roman" w:hAnsi="PT Astra Serif"/>
          <w:sz w:val="26"/>
          <w:szCs w:val="26"/>
          <w:lang w:eastAsia="ru-RU"/>
        </w:rPr>
      </w:pPr>
    </w:p>
    <w:p w14:paraId="0406C6A8"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7. Отбор получателей субсидий (далее - отбор) осуществляется в электронной форме в государственной интегрированной информационной системе управления общественными финансами «Электронный бюджет» (далее - система «Электронный бюджет») посредством использования Единого портала.</w:t>
      </w:r>
    </w:p>
    <w:p w14:paraId="12FFC166"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Обеспечение доступа к системе «Электронный бюджет» осуществляется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w:t>
      </w:r>
    </w:p>
    <w:p w14:paraId="78AB1987"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8. Информация о проведении отбора размещается на Едином портале на основании реестровой записи, сформированной в системе «Электронный бюджет» в соответствии с Порядком формирования и ведения реестра субсидий, в том числе грантов в форме субсидий, предоставляемых юридическим лицам, индивидуальным предпринимателям, а также физическим лицам - производителям товаров, работ, услуг, утвержденным приказом Минфина России от 01.12.2021 № 204н «Об утверждении Порядка формирования и ведения реестра субсидий, в том числе грантов в форме субсидий, предоставляемых юридическим лицам, индивидуальным предпринимателям, а также физическим лицам - производителям товаров, работ, услуг». </w:t>
      </w:r>
    </w:p>
    <w:p w14:paraId="56FF4814"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9. Способом проведения отбора является конкурс. </w:t>
      </w:r>
    </w:p>
    <w:p w14:paraId="1A7D00CF"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10. Организатором отбора является Департамент лицензирования и регионального государственного контроля Томской области (далее - Департамент). </w:t>
      </w:r>
    </w:p>
    <w:p w14:paraId="4894BAFF"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Взаимодействие Департамента, а также конкурсной комиссии по отбору получателей субсидий на возмещение части затрат юридическим лицам (за исключением государственных (муниципальных) учреждений) и индивидуальным предпринимателям, </w:t>
      </w:r>
      <w:r>
        <w:rPr>
          <w:rFonts w:ascii="PT Astra Serif" w:hAnsi="PT Astra Serif" w:cs="PT Astra Serif"/>
          <w:sz w:val="26"/>
          <w:szCs w:val="26"/>
        </w:rPr>
        <w:t xml:space="preserve">связанных с реализацией </w:t>
      </w:r>
      <w:r>
        <w:rPr>
          <w:rFonts w:ascii="PT Astra Serif" w:hAnsi="PT Astra Serif"/>
          <w:sz w:val="26"/>
          <w:szCs w:val="26"/>
        </w:rPr>
        <w:t xml:space="preserve">предпринимательских проектов в сфере внутреннего и въездного туризма на территории Томской области (далее - Конкурсная комиссия), с участниками отбора осуществляется с использованием документов в электронной форме посредством использования функционала Единого портала. Подача запросов и заявок на участие в отборе (далее - заявка) на бумажном носителе не предусмотрена. </w:t>
      </w:r>
    </w:p>
    <w:p w14:paraId="0CD6B284"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11. Объявление о проведении отбора формируется на Едином портале в электронной форме посредством заполнения соответствующих экранных форм, подписывается усиленной квалифицированной электронной подписью начальника Департамента либо иным уполномоченным лицом в системе «Электронный бюджет» с последующим опубликованием объявления о проведении отбора на Едином портале. Дополнительно объявление о проведении отбора размещается на официальном сайте Департамента в информационно-телекоммуникационной сети «Интернет» (https://dlk.tomsk.gov.ru/) (далее - официальный сайт Департамента) в разделе «Новости». </w:t>
      </w:r>
    </w:p>
    <w:p w14:paraId="238B1852"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12. В объявлении о проведении отбора указываются положения, предусматривающие: </w:t>
      </w:r>
    </w:p>
    <w:p w14:paraId="2A30B544"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1) способ проведения отбора; </w:t>
      </w:r>
      <w:r>
        <w:rPr>
          <w:rFonts w:ascii="PT Astra Serif" w:hAnsi="PT Astra Serif"/>
          <w:sz w:val="26"/>
          <w:szCs w:val="26"/>
        </w:rPr>
        <w:br w:type="page" w:clear="all"/>
      </w:r>
    </w:p>
    <w:p w14:paraId="29A6C360"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lastRenderedPageBreak/>
        <w:t xml:space="preserve">2) дату размещения объявления о проведении отбора; </w:t>
      </w:r>
    </w:p>
    <w:p w14:paraId="7DA21343"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3) сроки проведения отбора; </w:t>
      </w:r>
    </w:p>
    <w:p w14:paraId="4DC9E5EE"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4) дату и время начала подачи заявок, а также дату окончания приема заявок, которая не может быть ранее 30-го календарного дня, следующего за днем размещения объявления о проведении отбора; </w:t>
      </w:r>
    </w:p>
    <w:p w14:paraId="5586A736"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5) наименование, местонахождение, почтовый адрес, адрес электронной почты Департамента; </w:t>
      </w:r>
    </w:p>
    <w:p w14:paraId="29C9B4F6"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6) результаты предоставления субсидии, характеристики результата предоставления субсидии (дополнительные количественные параметры, которым должен соответствовать результат предоставления субсидии) (далее - характеристика результата), показатели, характеризующие достижение результата предоставления субсидии в соответствии с пунктами 51, 52 настоящего Порядка; </w:t>
      </w:r>
    </w:p>
    <w:p w14:paraId="3A2FFBE3"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7) доменное имя и (или) указатели страниц Единого портала в информационно-телекоммуникационной сети «Интернет»; </w:t>
      </w:r>
    </w:p>
    <w:p w14:paraId="5DDF07FC"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8) требования к участникам отбора, определенные в соответствии с пунктом 16 настоящего Порядка, и к перечню документов, представляемых участниками отбора для подтверждения соответствия указанным требованиям; </w:t>
      </w:r>
    </w:p>
    <w:p w14:paraId="50422430"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9) категории получателей субсидий в соответствии с пунктом 14 настоящего Порядка и критерии оценки заявок, показатели критериев оценки заявок в соответствии с пунктом 33 настоящего Порядка согласно приложению № 4 к настоящему Порядку; </w:t>
      </w:r>
    </w:p>
    <w:p w14:paraId="147336E2"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10) порядок подачи заявок участниками отбора и требования, предъявляемые к форме и содержанию заявок в соответствии с пунктом 17 настоящего Порядка; </w:t>
      </w:r>
    </w:p>
    <w:p w14:paraId="230D2FBB"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11) порядок отзыва заявок, порядок возврата заявок, определяющий в том числе основания для возврата заявок, порядок внесения изменений в заявки в соответствии с пунктом 21 настоящего Порядка; </w:t>
      </w:r>
    </w:p>
    <w:p w14:paraId="4BECD22E"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12) правила рассмотрения и оценки заявок; </w:t>
      </w:r>
    </w:p>
    <w:p w14:paraId="5747FFDB"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13) порядок возврата заявок на доработку в соответствии с пунктом 21 настоящего Порядка; </w:t>
      </w:r>
    </w:p>
    <w:p w14:paraId="002F69E7"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14) порядок отклонения заявок, а также информацию об основаниях их отклонения в соответствии с пунктом 30 настоящего Порядка; </w:t>
      </w:r>
    </w:p>
    <w:p w14:paraId="35FE6144"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15) порядок оценки заявок, включающий критерии оценки, показатели критериев оценки, и их весовое значение в общей оценке, необходимую для представления участником отбора информацию по каждому критерию оценки, показателю критерия оценки, сведения, документы и материалы, подтверждающие такую информацию, минимальный проходной балл, который необходимо набрать по результатам оценки заявок участникам отбора для признания их победителями отбора, сроки оценки заявок, а также информацию об участии Конкурсной комиссии в оценке заявок; </w:t>
      </w:r>
    </w:p>
    <w:p w14:paraId="7AE636D5"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16) объем распределяемой субсидии в рамках отбора, порядок расчета размера субсидии, установленный пунктом 35 настоящего Порядка, правила распределения субсидии по результатам отбора, максимальный размер субсидии; </w:t>
      </w:r>
    </w:p>
    <w:p w14:paraId="6CD27C64"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17) порядок предоставления участникам отбора разъяснений положений объявления о проведении отбора, датах начала и окончания срока такого предоставления в соответствии с пунктом 20 настоящего Порядка; </w:t>
      </w:r>
    </w:p>
    <w:p w14:paraId="61FB01A3"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18) срок, в течение которого победитель (победители) отбора должен (должны) подписать соглашение о предоставлении субсидии (далее - Соглашение); </w:t>
      </w:r>
    </w:p>
    <w:p w14:paraId="757AA70C"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19) условия признания победителя (победителей) отбора, уклонившимся (уклонившимися) от заключения Соглашения; </w:t>
      </w:r>
      <w:r>
        <w:rPr>
          <w:rFonts w:ascii="PT Astra Serif" w:hAnsi="PT Astra Serif"/>
          <w:sz w:val="26"/>
          <w:szCs w:val="26"/>
        </w:rPr>
        <w:br w:type="page" w:clear="all"/>
      </w:r>
    </w:p>
    <w:p w14:paraId="7D677995"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lastRenderedPageBreak/>
        <w:t xml:space="preserve">20) сроки размещения протокола подведения итогов отбора на Едином портале, а также размещения протокола подведения итогов отбора на официальном сайте Департамента. </w:t>
      </w:r>
    </w:p>
    <w:p w14:paraId="05B03DA5"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13. Внесение изменений в объявление о проведении отбора осуществляется в порядке, аналогичном порядку формирования объявления о проведении отбора, указанному в пункте 11 настоящего Порядка, не позднее даты окончания приема заявок с соблюдением следующих условий: </w:t>
      </w:r>
    </w:p>
    <w:p w14:paraId="5539A7CD"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1) срок подачи участниками отбора заявок должен быть продлен таким образом, чтобы со дня, следующего за днем внесения таких изменений, до даты окончания приема заявок указанный срок составлял не менее 10 календарных дней; </w:t>
      </w:r>
    </w:p>
    <w:p w14:paraId="1FE73A8B"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2) при внесении изменений в объявление о проведении отбора получателей субсидий изменение способа отбора получателей субсидий не допускается; </w:t>
      </w:r>
    </w:p>
    <w:p w14:paraId="04BD9C86"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3) в случае внесения изменений в объявление о проведении отбора получателей субсидий после наступления даты начала приема заявок в объявление о проведении отбора получателей субсидий включается положение, предусматривающее право участников отбора получателей субсидий внести изменения в заявки; </w:t>
      </w:r>
    </w:p>
    <w:p w14:paraId="792A72BB"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4) участники отбора получателей субсидий, подавшие заявку, уведомляются о внесении изменений в объявление о проведении отбора получателей субсидий не позднее дня, следующего за днем внесения изменений в объявление о проведении отбора получателей субсидий путем использования функционала Единого портала. </w:t>
      </w:r>
    </w:p>
    <w:p w14:paraId="6C8056A8"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14. Категориями получателей субсидий являются юридические лица (за исключением государственных (муниципальных) учреждений), индивидуальные предприниматели, соответствующие следующими критериям оценки заявок: </w:t>
      </w:r>
    </w:p>
    <w:p w14:paraId="12896C6F"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1) постановка на учет в налоговом органе на территории Томской области; </w:t>
      </w:r>
    </w:p>
    <w:p w14:paraId="3D11AC7A"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2) осуществление деятельности на территории Томской области в соответствии с Общероссийским классификатором видов экономической деятельности 029-2014 (КДЕС ред. 2), утвержденным приказом Федерального агентства по техническому регулированию и метрологии от 31.01.2014 № 14-ст (далее - ОКВЭД), по одному или нескольким кодам: 55 «Деятельность по предоставлению мест для временного проживания», 56 «Деятельность по предоставлению продуктов питания и напитков», 77.21 «Прокат и аренда товаров для отдыха и спортивных товаров», 79 «Деятельность туристических агентств и прочих организаций, предоставляющих услуги в сфере туризма», 86.90.4 «Деятельность санаторно-курортных организаций», 93 «Деятельность в области спорта, отдыха и развлечений», 91 «Деятельность библиотек, архивов, музеев и прочих объектов культуры»;</w:t>
      </w:r>
    </w:p>
    <w:p w14:paraId="6A12891A"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3) количественное значение индекса деловой репутации в соответствии с национальным стандартом в области оценки деловой репутации субъектов предпринимательской деятельности с применением ЭКГ-рейтинга - не менее 50 баллов. </w:t>
      </w:r>
    </w:p>
    <w:p w14:paraId="6422A0E8"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Сведения об участнике отбора (получателе субсидии), осуществляющем туроператорскую деятельность по кодам 79.1, 79.12 ОКВЭД, должны содержаться в едином федеральном реестре туроператоров. </w:t>
      </w:r>
    </w:p>
    <w:p w14:paraId="1F83C4CB"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Сведения об участнике отбора (получателе субсидии), осуществляющем турагентскую, субагентскую деятельность по кодам 79.1, 79.12, 79.90.21 ОКВЭД, должны содержаться в едином федеральном реестре турагентов, субагентов. </w:t>
      </w:r>
    </w:p>
    <w:p w14:paraId="1D21516D"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Сведения об участнике отбора (получателе субсидии), осуществляющем экскурсионную деятельность по кодам 79.1, 79.12, 79.90 ОКВЭД, должны содержаться в едином федеральном реестре экскурсоводов (гидов) и гидов-переводчиков. </w:t>
      </w:r>
      <w:r>
        <w:rPr>
          <w:rFonts w:ascii="PT Astra Serif" w:hAnsi="PT Astra Serif"/>
          <w:sz w:val="26"/>
          <w:szCs w:val="26"/>
        </w:rPr>
        <w:br w:type="page" w:clear="all"/>
      </w:r>
    </w:p>
    <w:p w14:paraId="223D867C"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lastRenderedPageBreak/>
        <w:t xml:space="preserve">Участники отбора (получатели субсидий), осуществляющие деятельность по кодам 55.1, 55.2, 55.9 ОКВЭД, должны быть включены в Единый реестр объектов классификации в сфере туристской индустрии (https://tourism.fsa.gov.ru/ru/main) согласно требованиям Федерального закона от 24 ноября 1996 года № 132-ФЗ «Об основах туристской деятельности в Российской Федерации» (далее - Единый реестр). При условии открытия нового средства размещения получатель субсидии обязуется включить средство размещения в Единый реестр. </w:t>
      </w:r>
    </w:p>
    <w:p w14:paraId="2D5D0C41"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Участники отбора (получатели субсидий), осуществляющие деятельность по коду 86.90.4 ОКВЭД, должны быть включены в Единый реестр, состоять в государственном реестре курортного фонда Российской Федерации в соответствии с Федеральным законом от 23 февраля 1995 года № 26-ФЗ «О природных лечебных ресурсах, лечебно-оздоровительных местностях и курортах». При условии открытия нового средства размещения получатель субсидии обязуется включить средство размещения в Единый реестр; </w:t>
      </w:r>
    </w:p>
    <w:p w14:paraId="65ABDED8"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Участники отбора (получатели субсидий), осуществляющие деятельность по коду 56, 91 ОКВЭД, товар, услуга, работа которых включены в реализацию национального туристического маршрута на территории Томской области. </w:t>
      </w:r>
    </w:p>
    <w:p w14:paraId="0D90FE61"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3) реализация на территории Томской области предпринимательского проекта в сфере внутреннего и въездного туризма, предусматривающего затраты по направлениям затрат, указанным в пункте 40 настоящего Порядка. </w:t>
      </w:r>
    </w:p>
    <w:p w14:paraId="0E7B9706"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15. Размер субсидии составляет не более 50% от произведенных и документально подтвержденных затрат, связанных с реализацией проекта, в течение календарного года, предшествующего году подачи, и в году подачи в период до даты подачи заявки, соответствующих цели предоставления субсидии, указанной в пункте 3 настоящего Порядка, с учетом особенностей, указанных в пункте 34 настоящего Порядка, в части применяемой системы налогообложения. </w:t>
      </w:r>
    </w:p>
    <w:p w14:paraId="365D751B"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16. Участники отбора (получатели субсидий) должны соответствовать на даты рассмотрения заявки и заключения соглашения следующим требованиям: </w:t>
      </w:r>
    </w:p>
    <w:p w14:paraId="3A6261EE"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1) участники отбора (получатели субсидий) не являются иностранными юридическими лицами, в том числе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российскими юридическими лицами, в уставном (складочном) капитале которых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 публичных акционерных обществ; </w:t>
      </w:r>
    </w:p>
    <w:p w14:paraId="6B53A81F"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2) участники отбора (получатели субсидий) не находятся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14:paraId="0365A41A" w14:textId="77777777" w:rsidR="00146671" w:rsidRDefault="00000000">
      <w:pPr>
        <w:ind w:firstLine="708"/>
        <w:jc w:val="both"/>
        <w:rPr>
          <w:rFonts w:ascii="PT Astra Serif" w:hAnsi="PT Astra Serif"/>
          <w:sz w:val="26"/>
          <w:szCs w:val="26"/>
        </w:rPr>
      </w:pPr>
      <w:r>
        <w:rPr>
          <w:rFonts w:ascii="PT Astra Serif" w:hAnsi="PT Astra Serif"/>
          <w:sz w:val="26"/>
          <w:szCs w:val="26"/>
        </w:rPr>
        <w:t xml:space="preserve">3) участники отбора (получателей субсидии) не находятся в составляемых в рамках реализации полномочий,  предусмотренных главой </w:t>
      </w:r>
      <w:r>
        <w:rPr>
          <w:rFonts w:ascii="PT Astra Serif" w:hAnsi="PT Astra Serif"/>
          <w:sz w:val="26"/>
          <w:szCs w:val="26"/>
          <w:lang w:val="en-US"/>
        </w:rPr>
        <w:t>VII</w:t>
      </w:r>
      <w:r>
        <w:rPr>
          <w:rFonts w:ascii="PT Astra Serif" w:hAnsi="PT Astra Serif"/>
          <w:sz w:val="26"/>
          <w:szCs w:val="26"/>
        </w:rPr>
        <w:t xml:space="preserve"> Устава ООН, Советом </w:t>
      </w:r>
      <w:r>
        <w:rPr>
          <w:rFonts w:ascii="PT Astra Serif" w:hAnsi="PT Astra Serif"/>
          <w:sz w:val="26"/>
          <w:szCs w:val="26"/>
        </w:rPr>
        <w:lastRenderedPageBreak/>
        <w:t>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14:paraId="6D553037"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4) участники отбора (получатели субсидий) не получают средства из областного бюджета на основании иных нормативных правовых актов Томской области на цель, установленную пунктом 3 настоящего Порядка; </w:t>
      </w:r>
    </w:p>
    <w:p w14:paraId="7827A5B6"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5) участники отбора (получатели субсидий) не являются иностранными агентами в соответствии с Федеральным законом от 14 июля 2022 года № 255-ФЗ «О контроле за деятельностью лиц, находящихся под иностранным влиянием»; </w:t>
      </w:r>
    </w:p>
    <w:p w14:paraId="240D4183"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6) у участников отбора (получателей субсидий) на едином налоговом счете отсутствует или не превышает размер, определенный пунктом 3 статьи 47 Налогового кодекса Российской Федерации, задолженность по уплате налогов, сборов и страховых взносов в бюджетные системы Российской Федерации; </w:t>
      </w:r>
    </w:p>
    <w:p w14:paraId="2B9704F3"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7) у участников отбора (получателей субсидий) отсутствует просроченная задолженность по возврату в областной бюджет субсидий, бюджетных инвестиций, а также иная просроченная (неурегулированная) задолженность по денежным обязательствам перед Томской областью; </w:t>
      </w:r>
    </w:p>
    <w:p w14:paraId="5BA5A742"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8) участники отбора (получатели субсидий), являющиеся юридическими лицами, не находятся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них не введена процедура банкротства, деятельность участников отбора не приостановлена в порядке, предусмотренном законодательством Российской Федерации, а участники отбора (получатели субсидий) - индивидуальные предприниматели не прекратили деятельность в качестве индивидуального предпринимателя; </w:t>
      </w:r>
    </w:p>
    <w:p w14:paraId="7D0E65AA"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9) в реестре дисквалифицированных лиц отсутствуют сведения о дисквалифицированных руководителях, членах коллегиального исполнительного органа, лице, исполняющем функции единоличного исполнительного органа, или главном бухгалтере участника отбора (получателя субсидий), являющегося юридическим лицом, об индивидуальном предпринимателе, являющемся участником отбора (получателем субсидий). </w:t>
      </w:r>
    </w:p>
    <w:p w14:paraId="2C5F3108"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17. Для участия в отборе участник отбора в срок, указанный в объявлении о проведении отбора, формирует заявку на Едином портале. </w:t>
      </w:r>
    </w:p>
    <w:p w14:paraId="5AE8C690"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Участник отбора вправе подать не более 1 (одной) заявки. Не допускается направление заявок в отношении 2 (двух) и более проектов. </w:t>
      </w:r>
    </w:p>
    <w:p w14:paraId="2F16672B"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Заявки формируются участниками отбора в электронной форме посредством заполнения соответствующих экранных форм веб-интерфейса Единого портала с приложением электронных копий документов (документов на бумажном носителе, преобразованных в электронную форму путем сканирования) и материалов, представление которых предусмотрено в объявлении о проведении отбора. </w:t>
      </w:r>
    </w:p>
    <w:p w14:paraId="0980A2D5"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Участник отбора подает заявку на Едином портале, подписанную усиленной квалифицированной электронной подписью руководителя участника отбора или уполномоченного им лица. </w:t>
      </w:r>
    </w:p>
    <w:p w14:paraId="26F3806D"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К заявке прилагаются следующие документы: </w:t>
      </w:r>
    </w:p>
    <w:p w14:paraId="66928E2B"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1) копии документов, подтверждающих полномочия лица, подписавшего заявку (для юридического лица - копию приказа о назначении на должность или возложении обязанностей, для индивидуального предпринимателя - копию всех страниц паспорта </w:t>
      </w:r>
      <w:r>
        <w:rPr>
          <w:rFonts w:ascii="PT Astra Serif" w:hAnsi="PT Astra Serif"/>
          <w:sz w:val="26"/>
          <w:szCs w:val="26"/>
        </w:rPr>
        <w:lastRenderedPageBreak/>
        <w:t xml:space="preserve">гражданина Российской Федерации или иного документа, удостоверяющего личность, в соответствии с законодательством Российской Федерации), заверенные подписью руководителя участника отбора или уполномоченного им лица и печатью (при наличии) участника отбора; </w:t>
      </w:r>
    </w:p>
    <w:p w14:paraId="1F64E6C8"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2) доверенность, выданная в порядке, установленном законодательством Российской Федерации, в случае подписания и (или) заверения документов, указанных в настоящем пункте, представителем участника отбора; </w:t>
      </w:r>
    </w:p>
    <w:p w14:paraId="7CF6545A"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3) реестр затрат по форме согласно приложению № 3 к настоящему Порядку с приложением заверенных в порядке, установленном действующим законодательством, копий документов, подтверждающих фактически понесенные участником отбора затраты на реализацию проекта, в том числе: </w:t>
      </w:r>
    </w:p>
    <w:p w14:paraId="110F0EC3"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а) копии контрактов и/или договоров, заключенных участником отбора с поставщиками, подрядчиками, исполнителями, осуществляющими поставку товаров, выполнение работ, оказание услуг в рамках реализации проектов, соответствующих цели предоставления субсидии, указанной в пункте 3 настоящего Порядка; </w:t>
      </w:r>
    </w:p>
    <w:p w14:paraId="09B6114E"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б) копии актов выполненных работ (оказанных услуг), актов приема-передачи, товарных накладных (универсальных передаточных документов), товарно-транспортных накладных и (или) иных документов, подтверждающих факт поставки товаров, выполнения работ, оказания услуг по договорам, заключенным участником отбора с поставщиками (подрядчиками, исполнителями), осуществляющими выполнение работ, оказание услуг, поставку товаров в рамках реализации проектов, соответствующих цели предоставления субсидии, указанной в пункте 3 настоящего Порядка; </w:t>
      </w:r>
    </w:p>
    <w:p w14:paraId="28C2953C"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в) копии счетов (при условии указания счетов в качестве основания для оплаты в платежных документах), счетов-фактур и/или универсальных передаточных документов (при наличии); </w:t>
      </w:r>
    </w:p>
    <w:p w14:paraId="4BE3E59B"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г) копии платежных поручений, подтверждающих факт оплаты товара, работ, услуг в рамках реализации проектов, соответствующих цели предоставления субсидии, указанной в пункте 3 настоящего Порядка, с отметкой о списании денежных средств со счета; </w:t>
      </w:r>
    </w:p>
    <w:p w14:paraId="00EC37BD"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д) копии сертификатов качества (соответствия) или иных документов, подтверждающих соответствие качества приобретенного товара, в порядке, установленном законодательством Российской Федерации (при наличии); </w:t>
      </w:r>
    </w:p>
    <w:p w14:paraId="01230BA1"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е) копии технической документации, паспорта готового изделия, в том числе для модульного некапитального средства размещения, модульного некапитального строения, сооружения, домокомплекта, объекта развлекательной инфраструктуры (при наличии); </w:t>
      </w:r>
    </w:p>
    <w:p w14:paraId="3881DB48"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4) копии правоустанавливающих документов на земельный участок, подтверждающих право собственности, или право аренды (субаренды), или безвозмездное пользование на земельные участки, прошедшие государственный кадастровый учет, на срок не менее 5 лет или выписку из Единого государственного реестра недвижимости, содержащую сведения о правах отдельного лица на земельный участок, выданную на дату не ранее чем за 30 календарных дней до даты подачи заявки. Вид разрешенного использования и категория земельного участка должны соответствовать целевому назначению средств субсидии; </w:t>
      </w:r>
    </w:p>
    <w:p w14:paraId="68C63C8B"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5) копии правоустанавливающих документов, подтверждающих право собственности, или право аренды (субаренды), или безвозмездное пользование на помещения, в которых расположены средства размещения, на помещения для предоставления услуг питания в средствах размещения или выписку из Единого государственного реестра недвижимости, содержащую сведения о правах отдельного </w:t>
      </w:r>
      <w:r>
        <w:rPr>
          <w:rFonts w:ascii="PT Astra Serif" w:hAnsi="PT Astra Serif"/>
          <w:sz w:val="26"/>
          <w:szCs w:val="26"/>
        </w:rPr>
        <w:lastRenderedPageBreak/>
        <w:t xml:space="preserve">лица на помещение, выданную на дату не ранее чем за 30 (тридцать) календарных дней до даты подачи заявки (при наличии); </w:t>
      </w:r>
    </w:p>
    <w:p w14:paraId="180D9ADB"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6) документы, подтверждающие факт приобретение товара, предоставления услуги, оказания работы в рамках национального туристического маршрута на территории Томской области (при наличии);</w:t>
      </w:r>
    </w:p>
    <w:p w14:paraId="5CFA8EC9"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7) информация об участнике отбора и характеристика проекта по форме согласно приложению № 2 к настоящему Порядку; </w:t>
      </w:r>
    </w:p>
    <w:p w14:paraId="13449CF3"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8) альбом-презентация проекта, содержащий описание в текстовой и графической формах комплекса реализованных проектом мероприятий и визуализацию конечного результата (до 10 слайдов).</w:t>
      </w:r>
    </w:p>
    <w:p w14:paraId="4A45C748"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Запрещается приобретение участником отбора товаров (в том числе поставляемых при выполнении работ, оказании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w:t>
      </w:r>
    </w:p>
    <w:p w14:paraId="71FAE70D"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Запрещается требовать от участника отбора предоставления документов и информации в целях подтверждения соответствия участника отбора требованиям, определенным пунктом 16 настоящего Порядка, при наличии соответствующей информации в государственных информационных системах, доступ к которым у Департамента имеется в рамках межведомственного электронного взаимодействия. Участник отбора вправе представить указанные в настоящем абзаце документы и информацию по собственной инициативе. </w:t>
      </w:r>
    </w:p>
    <w:p w14:paraId="417ECC04"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Не допускается представление документов, на которых отсутствует подпись уполномоченного лица, оттиск печати (при ее наличии), имеются опечатки, подчистки, исправления, ошибки в расчетах, а также если текст документов не поддается прочтению или представленные документы содержат противоречивые сведения. </w:t>
      </w:r>
    </w:p>
    <w:p w14:paraId="38659DAE"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Представляемые на Едином портале электронные копии документов, включаемые в заявку, должны быть преобразованы из оригинала документа (подлинника) или копии оригинала документа, заверенной в установленном порядке, иметь распространенные открытые форматы (.pdf, .doc, .xlsx, .jpeg и иные),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 или защищены средствами, не позволяющими осуществить ознакомление с их содержимым без специальных программных или технологических средств. </w:t>
      </w:r>
    </w:p>
    <w:p w14:paraId="2D5EE917"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Фотоматериалы, включаемые в заявку, должны содержать четкое и контрастное изображение высокого качества (не менее 300 dpi). </w:t>
      </w:r>
    </w:p>
    <w:p w14:paraId="2D20D8C5"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Документы, представляемые при проведении отбора, должны содержать согласие участника отбора на публикацию (размещение) в информационно-телекоммуникационной сети «Интернет» информации об участнике отбора, о подаваемой участником отбора заявке, о результатах предоставления субсидии, подаваемое посредством заполнения экранных форм веб-интерфейса Единого портала. </w:t>
      </w:r>
    </w:p>
    <w:p w14:paraId="6028C6FF"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Ответственность за полноту и достоверность информации и документов, содержащихся в заявке, а также за своевременность их предоставления несет участник отбора. </w:t>
      </w:r>
    </w:p>
    <w:p w14:paraId="1766FEC7"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18. Участники отбора вправе дополнительно представить по собственной инициативе в целях подтверждения соответствия участника отбора требованиям, определенным в соответствии с пунктом 16 настоящего Порядка: </w:t>
      </w:r>
    </w:p>
    <w:p w14:paraId="6548DF79"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1) выписку из Единого государственного реестра юридических лиц, полученную не ранее чем за 30 (тридцать) календарных дней до даты подачи заявки; </w:t>
      </w:r>
      <w:r>
        <w:rPr>
          <w:rFonts w:ascii="PT Astra Serif" w:hAnsi="PT Astra Serif"/>
          <w:sz w:val="26"/>
          <w:szCs w:val="26"/>
        </w:rPr>
        <w:br w:type="page" w:clear="all"/>
      </w:r>
    </w:p>
    <w:p w14:paraId="37B2143A"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lastRenderedPageBreak/>
        <w:t xml:space="preserve">2) документ, подтверждающий сведения о наличии (отсутствии) задолженности в размере отрицательного сальдо единого налогового счета, выданный налоговым органом, либо справку налогового органа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выданную по состоянию на любую дату, но не ранее чем за 30 (тридцать) календарных дней до даты подачи заявки. </w:t>
      </w:r>
    </w:p>
    <w:p w14:paraId="45BEC4CB"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19. Датой представления участником отбора заявки считается день подписания участником отбора заявки с присвоением ей регистрационного номера на Едином портале. </w:t>
      </w:r>
    </w:p>
    <w:p w14:paraId="429083C7"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20. Любой участник отбора со дня размещения объявления о проведении отбора на Едином портале не позднее 3 (трех) рабочих дней до даты завершения подачи заявок, указанной в объявлении о проведении отбора, вправе направить в Департамент запрос о разъяснении положений объявления о проведении отбора путем формирования соответствующего запроса на Едином портале. </w:t>
      </w:r>
    </w:p>
    <w:p w14:paraId="3D1C2F94"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Департамент в ответ на запрос о разъяснении положений объявления о проведении отбора направляет разъяснение положений объявления о проведении отбора участнику отбора путем формирования разъяснения положений объявления о проведении отбора на Едином портале не позднее 3 (трех) рабочих дней, следующих за днем поступления указанного в настоящем абзаце запроса. </w:t>
      </w:r>
    </w:p>
    <w:p w14:paraId="7D5A02C6"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Доступ к сформированному на Едином портале разъяснению положений объявления о проведении отбора предоставляется всем участникам отбора. </w:t>
      </w:r>
    </w:p>
    <w:p w14:paraId="0129671C"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21. Участник отбора вправе отозвать поданную заявку посредством использования функционала Единого портала: </w:t>
      </w:r>
    </w:p>
    <w:p w14:paraId="2C655658"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1) без доработки - в любое время до подписания протокола подведения итогов отбора. Отзыв заявки без доработки осуществляется путем формирования на Едином портале участником отбора уведомления об отзыве заявки в электронной форме; </w:t>
      </w:r>
    </w:p>
    <w:p w14:paraId="46AE3826"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2) на доработку - до окончания срока приема заявок, установленного объявлением о проведении отбора. Отзыв заявки на доработку с внесением изменений в заявку осуществляется путем формирования на Едином портале участником отбора уведомления об отзыве заявки в электронной форме и последующего формирования новой заявки. </w:t>
      </w:r>
    </w:p>
    <w:p w14:paraId="24ACE867"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В случае отзыва заявки на доработку заявка должна быть доработана с внесением изменений в заявку участником отбора и представлена не позднее даты окончания приема заявок на участие в отборе. Представление и рассмотрение доработанной заявки осуществляются в порядке, предусмотренном для представления и рассмотрения заявки, поданной впервые, при этом повторная регистрация заявки не требуется. </w:t>
      </w:r>
    </w:p>
    <w:p w14:paraId="185C8A71"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Возможность принятия Департаментом решения о возврате заявок на доработку не предусмотрена. </w:t>
      </w:r>
    </w:p>
    <w:p w14:paraId="3137CE6B"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22. После наступления даты окончания приема заявок Департаменту на Едином портале открывается доступ к заявкам для рассмотрения заявок и оценки. Протокол вскрытия заявок формируется на Едином портале автоматически и подписывается усиленной квалифицированной электронной подписью начальника Департамента либо иным уполномоченным лицом в системе «Электронный бюджет» с размещением на Едином портале не позднее 1 (одного) рабочего дня, следующего за днем подписания протокола вскрытия заявок. </w:t>
      </w:r>
    </w:p>
    <w:p w14:paraId="44F6AFA5"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23. Отбор проходит в 2 (два) этапа. </w:t>
      </w:r>
    </w:p>
    <w:p w14:paraId="46BD1F70"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На первом этапе отбора Департамент в течение 10 (десяти) рабочих дней со дня подписания протокола вскрытия заявок рассматривает заявки и приложенные документы </w:t>
      </w:r>
      <w:r>
        <w:rPr>
          <w:rFonts w:ascii="PT Astra Serif" w:hAnsi="PT Astra Serif"/>
          <w:sz w:val="26"/>
          <w:szCs w:val="26"/>
        </w:rPr>
        <w:br w:type="page" w:clear="all"/>
      </w:r>
    </w:p>
    <w:p w14:paraId="606BE500" w14:textId="77777777" w:rsidR="00146671" w:rsidRDefault="00000000">
      <w:pPr>
        <w:pStyle w:val="aff4"/>
        <w:spacing w:before="0" w:beforeAutospacing="0" w:after="0" w:afterAutospacing="0"/>
        <w:jc w:val="both"/>
        <w:rPr>
          <w:rFonts w:ascii="PT Astra Serif" w:hAnsi="PT Astra Serif"/>
          <w:sz w:val="26"/>
          <w:szCs w:val="26"/>
        </w:rPr>
      </w:pPr>
      <w:r>
        <w:rPr>
          <w:rFonts w:ascii="PT Astra Serif" w:hAnsi="PT Astra Serif"/>
          <w:sz w:val="26"/>
          <w:szCs w:val="26"/>
        </w:rPr>
        <w:lastRenderedPageBreak/>
        <w:t xml:space="preserve">к заявкам в порядке очередности поступления заявок на предмет соответствия (несоответствия) заявок требованиям, указанным в пунктах 16 - 18 настоящего Порядка, и на соответствие участников отбора категориям получателей субсидий, указанным в пункте 14 настоящего Порядка, а также осуществляет проверку достоверности представленной информации с последующим присвоением на Едином портале статуса «допущена»/«не допущена». </w:t>
      </w:r>
    </w:p>
    <w:p w14:paraId="263D1E9F"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24. Проверка достоверности предоставленной информации, а также проверка на соответствие участника отбора категориям получателей субсидий, предусмотренным пунктом 14 настоящего Порядка, осуществляется с использованием документов, указанных в пункте 18 настоящего Порядка (в случае их предоставления участником отбора), и сведений, полученных в порядке межведомственного информационного взаимодействия, а также из открытых источников, в том числе путем анализа официальной общедоступной информации о деятельности государственных органов, судов, размещаемой в информационно-телекоммуникационной сети «Интернет». </w:t>
      </w:r>
    </w:p>
    <w:p w14:paraId="11CC89A3"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25. В случае если участник отбора не представил по собственной инициативе документы, указанные в пункте 18 настоящего Порядка, Департамент запрашивает документы, указанные в пункте 18 настоящего Порядка по состоянию на текущую дату в рамках межведомственного информационного взаимодействия. </w:t>
      </w:r>
    </w:p>
    <w:p w14:paraId="6EC8FDD1"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26. Проверка на соответствие участника отбора требованиям, указанным в пункте 16 настоящего Порядка, осуществляется на Едином портале автоматически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14:paraId="2FBE1F55"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27. В случае отсутствия технической возможности осуществления автоматической проверки на Едином портале подтверждение соответствия участника отбора требованиям, указанным в пункте 16 настоящего Порядка, осуществляется путем проставления в электронном виде участником отбора отметок о соответствии требованиям участникам отбора посредством заполнения соответствующих экранных форм веб-интерфейса Единого портала. </w:t>
      </w:r>
    </w:p>
    <w:p w14:paraId="2BC4C2A4"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28. Если в целях полного, всестороннего и объективного рассмотрения заявки необходимо получение информации и документов от участника отбора для разъяснений по представленным участником отбора документам, Департамент запрашивает у участника отбора разъяснения в отношении документов с использованием Единого портала. </w:t>
      </w:r>
    </w:p>
    <w:p w14:paraId="366BE159"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Участник отбора формирует и представляет на Едином портале информацию и документы, указанные в абзаце первом настоящего пункта, в срок не позднее 2 (двух) рабочих дней, следующих за днем размещения запроса. </w:t>
      </w:r>
    </w:p>
    <w:p w14:paraId="63B0F004"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Если участник отбора в срок, указанный в абзаце втором настоящего пункта, не представил запрашиваемые документы и информацию, указанные в абзаце первом настоящего пункта, на Единый портал, информация о факте непредставления участником отбора запрашиваемых документов и информации включается в протокол подведения итогов отбора. </w:t>
      </w:r>
    </w:p>
    <w:p w14:paraId="15F4BDBF"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29. По результатам рассмотрения заявки Департамент признает заявку соответствующей требованиям, установленным пунктом 17 настоящего Порядка, если отсутствуют основания для отклонения заявки, предусмотренные пунктом 30 настоящего Порядка, или отклоняет заявку. </w:t>
      </w:r>
    </w:p>
    <w:p w14:paraId="691FF844"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30. Основаниями для отклонения заявки являются: </w:t>
      </w:r>
      <w:r>
        <w:rPr>
          <w:rFonts w:ascii="PT Astra Serif" w:hAnsi="PT Astra Serif"/>
          <w:sz w:val="26"/>
          <w:szCs w:val="26"/>
        </w:rPr>
        <w:br w:type="page" w:clear="all"/>
      </w:r>
    </w:p>
    <w:p w14:paraId="0A84252B"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lastRenderedPageBreak/>
        <w:t xml:space="preserve">1) несоответствие участника отбора категориям и требованиям, указанным в пунктах 14 и 16 настоящего Порядка; </w:t>
      </w:r>
    </w:p>
    <w:p w14:paraId="0A929BA5"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2) непредставление (представление не в полном объеме) документов, указанных в объявлении о проведении отбора, установленных пунктом 17 настоящего Порядка; </w:t>
      </w:r>
    </w:p>
    <w:p w14:paraId="3569C52F"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3) несоответствие представленных участником отбора заявок и (или) документов, предусмотренных настоящим Порядком, требованиям, установленным в объявлении о проведении отбора; </w:t>
      </w:r>
    </w:p>
    <w:p w14:paraId="35BE776A"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4) недостоверность информации, содержащейся в документах, представленных участником отбора в целях подтверждения соответствия установленным настоящим Порядком требованиям; </w:t>
      </w:r>
    </w:p>
    <w:p w14:paraId="66F7E117"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5) подача участником отбора заявки после даты и (или) времени, определенных для подачи заявок; </w:t>
      </w:r>
    </w:p>
    <w:p w14:paraId="4E83296A"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6) подача более одной заявки. В случае подачи двух и более заявок к участию в отборе допускается та заявка, которая была подана ранее остальных. </w:t>
      </w:r>
    </w:p>
    <w:p w14:paraId="18D89D3A"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При отклонении заявки Департаментом на Едином портале участник отбора автоматически получает уведомление об отклонении заявки с указанием оснований отклонения заявки. </w:t>
      </w:r>
    </w:p>
    <w:p w14:paraId="49148C1E"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31. Протокол рассмотрения заявок формируется на Едином портале автоматически на основании результатов рассмотрения заявок и подписывается усиленной квалифицированной электронной подписью начальника Департамента либо иным уполномоченным лицом в системе «Электронный бюджет» с размещением на Едином портале не позднее 1-го рабочего дня, следующего за днем его подписания. </w:t>
      </w:r>
    </w:p>
    <w:p w14:paraId="345030C4"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Внесение изменений в протокол рассмотрения заявок осуществляется не позднее 10 (десяти) календарных дней со дня подписания первых версий протокола путем формирования новых версий протокола рассмотрения заявок с указанием причин внесения изменений. </w:t>
      </w:r>
    </w:p>
    <w:p w14:paraId="036BAF31"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32. На втором этапе отбора Конкурсная комиссия, состав которой определен приложением № 5 к настоящему Порядку, в течение 7 (семи) рабочих дней со дня размещения на Едином портале протокола рассмотрения заявок осуществляет рассмотрение с оценкой путем ранжирования заявок участников отбора, которые соответствуют установленным в объявлении о проведении отбора требованиям. </w:t>
      </w:r>
    </w:p>
    <w:p w14:paraId="552C9210"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Заседание Конкурсной комиссии считается правомочным, если в нем приняли участие более половины членов Конкурсной комиссии. </w:t>
      </w:r>
    </w:p>
    <w:p w14:paraId="29EC508C"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В случае отсутствия председателя Конкурсной комиссии протоколы подписывает заместитель председателя Конкурсной комиссии (или лицо, исполняющее его обязанности).</w:t>
      </w:r>
    </w:p>
    <w:p w14:paraId="69DAD171"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33. Конкурсная комиссия осуществляет оценку допущенных к оценке заявок и ранжирует заявки участников отбора в соответствии с критериями оценки заявок на участие в отборе получателей субсидий на возмещение части затрат юридическим лицам (за исключением государственных (муниципальных) учреждений) и индивидуальным предпринимателям, </w:t>
      </w:r>
      <w:r>
        <w:rPr>
          <w:rFonts w:ascii="PT Astra Serif" w:hAnsi="PT Astra Serif" w:cs="PT Astra Serif"/>
          <w:sz w:val="26"/>
          <w:szCs w:val="26"/>
        </w:rPr>
        <w:t xml:space="preserve">связанных с реализацией </w:t>
      </w:r>
      <w:r>
        <w:rPr>
          <w:rFonts w:ascii="PT Astra Serif" w:hAnsi="PT Astra Serif"/>
          <w:sz w:val="26"/>
          <w:szCs w:val="26"/>
        </w:rPr>
        <w:t xml:space="preserve">предпринимательских проектов в сфере внутреннего и въездного туризма на территории Томской области (далее - критерии оценки), указанными в приложении № 4 к настоящему Порядку. </w:t>
      </w:r>
    </w:p>
    <w:p w14:paraId="0AA1B9F1"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Подсчет рейтинга для каждой заявки осуществляется членами Конкурсной комиссии по каждому из критериев с занесением данных в оценочную ведомость. </w:t>
      </w:r>
    </w:p>
    <w:p w14:paraId="7966F683"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Каждая заявка оценивается всеми членами Конкурсной комиссии по каждому из критериев, установленных в приложении № 4 к настоящему Порядку, посредством присвоения весового значения. </w:t>
      </w:r>
      <w:r>
        <w:rPr>
          <w:rFonts w:ascii="PT Astra Serif" w:hAnsi="PT Astra Serif"/>
          <w:sz w:val="26"/>
          <w:szCs w:val="26"/>
        </w:rPr>
        <w:br w:type="page" w:clear="all"/>
      </w:r>
    </w:p>
    <w:p w14:paraId="7E0C06FB"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lastRenderedPageBreak/>
        <w:t xml:space="preserve">По итогам оценки заявкам присваивается рейтинг. Конкурсная комиссия ранжирует заявки участников отбора в порядке убывания рейтинга и очередности поступления заявок (в случае присвоения заявкам одинакового рейтинга по результатам оценки) и составляет итоговый рейтинг заявок с указанием порядковых номеров исходя из ранжирования заявок, который включается в протокол подведения итогов отбора. </w:t>
      </w:r>
    </w:p>
    <w:p w14:paraId="2E74D414"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Расчет рейтинга (R) для каждой заявки определяется как сумма весовых значений, полученных по всем критериям: </w:t>
      </w:r>
    </w:p>
    <w:p w14:paraId="52F8D7B5" w14:textId="77777777" w:rsidR="00146671" w:rsidRDefault="00146671">
      <w:pPr>
        <w:pStyle w:val="aff4"/>
        <w:spacing w:before="0" w:beforeAutospacing="0" w:after="0" w:afterAutospacing="0"/>
        <w:ind w:firstLine="709"/>
        <w:jc w:val="both"/>
        <w:rPr>
          <w:rFonts w:ascii="PT Astra Serif" w:hAnsi="PT Astra Serif"/>
          <w:sz w:val="26"/>
          <w:szCs w:val="26"/>
        </w:rPr>
      </w:pPr>
    </w:p>
    <w:p w14:paraId="2F782FCB" w14:textId="77777777" w:rsidR="00146671" w:rsidRDefault="00000000">
      <w:pPr>
        <w:pStyle w:val="docdata"/>
        <w:tabs>
          <w:tab w:val="left" w:pos="1134"/>
        </w:tabs>
        <w:spacing w:before="0" w:beforeAutospacing="0" w:after="0" w:afterAutospacing="0"/>
        <w:ind w:firstLine="709"/>
        <w:jc w:val="both"/>
        <w:rPr>
          <w:rFonts w:ascii="PT Astra Serif" w:hAnsi="PT Astra Serif"/>
          <w:sz w:val="26"/>
          <w:szCs w:val="26"/>
        </w:rPr>
      </w:pPr>
      <w:r>
        <w:rPr>
          <w:rFonts w:ascii="PT Astra Serif" w:hAnsi="PT Astra Serif"/>
          <w:color w:val="000000"/>
          <w:sz w:val="26"/>
          <w:szCs w:val="26"/>
        </w:rPr>
        <w:t>R = ∑ R</w:t>
      </w:r>
      <w:r>
        <w:rPr>
          <w:rFonts w:ascii="PT Astra Serif" w:hAnsi="PT Astra Serif"/>
          <w:color w:val="000000"/>
          <w:sz w:val="26"/>
          <w:szCs w:val="26"/>
          <w:vertAlign w:val="subscript"/>
        </w:rPr>
        <w:t xml:space="preserve">1, </w:t>
      </w:r>
      <w:r>
        <w:rPr>
          <w:rFonts w:ascii="PT Astra Serif" w:hAnsi="PT Astra Serif"/>
          <w:color w:val="000000"/>
          <w:sz w:val="26"/>
          <w:szCs w:val="26"/>
        </w:rPr>
        <w:t>где:</w:t>
      </w:r>
    </w:p>
    <w:p w14:paraId="30CE4DF2"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  </w:t>
      </w:r>
    </w:p>
    <w:p w14:paraId="75911686"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R</w:t>
      </w:r>
      <w:r>
        <w:rPr>
          <w:rFonts w:ascii="PT Astra Serif" w:hAnsi="PT Astra Serif"/>
          <w:sz w:val="26"/>
          <w:szCs w:val="26"/>
          <w:vertAlign w:val="subscript"/>
        </w:rPr>
        <w:t>1</w:t>
      </w:r>
      <w:r>
        <w:rPr>
          <w:rFonts w:ascii="PT Astra Serif" w:hAnsi="PT Astra Serif"/>
          <w:sz w:val="26"/>
          <w:szCs w:val="26"/>
        </w:rPr>
        <w:t xml:space="preserve"> - весовое значение, присвоенное i-й заявке по соответствующему критерию. </w:t>
      </w:r>
    </w:p>
    <w:p w14:paraId="5A1A1C2C" w14:textId="77777777" w:rsidR="00146671" w:rsidRDefault="00000000">
      <w:pPr>
        <w:pStyle w:val="aff4"/>
        <w:spacing w:before="0" w:beforeAutospacing="0" w:after="0" w:afterAutospacing="0"/>
        <w:ind w:firstLine="709"/>
        <w:jc w:val="both"/>
        <w:rPr>
          <w:rFonts w:ascii="PT Astra Serif" w:hAnsi="PT Astra Serif"/>
          <w:sz w:val="26"/>
          <w:szCs w:val="26"/>
          <w:highlight w:val="yellow"/>
        </w:rPr>
      </w:pPr>
      <w:r>
        <w:rPr>
          <w:rFonts w:ascii="PT Astra Serif" w:hAnsi="PT Astra Serif"/>
          <w:sz w:val="26"/>
          <w:szCs w:val="26"/>
        </w:rPr>
        <w:t>34. Победителями отбора признаются участники отбора, чьи заявки включены в рейтинг, которым присвоен номер в рейтинге от первого и до номера заявки, суммарный размер запрашиваемой субсидии</w:t>
      </w:r>
      <w:r>
        <w:rPr>
          <w:rStyle w:val="af7"/>
          <w:rFonts w:ascii="PT Astra Serif" w:hAnsi="PT Astra Serif"/>
          <w:sz w:val="26"/>
          <w:szCs w:val="26"/>
        </w:rPr>
        <w:footnoteReference w:id="1"/>
      </w:r>
      <w:r>
        <w:rPr>
          <w:rFonts w:ascii="PT Astra Serif" w:hAnsi="PT Astra Serif"/>
          <w:sz w:val="26"/>
          <w:szCs w:val="26"/>
        </w:rPr>
        <w:t xml:space="preserve"> до которой не превышает лимит бюджетных ассигнований, предусмотренных главному распорядителю бюджетных средств на предоставление субсидий на текущий финансовый год. </w:t>
      </w:r>
    </w:p>
    <w:p w14:paraId="36B7A9D0"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35. Предоставляемый в результате отбора размер субсидии рассчитывается следующим образом: </w:t>
      </w:r>
    </w:p>
    <w:p w14:paraId="3EFA64A2"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1) в случае если совокупный размер субсидий, запрашиваемых получателями субсидий согласно заявкам, не превышает лимиты бюджетных обязательств, доведенных до главного распорядителя бюджетных средств на предоставление субсидий на текущий финансовый год, размеры субсидий устанавливаются в запрашиваемых размерах, но не выше максимального размера субсидии, определенного в пункте 45 настоящего Порядка; </w:t>
      </w:r>
    </w:p>
    <w:p w14:paraId="26F36D0D"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2) в случае если совокупный размер субсидий, запрашиваемых получателями субсидий согласно заявкам, превышает лимиты бюджетных обязательств, доведенных до главного распорядителя бюджетных средств на предоставление субсидий на текущий финансовый год, субсидии распределяются согласно рейтингу заявок в полном объеме до исчерпания лимитов бюджетных обязательств. </w:t>
      </w:r>
    </w:p>
    <w:p w14:paraId="63AB4929"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Остаток лимита бюджетных обязательств в размере менее запрашиваемой суммы субсидии в соответствии с решением Конкурсной комиссии может быть предоставлен следующему участнику отбора согласно рейтингу заявок, предоставившему согласие на получение меньшей суммы субсидии с гарантией выполнения результата предоставления субсидии. </w:t>
      </w:r>
    </w:p>
    <w:p w14:paraId="3D22A800"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36. Протокол подведения итогов отбора формируется на Едином портале автоматически на основании результатов рассмотрения заявок в течение 3 (трех) рабочих дней, следующих за днем окончания срока, предусмотренного пунктом 32 настоящего Порядка, подписывается усиленной квалифицированной электронной подписью председателя Конкурсной комиссии либо иным уполномоченным лицом в системе «Электронный бюджет», а также размещается на Едином портале и на официальном сайте Департамента не позднее 1 (одного) рабочего дня, следующего за днем его подписания. </w:t>
      </w:r>
    </w:p>
    <w:p w14:paraId="7593D65F"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В протокол подведения итогов отбора вносятся следующие сведения: </w:t>
      </w:r>
    </w:p>
    <w:p w14:paraId="4393FA90"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1) дата, время и место проведения рассмотрения заявок; </w:t>
      </w:r>
    </w:p>
    <w:p w14:paraId="1F00507D"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2) информация об участниках отбора, заявки которых были рассмотрены; </w:t>
      </w:r>
      <w:r>
        <w:rPr>
          <w:rFonts w:ascii="PT Astra Serif" w:hAnsi="PT Astra Serif"/>
          <w:sz w:val="26"/>
          <w:szCs w:val="26"/>
        </w:rPr>
        <w:br w:type="page" w:clear="all"/>
      </w:r>
    </w:p>
    <w:p w14:paraId="6A1C8DA5"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lastRenderedPageBreak/>
        <w:t xml:space="preserve">3) информация об участниках отбора, заявки которых были отклонены, с указанием причин их отклонения, в том числе положений объявления, которым не соответствуют такие заявки; </w:t>
      </w:r>
    </w:p>
    <w:p w14:paraId="6472E2A8"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4) последовательность оценки заявок, присвоенные заявкам значения по каждому из предусмотренных критериев оценки, показателей критериев оценки, принятые на основании результатов оценки заявок решения о присвоении заявкам порядковых номеров; </w:t>
      </w:r>
    </w:p>
    <w:p w14:paraId="266E4091"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5) наименования получателей субсидий, с которыми заключаются соглашения о предоставлении субсидий, и размер предоставляемых им субсидий. </w:t>
      </w:r>
    </w:p>
    <w:p w14:paraId="6EAFC5FA"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Департамент вправе внести изменения в протокол подведения итогов отбора не позднее 10 (десяти) календарных дней со дня подписания первых версий протокола рассмотрения заявок и протокола подведения итогов отбора путем формирования новой версии протокола на Едином портале с указанием причин внесения изменений. </w:t>
      </w:r>
    </w:p>
    <w:p w14:paraId="684AF6B6"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37. Департамент принимает решение об отмене проведения отбора не позднее чем за 1 (один) рабочий день до даты окончания срока приема заявок, указанного в объявлении о проведении отбора, в случаях: </w:t>
      </w:r>
    </w:p>
    <w:p w14:paraId="1EE79DBA"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1) уменьшения лимитов бюджетных обязательств на предоставление субсидии на соответствующий финансовый год; </w:t>
      </w:r>
    </w:p>
    <w:p w14:paraId="369ABAD8"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2) внесения изменений в законодательство Российской Федерации, требующих внесения изменений в настоящий Порядок. </w:t>
      </w:r>
    </w:p>
    <w:p w14:paraId="68FEB4E0"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Объявление об отмене проведения отбора формируется в электронной форме посредством заполнения соответствующих экранных форм веб-интерфейса Единого портала, утверждается начальником Департамента либо иным уполномоченным лицом в системе «Электронный бюджет» с последующим опубликованием на Едином портале. Объявление об отмене проведения отбора публикуется в день принятия решения об отмене проведения отбора, но не позднее чем за один рабочий день до даты окончания срока подачи заявок участниками отбора на Едином портале, а также размещается на официальном сайте Департамента с указанием причин отмены проведения отбора. </w:t>
      </w:r>
    </w:p>
    <w:p w14:paraId="0E6DEF5D"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Отбор считается отмененным со дня опубликования объявления об отмене на Едином портале. </w:t>
      </w:r>
    </w:p>
    <w:p w14:paraId="2A846B2C"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38. Отбор признается несостоявшимся в следующих случаях: </w:t>
      </w:r>
    </w:p>
    <w:p w14:paraId="35104D27"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1) по окончании срока подачи заявок не подано ни одной заявки; </w:t>
      </w:r>
    </w:p>
    <w:p w14:paraId="4D6CA6A9"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2) по результатам рассмотрения заявок отклонены все заявки; </w:t>
      </w:r>
    </w:p>
    <w:p w14:paraId="5C4284E6"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3) по результатам рассмотрения заявок всем участникам отбора отказано в предоставлении субсидии. </w:t>
      </w:r>
    </w:p>
    <w:p w14:paraId="7EF14DC8"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Порядок распределения субсидий между победителями отбора и порядок взаимодействия с победителями отбора по результатам его проведения осуществляются в соответствии с разделом 3 настоящего Порядка. </w:t>
      </w:r>
    </w:p>
    <w:p w14:paraId="0A41F6E2"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Случаи заключения соглашений по итогам проведения отбора установлены разделом 3 настоящего Порядка. </w:t>
      </w:r>
    </w:p>
    <w:p w14:paraId="1FA8EE15" w14:textId="77777777" w:rsidR="00146671" w:rsidRDefault="00146671">
      <w:pPr>
        <w:ind w:firstLine="709"/>
        <w:jc w:val="both"/>
        <w:rPr>
          <w:rFonts w:ascii="PT Astra Serif" w:hAnsi="PT Astra Serif" w:cs="PT Astra Serif"/>
          <w:color w:val="000000"/>
          <w:sz w:val="26"/>
          <w:szCs w:val="26"/>
        </w:rPr>
      </w:pPr>
    </w:p>
    <w:p w14:paraId="2EC25506" w14:textId="77777777" w:rsidR="00146671" w:rsidRDefault="00000000">
      <w:pPr>
        <w:jc w:val="center"/>
        <w:rPr>
          <w:rFonts w:ascii="PT Astra Serif" w:hAnsi="PT Astra Serif" w:cs="PT Astra Serif"/>
          <w:color w:val="000000"/>
          <w:sz w:val="26"/>
          <w:szCs w:val="26"/>
        </w:rPr>
      </w:pPr>
      <w:r>
        <w:rPr>
          <w:rFonts w:ascii="PT Astra Serif" w:hAnsi="PT Astra Serif" w:cs="PT Astra Serif"/>
          <w:color w:val="000000"/>
          <w:sz w:val="26"/>
          <w:szCs w:val="26"/>
        </w:rPr>
        <w:t>3. Условия и порядок предоставления субсидий</w:t>
      </w:r>
    </w:p>
    <w:p w14:paraId="7044A643" w14:textId="77777777" w:rsidR="00146671" w:rsidRDefault="00146671">
      <w:pPr>
        <w:ind w:firstLine="709"/>
        <w:jc w:val="both"/>
        <w:rPr>
          <w:rFonts w:ascii="PT Astra Serif" w:hAnsi="PT Astra Serif" w:cs="PT Astra Serif"/>
          <w:color w:val="000000"/>
          <w:sz w:val="26"/>
          <w:szCs w:val="26"/>
        </w:rPr>
      </w:pPr>
    </w:p>
    <w:p w14:paraId="14AB4570"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39. Условиями предоставления субсидий являются:</w:t>
      </w:r>
    </w:p>
    <w:p w14:paraId="09939F26"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1) признание участника отбора победителем отбора; </w:t>
      </w:r>
    </w:p>
    <w:p w14:paraId="7F4D36E3"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2) соответствие получателя субсидии категориям, указанным в пункте 14 настоящего Порядка, и требованиям, указанным в пункте 16 настоящего Порядка; </w:t>
      </w:r>
      <w:r>
        <w:rPr>
          <w:rFonts w:ascii="PT Astra Serif" w:hAnsi="PT Astra Serif"/>
          <w:sz w:val="26"/>
          <w:szCs w:val="26"/>
        </w:rPr>
        <w:br w:type="page" w:clear="all"/>
      </w:r>
    </w:p>
    <w:p w14:paraId="503FAA9C"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lastRenderedPageBreak/>
        <w:t xml:space="preserve">3) осуществление затрат по направлениям, указанным в пункте 40 настоящего Порядка, в течение календарного года, предшествующего году подачи заявки, и в году подачи заявки в период до даты подачи заявки; </w:t>
      </w:r>
    </w:p>
    <w:p w14:paraId="3580FE29"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4) согласие получателя субсидии на осуществление Департаментом в отношении получателя субсидии проверок соблюдения порядка и условий предоставления субсидии, в том числе в части достижения результата ее предоставления, а также проверок органами государственного финансового контроля в соответствии со статьями 268.1 и 269.2 Бюджетного кодекса Российской Федерации и включение таких положений в Соглашение; </w:t>
      </w:r>
    </w:p>
    <w:p w14:paraId="30A33C6B"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5) обязательство о соблюдении получателем субсидии сроков и (или) форм представления отчетности о достижении значений результата предоставления субсидии и значений характеристики результата, определенных в соответствии с пунктами 52 и 53 настоящего Порядка. </w:t>
      </w:r>
    </w:p>
    <w:p w14:paraId="0151A054"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40. Направлениями затрат, связанных с реализацией проектов, на возмещение которых предоставляется субсидия, являются: </w:t>
      </w:r>
    </w:p>
    <w:p w14:paraId="3380669F"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1) приобретение (включая доставку) и монтаж: </w:t>
      </w:r>
    </w:p>
    <w:p w14:paraId="5FEDACC4"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а) модульного некапитального средства размещения; </w:t>
      </w:r>
    </w:p>
    <w:p w14:paraId="3C09B9BA"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б) модульного некапитального строения, сооружения; </w:t>
      </w:r>
    </w:p>
    <w:p w14:paraId="5C26E08C"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в) домокомплекта для средства размещения; </w:t>
      </w:r>
    </w:p>
    <w:p w14:paraId="5A813BBE"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г) объекта развлекательной инфраструктуры; </w:t>
      </w:r>
    </w:p>
    <w:p w14:paraId="2ADDBC8B"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2) приобретение (включая доставку) и монтаж (при необходимости): </w:t>
      </w:r>
    </w:p>
    <w:p w14:paraId="1796F624"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а) оборудования для обустройства пляжа; </w:t>
      </w:r>
    </w:p>
    <w:p w14:paraId="156D8E29"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б) мебели для наполнения номерного фонда средств размещения; </w:t>
      </w:r>
    </w:p>
    <w:p w14:paraId="26F36E86"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в) мебели и оборудования для помещений по предоставлению услуг питания в средствах размещения; </w:t>
      </w:r>
    </w:p>
    <w:p w14:paraId="63E3C3EC"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г) спортивно-технологического оборудования для плавательного бассейна; </w:t>
      </w:r>
    </w:p>
    <w:p w14:paraId="33E02C3F"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д) специального оборудования для создания безбарьерной среды для маломобильных групп населения на территории реализации проекта; </w:t>
      </w:r>
    </w:p>
    <w:p w14:paraId="3A0E3BDD"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е) туристского оборудования, экипировки, снаряжения, инвентаря (в том числе спортивного), товаров для отдыха; </w:t>
      </w:r>
    </w:p>
    <w:p w14:paraId="4F1B51FE"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ж) средств передвижения (велосипеды, самокаты, электросамокаты, снегоходы и снегоболотоходы, мототехника (включая мотовездеходы). </w:t>
      </w:r>
    </w:p>
    <w:p w14:paraId="66256CC4"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Документы, подтверждающие фактически произведенные затраты получателя субсидии, определены в подпункте 3) пункта 17 настоящего Порядка. </w:t>
      </w:r>
    </w:p>
    <w:p w14:paraId="44CA7FD5"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41. К возмещению принимаются затраты, произведенные получателем субсидии в течение календарного года, предшествующего году подачи заявки, и в году подачи заявки в период до даты подачи заявки в безналичном порядке с расчетных счетов, открытых в соответствии с законодательством Российской Федерации для осуществления операций, связанных с предпринимательской деятельностью. </w:t>
      </w:r>
    </w:p>
    <w:p w14:paraId="2796E60C"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42. Основаниями для отказа в предоставлении субсидии являются: </w:t>
      </w:r>
    </w:p>
    <w:p w14:paraId="630421C4"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1) несоответствие представленных участником отбора документов требованиям, определенным настоящим Порядком, или непредставление (представление не в полном объеме) указанных документов; </w:t>
      </w:r>
    </w:p>
    <w:p w14:paraId="30903A04"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2) установление факта недостоверности, представленной участником отбора информации; </w:t>
      </w:r>
    </w:p>
    <w:p w14:paraId="280E6ED1"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3) отказ (уклонение) получателя субсидии от заключения Соглашения; </w:t>
      </w:r>
      <w:r>
        <w:rPr>
          <w:rFonts w:ascii="PT Astra Serif" w:hAnsi="PT Astra Serif"/>
          <w:sz w:val="26"/>
          <w:szCs w:val="26"/>
        </w:rPr>
        <w:br w:type="page" w:clear="all"/>
      </w:r>
    </w:p>
    <w:p w14:paraId="4CBE06B7"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lastRenderedPageBreak/>
        <w:t xml:space="preserve">4) распределение в полном объеме лимитов бюджетных ассигнований, предусмотренных главному распорядителю бюджетных средств на предоставление субсидий на текущий финансовый год. </w:t>
      </w:r>
    </w:p>
    <w:p w14:paraId="31147C90"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43. Уведомление об отказе в предоставлении субсидии направляется Департаментом участнику отбора в течение 5 (пяти) рабочих дней с даты подписания протокола подведения итогов отбора способом, указанным в заявке, с указанием оснований принятия решения об отказе в предоставлении субсидии. </w:t>
      </w:r>
    </w:p>
    <w:p w14:paraId="79FB713B"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44. Субсидии предоставляются на проекты в соответствии с рейтингом заявок в пределах лимитов бюджетных обязательств, доведенных до главного распорядителя бюджетных средств, предусмотренных законом об областном бюджете на текущий финансовый год и плановый период, на цель, указанную в пункте 3 настоящего Порядка. </w:t>
      </w:r>
    </w:p>
    <w:p w14:paraId="3E33EB3B"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45. Максимальный размер субсидии составляет 3,0 млн рублей на одного получателя субсидии. </w:t>
      </w:r>
    </w:p>
    <w:p w14:paraId="68D40794"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46. Соглашение о предоставлении субсидии (далее - Соглашение), дополнительное соглашение к Соглашению, предусматривающее внесение в него изменений, дополнительное соглашение о расторжении Соглашения заключаются на бумажном носителе в соответствии с типовыми формами, установленными приказом Департамента финансов Томской области. </w:t>
      </w:r>
    </w:p>
    <w:p w14:paraId="2933AE1B"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47. Департамент в течение 5 (пяти) рабочих дней со дня размещения на Едином портале протокола подведения итогов отбора формирует проект Соглашения. </w:t>
      </w:r>
    </w:p>
    <w:p w14:paraId="3EAB0685"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Департамент направляет проект Соглашения на подписание получателю субсидии. Получатель субсидии не позднее 3 (трех) рабочих дней с даты получения проекта Соглашения направляет в адрес Департамента подписанное Соглашение. </w:t>
      </w:r>
    </w:p>
    <w:p w14:paraId="4225E572"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Получатель субсидии признается уклонившимся от заключения Соглашения в случае, если получатель субсидии не подписал Соглашение и не направил возражения по проекту Соглашения в течение 3 (трех) рабочих дней со дня получения проекта Соглашения. </w:t>
      </w:r>
    </w:p>
    <w:p w14:paraId="42E02B0B"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48. Условиями заключения Соглашения являются: </w:t>
      </w:r>
    </w:p>
    <w:p w14:paraId="2CE01CAA"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1) признание участника отбора победителем отбора; </w:t>
      </w:r>
    </w:p>
    <w:p w14:paraId="2CB86D2A"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2) соответствие получателя субсидии категориям, указанным в пункте 14 настоящего Порядка, и требованиям, указанным в пункте 16 настоящего Порядка; </w:t>
      </w:r>
    </w:p>
    <w:p w14:paraId="3A40C212"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3) осуществление затрат по направлениям, указанным в пункте 40 настоящего Порядка, в течение календарного года, предшествующего году подачи заявки, и в году подачи заявки в период до даты подачи заявки; </w:t>
      </w:r>
    </w:p>
    <w:p w14:paraId="6161EFE6"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4) согласие получателя субсидии на осуществление Департаментом в отношении получателя субсидии проверок соблюдения порядка и условий предоставления субсидии, в том числе в части достижения результата ее предоставления, а также проверок органами государственного финансового контроля в соответствии со статьями 268.1 и 269.2 Бюджетного кодекса Российской Федерации и включение таких положений в Соглашение; </w:t>
      </w:r>
    </w:p>
    <w:p w14:paraId="053D2FB6"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5) согласование новых условий Соглашения в случае уменьшения главному распорядителю бюджетных средств ранее доведенных лимитов бюджетных обязательств, указанных в пункте 3 настоящего Порядка, приводящего к невозможности предоставления субсидии в размере, определенном в Соглашении, или о расторжении Соглашения при недостижении согласия по новым условиям. </w:t>
      </w:r>
    </w:p>
    <w:p w14:paraId="175C14D6"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49. Условиями заключения дополнительного соглашения о внесении изменений в Соглашение являются: </w:t>
      </w:r>
      <w:r>
        <w:rPr>
          <w:rFonts w:ascii="PT Astra Serif" w:hAnsi="PT Astra Serif"/>
          <w:sz w:val="26"/>
          <w:szCs w:val="26"/>
        </w:rPr>
        <w:br w:type="page" w:clear="all"/>
      </w:r>
    </w:p>
    <w:p w14:paraId="429826AA"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lastRenderedPageBreak/>
        <w:t xml:space="preserve">1) изменение платежных реквизитов, наименования любой из сторон Соглашения, устранение технических ошибок, изменение законодательства Российской Федерации, Томской области. В указанном случае дополнительное соглашение о внесении изменений в Соглашение заключается по результатам рассмотрения письменного уведомления, полученного любой из сторон Соглашения, в течение 3 (трех) рабочих дней со дня получения указанного уведомления; </w:t>
      </w:r>
    </w:p>
    <w:p w14:paraId="62102830"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2) уменьшение ранее доведенных до Департамента как получателя бюджетных средств лимитов бюджетных обязательств, приводящее к невозможности предоставления субсидии в размере, определенном в Соглашении, в случае согласования новых условий сторонами. В указанном случае Департамент направляет получателю субсидии письменное уведомление с обоснованием необходимости заключения дополнительного соглашения о внесении изменений в Соглашение и проект указанного в настоящем подпункте дополнительного соглашения, которое должно быть подписано получателем субсидии в течение 3 (трех) рабочих дней со дня получения письменного уведомления и проекта дополнительного соглашения; </w:t>
      </w:r>
    </w:p>
    <w:p w14:paraId="20E2B0E0"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3) реорганизация получателя субсидии, являющегося юридическим лицом, в форме слияния, присоединения или преобразования. Изменения вносятся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 получателя субсидии. В указанном случае в Соглашение вносятся изменения путем заключения дополнительного соглашения к Соглашению в части перемены лица в обстоятельстве с указанием в Соглашении юридического лица, являющегося правопреемником; </w:t>
      </w:r>
    </w:p>
    <w:p w14:paraId="33A84962"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4) прекращение деятельности получателя субсидии, являющегося индивидуальным предпринимателем, осуществляющим деятельность в качестве главы крестьянского (фермерского) хозяйства в соответствии с абзацем вторым пункта 5 статьи 23 Гражданского кодекса Российской Федерации, передающего свои права другому гражданину в соответствии со статьей 18 Федерального закона от 11 июня 2003 года          № 74-ФЗ «О крестьянском (фермерском) хозяйстве». В указанном случае изменения в Соглашение вносятся путем заключения дополнительного соглашения к Соглашению в части перемены лица в обязательстве с указанием в качестве стороны Соглашения иного лица, являющегося правопреемником получателя субсидии; </w:t>
      </w:r>
    </w:p>
    <w:p w14:paraId="5A13FD6E"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5) реорганизация Департамента. В указанном случае изменения в Соглашение вносятся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 Департамента; </w:t>
      </w:r>
    </w:p>
    <w:p w14:paraId="4BEE5414"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6) передача полномочий Департамента в сфере внутреннего и въездного туризма иному исполнительному органу Томской области. В указанном случае изменения в Соглашение вносятся путем заключения дополнительного соглашения к Соглашению в части перемены лица в обязательстве с указанием в Соглашении юридического лица - иного исполнительного органа Томской области, которому переданы полномочия Департамента в сфере внутреннего и въездного туризма. </w:t>
      </w:r>
    </w:p>
    <w:p w14:paraId="111C6B6B"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Департамент в течение 5 (пяти) рабочих дней с даты поступления информации об изменении условий, предусмотренных подпунктами 1) - 3) настоящего пункта, а также при наличии условий, предусмотренных подпунктами 4) - 6) настоящего пункта, формирует проект (проекты) дополнительного соглашения. </w:t>
      </w:r>
    </w:p>
    <w:p w14:paraId="0A51ADC8"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50. Условиями заключения дополнительного соглашения к Соглашению о расторжении Соглашения являются: </w:t>
      </w:r>
      <w:r>
        <w:rPr>
          <w:rFonts w:ascii="PT Astra Serif" w:hAnsi="PT Astra Serif"/>
          <w:sz w:val="26"/>
          <w:szCs w:val="26"/>
        </w:rPr>
        <w:br w:type="page" w:clear="all"/>
      </w:r>
    </w:p>
    <w:p w14:paraId="7A849730"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lastRenderedPageBreak/>
        <w:t xml:space="preserve">1) реорганизация получателя субсидии в форме разделения, выделения, а также при ликвидации получателя субсидии, являющегося юридическим лицом, или прекращении деятельности получателя субсидии, являющегося индивидуальным предпринимателем (за исключением индивидуального предпринимателя, осуществляющего деятельность в качестве главы крестьянского (фермерского) хозяйства в соответствии с абзацем вторым пункта 5 статьи 23 Гражданского кодекса Российской Федерации). В указанном в настоящем подпункте случае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неисполненных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областной бюджет; </w:t>
      </w:r>
    </w:p>
    <w:p w14:paraId="4BA8FBDB"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2) недостижение согласия по новым условиям, указанным в подпункте 2) пункта 49 настоящего Порядка. </w:t>
      </w:r>
    </w:p>
    <w:p w14:paraId="2CD2DE4C"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В указанном случае Соглашение расторгается по требованию Департамента в течение 3 (трех) рабочих дней, следующих за днем окончания срока, необходимого для подписания дополнительного соглашения, предусмотренного подпунктом 2) пункта 49 настоящего Порядка, или за днем получения отказа получателя субсидии от согласования новых условий Соглашения. </w:t>
      </w:r>
    </w:p>
    <w:p w14:paraId="30A6C601"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51. Результатом предоставления субсидии является количество реализованных предпринимательских проектов в сфере внутреннего и въездного туризма на территории Томской области в количестве не менее 1 (одной) единицы. </w:t>
      </w:r>
    </w:p>
    <w:p w14:paraId="0906D747"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Характеристикой результата является объем приобретенных товаров (выполненных работ, оказанных услуг) в рамках реализации предпринимательских проектов в сфере внутреннего и въездного туризма на территории Томской области. </w:t>
      </w:r>
    </w:p>
    <w:p w14:paraId="667D7A22"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52. Значение характеристики результата устанавливается Департаментом согласно представленным участниками отбора (получателями субсидии) заявкам. </w:t>
      </w:r>
    </w:p>
    <w:p w14:paraId="76C36528"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53. Перечисление средств субсидии осуществляется Департаментом на счет получателя субсидии, указанный в Соглашении, открытый в учреждении Центрального банка Российской Федерации или кредитной организации, не позднее 10 (десяти) рабочих дней со дня поступления в Департамент подписанного Соглашения и по результатам рассмотрения и проверки Департаментом документов, указанных в подпункте 3) пункта 17 настоящего Порядка, подтверждающих фактически произведенные затраты (недополученные расходы). </w:t>
      </w:r>
    </w:p>
    <w:p w14:paraId="410CA492" w14:textId="77777777" w:rsidR="00146671" w:rsidRDefault="00146671">
      <w:pPr>
        <w:ind w:firstLine="709"/>
        <w:jc w:val="both"/>
        <w:rPr>
          <w:rFonts w:ascii="PT Astra Serif" w:hAnsi="PT Astra Serif" w:cs="PT Astra Serif"/>
          <w:color w:val="000000"/>
          <w:sz w:val="26"/>
          <w:szCs w:val="26"/>
        </w:rPr>
      </w:pPr>
    </w:p>
    <w:p w14:paraId="1D124464" w14:textId="77777777" w:rsidR="00146671" w:rsidRDefault="00000000">
      <w:pPr>
        <w:pStyle w:val="ConsPlusNormal"/>
        <w:jc w:val="center"/>
        <w:rPr>
          <w:rFonts w:ascii="PT Astra Serif" w:hAnsi="PT Astra Serif" w:cs="PT Astra Serif"/>
          <w:sz w:val="26"/>
          <w:szCs w:val="26"/>
        </w:rPr>
      </w:pPr>
      <w:r>
        <w:rPr>
          <w:rFonts w:ascii="PT Astra Serif" w:hAnsi="PT Astra Serif" w:cs="PT Astra Serif"/>
          <w:sz w:val="26"/>
          <w:szCs w:val="26"/>
        </w:rPr>
        <w:t>4. Требования к правовым актам в части представления отчетности, осуществления контроля (мониторинга) за соблюдением условий и порядка предоставления субсидий и ответственности за их нарушение</w:t>
      </w:r>
    </w:p>
    <w:p w14:paraId="60D67184" w14:textId="77777777" w:rsidR="00146671" w:rsidRDefault="00000000">
      <w:pPr>
        <w:pStyle w:val="ConsPlusNormal"/>
        <w:ind w:firstLine="709"/>
        <w:jc w:val="both"/>
        <w:rPr>
          <w:rFonts w:ascii="PT Astra Serif" w:hAnsi="PT Astra Serif" w:cs="PT Astra Serif"/>
          <w:sz w:val="26"/>
          <w:szCs w:val="26"/>
        </w:rPr>
      </w:pPr>
      <w:r>
        <w:rPr>
          <w:rFonts w:ascii="PT Astra Serif" w:hAnsi="PT Astra Serif" w:cs="PT Astra Serif"/>
          <w:sz w:val="26"/>
          <w:szCs w:val="26"/>
        </w:rPr>
        <w:t xml:space="preserve">  </w:t>
      </w:r>
    </w:p>
    <w:p w14:paraId="1DCDAFD8"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54. Получатели субсидий ежеквартально, в срок до 25-го числа месяца, следующего за отчетным кварталом, представляют в Департамент отчет о достижении значений результата предоставления субсидии и значений характеристики результата предоставления субсидии, установленных пунктами 51, 52 настоящего Порядка, по форме, определенной типовой формой Соглашения, установленной Департаментом финансов Томской области (далее - отчеты).</w:t>
      </w:r>
    </w:p>
    <w:p w14:paraId="76DFB19B"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55. Проверка и принятие отчетности при предоставлении субсидий на возмещение части затрат юридическим лицам (за исключением государственных (муниципальных) учреждений) и индивидуальным предпринимателям, </w:t>
      </w:r>
      <w:r>
        <w:rPr>
          <w:rFonts w:ascii="PT Astra Serif" w:hAnsi="PT Astra Serif" w:cs="PT Astra Serif"/>
          <w:sz w:val="26"/>
          <w:szCs w:val="26"/>
        </w:rPr>
        <w:t xml:space="preserve">связанных с реализацией </w:t>
      </w:r>
      <w:r>
        <w:rPr>
          <w:rFonts w:ascii="PT Astra Serif" w:hAnsi="PT Astra Serif"/>
          <w:sz w:val="26"/>
          <w:szCs w:val="26"/>
        </w:rPr>
        <w:t xml:space="preserve">предпринимательских проектов в сфере внутреннего и въездного туризма на территории </w:t>
      </w:r>
    </w:p>
    <w:p w14:paraId="7EAD73BA" w14:textId="77777777" w:rsidR="00146671" w:rsidRDefault="00000000">
      <w:pPr>
        <w:pStyle w:val="aff4"/>
        <w:spacing w:before="0" w:beforeAutospacing="0" w:after="0" w:afterAutospacing="0"/>
        <w:jc w:val="both"/>
        <w:rPr>
          <w:rFonts w:ascii="PT Astra Serif" w:hAnsi="PT Astra Serif"/>
          <w:sz w:val="26"/>
          <w:szCs w:val="26"/>
        </w:rPr>
      </w:pPr>
      <w:r>
        <w:rPr>
          <w:rFonts w:ascii="PT Astra Serif" w:hAnsi="PT Astra Serif"/>
          <w:sz w:val="26"/>
          <w:szCs w:val="26"/>
        </w:rPr>
        <w:lastRenderedPageBreak/>
        <w:t xml:space="preserve">Томской области Департаментом осуществляются в порядке и в сроки, не превышающие 60 (шестидесяти) рабочих дней со дня предоставления отчетности получателями субсидий. </w:t>
      </w:r>
    </w:p>
    <w:p w14:paraId="5F3DA07A"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При наличии замечаний по результатам рассмотрения и проверки отчетности главный распорядитель бюджетных средств направляет получателю субсидии перечень замечаний с указанием срока их устранения (не более 1 рабочего дня). Получатель субсидии после устранения замечаний направляет доработанную отчетность главному распорядителю бюджетных средств в срок, не превышающий 1 (одного) рабочего дня с даты исправления. </w:t>
      </w:r>
    </w:p>
    <w:p w14:paraId="5A42568A"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56. В отношении получателя субсидии Департамент проводит проверку соблюдения получателем субсидии порядка и условий предоставления субсидии, в том числе в части достижения значений результата предоставления субсидии. Органы государственного финансового контроля осуществляют проверки в соответствии со статьями 268.1 и 269.2 Бюджетного кодекса Российской Федерации. </w:t>
      </w:r>
    </w:p>
    <w:p w14:paraId="3DFECD64"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57. Средства субсидии подлежат возврату получателем субсидии в областной бюджет в следующих случаях: </w:t>
      </w:r>
    </w:p>
    <w:p w14:paraId="731A4653"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1) нарушения получателем субсидии условий предоставления субсидии, установленных пунктом 41 настоящего Порядка, выявленного в том числе по фактам проверок, проведенных главным распорядителем бюджетных средств и (или) органами государственного финансового контроля, в полном объеме; </w:t>
      </w:r>
    </w:p>
    <w:p w14:paraId="5208C58D"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2) недостижения получателем субсидии значения результата предоставления субсидии, установленного пунктом 51 настоящего Порядка, в размере, рассчитанном в соответствии с пунктом 59 настоящего Порядка. </w:t>
      </w:r>
    </w:p>
    <w:p w14:paraId="358FA58A"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58. Возврат средств субсидии осуществляется на основании направленного Департаментом получателю субсидии письменного уведомления о подлежащей возврату сумме средств субсидии (далее - уведомление). </w:t>
      </w:r>
    </w:p>
    <w:p w14:paraId="62CE6783"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Уведомление должно быть направлено в течение 30 (тридцати) рабочих дней со дня выявления Департаментом фактов наступления случаев, указанных в пункте 57 настоящего Порядка, и (или) получения от органа государственного финансового контроля информации о выявлении этих фактов. </w:t>
      </w:r>
    </w:p>
    <w:p w14:paraId="2365F844"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В течение 30 (тридцати) рабочих дней со дня получения уведомления от Департамента получатель субсидии осуществляет возврат указанной в уведомлении суммы средств субсидии в областной бюджет по платежным реквизитам, указанным в уведомлении. </w:t>
      </w:r>
    </w:p>
    <w:p w14:paraId="19F1FCDB"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В случае невозврата средств субсидии в срок, предусмотренный абзацем третьим настоящего пункта, Департамент в течение трех месяцев с даты истечения срока осуществления возврата средств субсидии, указанного в настоящем пункте, принимает меры по взысканию средств субсидии в судебном порядке в соответствии с действующим законодательством Российской Федерации. </w:t>
      </w:r>
    </w:p>
    <w:p w14:paraId="737E2137"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59. В случае если получателем субсидии по состоянию на дату окончания срока использования субсидии допущены нарушения обязательств по достижению значений результата предоставления субсидии, средства субсидии подлежат возврату в областной бюджет в размере, рассчитываемом по следующей формуле: </w:t>
      </w:r>
    </w:p>
    <w:p w14:paraId="48CD3C02"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  </w:t>
      </w:r>
    </w:p>
    <w:p w14:paraId="0483EA7A" w14:textId="77777777" w:rsidR="00146671" w:rsidRDefault="00000000">
      <w:pPr>
        <w:pStyle w:val="aff4"/>
        <w:spacing w:before="0" w:beforeAutospacing="0" w:after="0" w:afterAutospacing="0"/>
        <w:jc w:val="center"/>
        <w:rPr>
          <w:rFonts w:ascii="PT Astra Serif" w:hAnsi="PT Astra Serif"/>
          <w:sz w:val="26"/>
          <w:szCs w:val="26"/>
        </w:rPr>
      </w:pPr>
      <w:r>
        <w:rPr>
          <w:rFonts w:ascii="PT Astra Serif" w:hAnsi="PT Astra Serif"/>
          <w:sz w:val="26"/>
          <w:szCs w:val="26"/>
        </w:rPr>
        <w:t>V</w:t>
      </w:r>
      <w:r>
        <w:rPr>
          <w:rFonts w:ascii="PT Astra Serif" w:hAnsi="PT Astra Serif"/>
          <w:sz w:val="26"/>
          <w:szCs w:val="26"/>
          <w:vertAlign w:val="subscript"/>
        </w:rPr>
        <w:t>возврата</w:t>
      </w:r>
      <w:r>
        <w:rPr>
          <w:rFonts w:ascii="PT Astra Serif" w:hAnsi="PT Astra Serif"/>
          <w:sz w:val="26"/>
          <w:szCs w:val="26"/>
        </w:rPr>
        <w:t xml:space="preserve"> = (V</w:t>
      </w:r>
      <w:r>
        <w:rPr>
          <w:rFonts w:ascii="PT Astra Serif" w:hAnsi="PT Astra Serif"/>
          <w:sz w:val="26"/>
          <w:szCs w:val="26"/>
          <w:vertAlign w:val="subscript"/>
        </w:rPr>
        <w:t>субсидии</w:t>
      </w:r>
      <w:r>
        <w:rPr>
          <w:rFonts w:ascii="PT Astra Serif" w:hAnsi="PT Astra Serif"/>
          <w:sz w:val="26"/>
          <w:szCs w:val="26"/>
        </w:rPr>
        <w:t xml:space="preserve"> x k x m / n) x 0,1, где:</w:t>
      </w:r>
    </w:p>
    <w:p w14:paraId="53C70450" w14:textId="77777777" w:rsidR="00146671" w:rsidRDefault="00000000">
      <w:pPr>
        <w:pStyle w:val="aff4"/>
        <w:spacing w:before="0" w:beforeAutospacing="0" w:after="0" w:afterAutospacing="0"/>
        <w:jc w:val="both"/>
        <w:rPr>
          <w:rFonts w:ascii="PT Astra Serif" w:hAnsi="PT Astra Serif"/>
          <w:sz w:val="26"/>
          <w:szCs w:val="26"/>
        </w:rPr>
      </w:pPr>
      <w:r>
        <w:rPr>
          <w:rFonts w:ascii="PT Astra Serif" w:hAnsi="PT Astra Serif"/>
          <w:sz w:val="26"/>
          <w:szCs w:val="26"/>
        </w:rPr>
        <w:t xml:space="preserve">  </w:t>
      </w:r>
    </w:p>
    <w:p w14:paraId="14FD6188"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V</w:t>
      </w:r>
      <w:r>
        <w:rPr>
          <w:rFonts w:ascii="PT Astra Serif" w:hAnsi="PT Astra Serif"/>
          <w:sz w:val="26"/>
          <w:szCs w:val="26"/>
          <w:vertAlign w:val="subscript"/>
        </w:rPr>
        <w:t>возврата</w:t>
      </w:r>
      <w:r>
        <w:rPr>
          <w:rFonts w:ascii="PT Astra Serif" w:hAnsi="PT Astra Serif"/>
          <w:sz w:val="26"/>
          <w:szCs w:val="26"/>
        </w:rPr>
        <w:t xml:space="preserve"> - размер субсидии, подлежащий возврату в областной бюджет; </w:t>
      </w:r>
    </w:p>
    <w:p w14:paraId="57936A88"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lastRenderedPageBreak/>
        <w:t>V</w:t>
      </w:r>
      <w:r>
        <w:rPr>
          <w:rFonts w:ascii="PT Astra Serif" w:hAnsi="PT Astra Serif"/>
          <w:sz w:val="26"/>
          <w:szCs w:val="26"/>
          <w:vertAlign w:val="subscript"/>
        </w:rPr>
        <w:t>субсидии</w:t>
      </w:r>
      <w:r>
        <w:rPr>
          <w:rFonts w:ascii="PT Astra Serif" w:hAnsi="PT Astra Serif"/>
          <w:sz w:val="26"/>
          <w:szCs w:val="26"/>
        </w:rPr>
        <w:t xml:space="preserve"> - размер субсидии, предоставленной получателю субсидии в отчетном финансовом году; </w:t>
      </w:r>
    </w:p>
    <w:p w14:paraId="4D6AD23A"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m - количество показателей, по которым индекс, отражающий уровень недостижения i-й характеристики результата, имеет положительное значение; </w:t>
      </w:r>
    </w:p>
    <w:p w14:paraId="160FC75A"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n - общее количество показателей; </w:t>
      </w:r>
    </w:p>
    <w:p w14:paraId="765F77B9"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k - коэффициент возврата средств субсидии. </w:t>
      </w:r>
    </w:p>
    <w:p w14:paraId="4780DE9B"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Коэффициент возврата средств субсидии рассчитывается по следующей формуле: </w:t>
      </w:r>
    </w:p>
    <w:p w14:paraId="35E8B773" w14:textId="77777777" w:rsidR="00146671" w:rsidRDefault="00000000">
      <w:pPr>
        <w:pStyle w:val="aff4"/>
        <w:spacing w:before="0" w:beforeAutospacing="0" w:after="0" w:afterAutospacing="0"/>
        <w:jc w:val="both"/>
        <w:rPr>
          <w:rFonts w:ascii="PT Astra Serif" w:hAnsi="PT Astra Serif"/>
          <w:sz w:val="26"/>
          <w:szCs w:val="26"/>
        </w:rPr>
      </w:pPr>
      <w:r>
        <w:rPr>
          <w:rFonts w:ascii="PT Astra Serif" w:hAnsi="PT Astra Serif"/>
          <w:sz w:val="26"/>
          <w:szCs w:val="26"/>
        </w:rPr>
        <w:t xml:space="preserve">  </w:t>
      </w:r>
    </w:p>
    <w:p w14:paraId="3BD29A22" w14:textId="77777777" w:rsidR="00146671" w:rsidRDefault="00000000">
      <w:pPr>
        <w:pStyle w:val="aff4"/>
        <w:spacing w:before="0" w:beforeAutospacing="0" w:after="0" w:afterAutospacing="0"/>
        <w:jc w:val="center"/>
        <w:rPr>
          <w:rFonts w:ascii="PT Astra Serif" w:hAnsi="PT Astra Serif"/>
          <w:sz w:val="26"/>
          <w:szCs w:val="26"/>
          <w:lang w:val="en-US"/>
        </w:rPr>
      </w:pPr>
      <w:r>
        <w:rPr>
          <w:rFonts w:ascii="PT Astra Serif" w:hAnsi="PT Astra Serif"/>
          <w:sz w:val="26"/>
          <w:szCs w:val="26"/>
          <w:lang w:val="en-US"/>
        </w:rPr>
        <w:t xml:space="preserve">k = SUM Di / m, </w:t>
      </w:r>
      <w:r>
        <w:rPr>
          <w:rFonts w:ascii="PT Astra Serif" w:hAnsi="PT Astra Serif"/>
          <w:sz w:val="26"/>
          <w:szCs w:val="26"/>
        </w:rPr>
        <w:t>где</w:t>
      </w:r>
      <w:r>
        <w:rPr>
          <w:rFonts w:ascii="PT Astra Serif" w:hAnsi="PT Astra Serif"/>
          <w:sz w:val="26"/>
          <w:szCs w:val="26"/>
          <w:lang w:val="en-US"/>
        </w:rPr>
        <w:t>:</w:t>
      </w:r>
    </w:p>
    <w:p w14:paraId="196FDEA6" w14:textId="77777777" w:rsidR="00146671" w:rsidRDefault="00000000">
      <w:pPr>
        <w:pStyle w:val="aff4"/>
        <w:spacing w:before="0" w:beforeAutospacing="0" w:after="0" w:afterAutospacing="0"/>
        <w:jc w:val="both"/>
        <w:rPr>
          <w:rFonts w:ascii="PT Astra Serif" w:hAnsi="PT Astra Serif"/>
          <w:sz w:val="26"/>
          <w:szCs w:val="26"/>
          <w:lang w:val="en-US"/>
        </w:rPr>
      </w:pPr>
      <w:r>
        <w:rPr>
          <w:rFonts w:ascii="PT Astra Serif" w:hAnsi="PT Astra Serif"/>
          <w:sz w:val="26"/>
          <w:szCs w:val="26"/>
          <w:lang w:val="en-US"/>
        </w:rPr>
        <w:t xml:space="preserve">  </w:t>
      </w:r>
    </w:p>
    <w:p w14:paraId="73BD470A"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Di - индекс, отражающий уровень недостижения значения i-го показателя, необходимого для достижения результата предоставления субсидии. </w:t>
      </w:r>
    </w:p>
    <w:p w14:paraId="3F5B4870"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При расчете коэффициента возврата субсидии используются только положительные значения индекса, отражающего уровень недостижения i-го показателя, необходимого для достижения результата предоставления субсидии. </w:t>
      </w:r>
    </w:p>
    <w:p w14:paraId="2BF6C9A1"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Индекс, отражающий уровень недостижения значения i-го показателя, необходимого для достижения результата предоставления субсидии, определяется: </w:t>
      </w:r>
    </w:p>
    <w:p w14:paraId="35A1F045"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1) для показателей, необходимых для достижения результатов предоставления субсидии, по которым большее значение фактически достигнутого значения отражает большую эффективность использования субсидии, - по следующей формуле: </w:t>
      </w:r>
    </w:p>
    <w:p w14:paraId="208B452F"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  </w:t>
      </w:r>
    </w:p>
    <w:p w14:paraId="19E9E5CE" w14:textId="77777777" w:rsidR="00146671" w:rsidRDefault="00000000">
      <w:pPr>
        <w:pStyle w:val="aff4"/>
        <w:spacing w:before="0" w:beforeAutospacing="0" w:after="0" w:afterAutospacing="0"/>
        <w:jc w:val="center"/>
        <w:rPr>
          <w:rFonts w:ascii="PT Astra Serif" w:hAnsi="PT Astra Serif"/>
          <w:sz w:val="26"/>
          <w:szCs w:val="26"/>
        </w:rPr>
      </w:pPr>
      <w:r>
        <w:rPr>
          <w:rFonts w:ascii="PT Astra Serif" w:hAnsi="PT Astra Serif"/>
          <w:sz w:val="26"/>
          <w:szCs w:val="26"/>
        </w:rPr>
        <w:t>Di = 1 - Ti / Si, где:</w:t>
      </w:r>
    </w:p>
    <w:p w14:paraId="3D21DF7C" w14:textId="77777777" w:rsidR="00146671" w:rsidRDefault="00000000">
      <w:pPr>
        <w:pStyle w:val="aff4"/>
        <w:spacing w:before="0" w:beforeAutospacing="0" w:after="0" w:afterAutospacing="0"/>
        <w:jc w:val="both"/>
        <w:rPr>
          <w:rFonts w:ascii="PT Astra Serif" w:hAnsi="PT Astra Serif"/>
          <w:sz w:val="26"/>
          <w:szCs w:val="26"/>
        </w:rPr>
      </w:pPr>
      <w:r>
        <w:rPr>
          <w:rFonts w:ascii="PT Astra Serif" w:hAnsi="PT Astra Serif"/>
          <w:sz w:val="26"/>
          <w:szCs w:val="26"/>
        </w:rPr>
        <w:t xml:space="preserve">  </w:t>
      </w:r>
    </w:p>
    <w:p w14:paraId="5787751B"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Ti - фактически достигнутое значение i-го показателя, необходимого для достижения результата предоставления субсидии, на отчетную дату; </w:t>
      </w:r>
    </w:p>
    <w:p w14:paraId="02A47D94"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Si - плановое значение i-го показателя, необходимого для достижения результата предоставления субсидии, установленное Соглашением; </w:t>
      </w:r>
    </w:p>
    <w:p w14:paraId="7B725866"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2) для показателей, необходимых для достижения результата предоставления субсидии, по которым большее значение фактически достигнутого значения отражает меньшую эффективность использования субсидии, - по следующей формуле: </w:t>
      </w:r>
    </w:p>
    <w:p w14:paraId="6CB645C1" w14:textId="77777777" w:rsidR="00146671" w:rsidRDefault="00000000">
      <w:pPr>
        <w:pStyle w:val="aff4"/>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  </w:t>
      </w:r>
    </w:p>
    <w:p w14:paraId="279EE1E5" w14:textId="77777777" w:rsidR="00146671" w:rsidRDefault="00000000">
      <w:pPr>
        <w:pStyle w:val="aff4"/>
        <w:spacing w:before="0" w:beforeAutospacing="0" w:after="0" w:afterAutospacing="0"/>
        <w:jc w:val="center"/>
        <w:rPr>
          <w:rFonts w:ascii="PT Astra Serif" w:hAnsi="PT Astra Serif"/>
          <w:sz w:val="26"/>
          <w:szCs w:val="26"/>
        </w:rPr>
      </w:pPr>
      <w:r>
        <w:rPr>
          <w:rFonts w:ascii="PT Astra Serif" w:hAnsi="PT Astra Serif"/>
          <w:sz w:val="26"/>
          <w:szCs w:val="26"/>
        </w:rPr>
        <w:t>Di = 1 - Si / Ti.</w:t>
      </w:r>
      <w:r>
        <w:rPr>
          <w:rFonts w:ascii="PT Astra Serif" w:hAnsi="PT Astra Serif"/>
          <w:sz w:val="26"/>
          <w:szCs w:val="26"/>
        </w:rPr>
        <w:br w:type="page" w:clear="all"/>
      </w:r>
    </w:p>
    <w:p w14:paraId="154CCD82" w14:textId="77777777" w:rsidR="00146671" w:rsidRDefault="00000000">
      <w:pPr>
        <w:pStyle w:val="ConsPlusNormal"/>
        <w:tabs>
          <w:tab w:val="left" w:pos="1134"/>
        </w:tabs>
        <w:ind w:left="5670"/>
        <w:jc w:val="both"/>
        <w:rPr>
          <w:rFonts w:ascii="PT Astra Serif" w:hAnsi="PT Astra Serif"/>
          <w:sz w:val="26"/>
          <w:szCs w:val="26"/>
        </w:rPr>
      </w:pPr>
      <w:r>
        <w:rPr>
          <w:rFonts w:ascii="PT Astra Serif" w:hAnsi="PT Astra Serif"/>
          <w:sz w:val="26"/>
          <w:szCs w:val="26"/>
        </w:rPr>
        <w:lastRenderedPageBreak/>
        <w:t>Приложение № 1</w:t>
      </w:r>
    </w:p>
    <w:p w14:paraId="3E74BA5C" w14:textId="77777777" w:rsidR="00146671" w:rsidRDefault="00000000">
      <w:pPr>
        <w:pStyle w:val="ConsPlusNormal"/>
        <w:ind w:left="5670"/>
        <w:jc w:val="both"/>
        <w:rPr>
          <w:rFonts w:ascii="PT Astra Serif" w:hAnsi="PT Astra Serif"/>
          <w:sz w:val="26"/>
          <w:szCs w:val="26"/>
        </w:rPr>
      </w:pPr>
      <w:r>
        <w:rPr>
          <w:rFonts w:ascii="PT Astra Serif" w:hAnsi="PT Astra Serif"/>
          <w:sz w:val="26"/>
          <w:szCs w:val="26"/>
        </w:rPr>
        <w:t>к Порядку предоставления субсидий на возмещение части затрат юридическим лицам (за исключением государственных (муниципальных) учреждений) и индивидуальным предпринимателям, связанных с реализацией предпринимательских проектов в сфере внутреннего и въездного туризма на территории Томской области</w:t>
      </w:r>
    </w:p>
    <w:p w14:paraId="1F1E35DD" w14:textId="77777777" w:rsidR="00146671" w:rsidRDefault="00146671">
      <w:pPr>
        <w:pBdr>
          <w:top w:val="none" w:sz="0" w:space="0" w:color="auto"/>
          <w:left w:val="none" w:sz="0" w:space="0" w:color="auto"/>
          <w:bottom w:val="none" w:sz="0" w:space="0" w:color="auto"/>
          <w:right w:val="none" w:sz="0" w:space="0" w:color="auto"/>
          <w:between w:val="none" w:sz="0" w:space="0" w:color="auto"/>
        </w:pBdr>
        <w:ind w:left="5670"/>
        <w:jc w:val="both"/>
        <w:rPr>
          <w:rFonts w:ascii="PT Astra Serif" w:hAnsi="PT Astra Serif"/>
          <w:sz w:val="26"/>
          <w:szCs w:val="26"/>
        </w:rPr>
      </w:pPr>
    </w:p>
    <w:p w14:paraId="65051BFA"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ourier New"/>
          <w:sz w:val="26"/>
          <w:szCs w:val="26"/>
        </w:rPr>
      </w:pPr>
      <w:r>
        <w:rPr>
          <w:rFonts w:ascii="PT Astra Serif" w:hAnsi="PT Astra Serif"/>
          <w:sz w:val="26"/>
          <w:szCs w:val="26"/>
        </w:rPr>
        <w:t xml:space="preserve">  </w:t>
      </w:r>
      <w:r>
        <w:rPr>
          <w:rFonts w:ascii="PT Astra Serif" w:hAnsi="PT Astra Serif" w:cs="Courier New"/>
          <w:sz w:val="26"/>
          <w:szCs w:val="26"/>
        </w:rPr>
        <w:t>Форма</w:t>
      </w:r>
    </w:p>
    <w:p w14:paraId="100F249C" w14:textId="77777777" w:rsidR="00146671" w:rsidRDefault="00146671">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sz w:val="26"/>
          <w:szCs w:val="26"/>
        </w:rPr>
      </w:pPr>
    </w:p>
    <w:p w14:paraId="2FFC1F88" w14:textId="77777777" w:rsidR="00146671" w:rsidRDefault="00000000">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T Astra Serif" w:hAnsi="PT Astra Serif" w:cs="Courier New"/>
          <w:sz w:val="26"/>
          <w:szCs w:val="26"/>
        </w:rPr>
      </w:pPr>
      <w:r>
        <w:rPr>
          <w:rFonts w:ascii="PT Astra Serif" w:hAnsi="PT Astra Serif" w:cs="Courier New"/>
          <w:sz w:val="26"/>
          <w:szCs w:val="26"/>
        </w:rPr>
        <w:t> Заявка</w:t>
      </w:r>
    </w:p>
    <w:p w14:paraId="76527A59" w14:textId="77777777" w:rsidR="00146671" w:rsidRDefault="00000000">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T Astra Serif" w:hAnsi="PT Astra Serif" w:cs="Courier New"/>
          <w:sz w:val="26"/>
          <w:szCs w:val="26"/>
        </w:rPr>
      </w:pPr>
      <w:r>
        <w:rPr>
          <w:rFonts w:ascii="PT Astra Serif" w:hAnsi="PT Astra Serif" w:cs="Courier New"/>
          <w:sz w:val="26"/>
          <w:szCs w:val="26"/>
        </w:rPr>
        <w:t>на участие в отборе получателей субсидий на возмещение части затрат</w:t>
      </w:r>
    </w:p>
    <w:p w14:paraId="552C8F48" w14:textId="77777777" w:rsidR="00146671" w:rsidRDefault="00000000">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T Astra Serif" w:hAnsi="PT Astra Serif" w:cs="Courier New"/>
          <w:sz w:val="26"/>
          <w:szCs w:val="26"/>
        </w:rPr>
      </w:pPr>
      <w:r>
        <w:rPr>
          <w:rFonts w:ascii="PT Astra Serif" w:hAnsi="PT Astra Serif" w:cs="Courier New"/>
          <w:sz w:val="26"/>
          <w:szCs w:val="26"/>
        </w:rPr>
        <w:t>юридическим лицам (за исключением государственных (муниципальных)</w:t>
      </w:r>
    </w:p>
    <w:p w14:paraId="2981AD2D" w14:textId="77777777" w:rsidR="00146671" w:rsidRDefault="00000000">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T Astra Serif" w:hAnsi="PT Astra Serif" w:cs="Courier New"/>
          <w:sz w:val="26"/>
          <w:szCs w:val="26"/>
        </w:rPr>
      </w:pPr>
      <w:r>
        <w:rPr>
          <w:rFonts w:ascii="PT Astra Serif" w:hAnsi="PT Astra Serif" w:cs="Courier New"/>
          <w:sz w:val="26"/>
          <w:szCs w:val="26"/>
        </w:rPr>
        <w:t xml:space="preserve">учреждений) и индивидуальным предпринимателям, </w:t>
      </w:r>
      <w:r>
        <w:rPr>
          <w:rFonts w:ascii="PT Astra Serif" w:hAnsi="PT Astra Serif" w:cs="PT Astra Serif"/>
          <w:sz w:val="26"/>
          <w:szCs w:val="26"/>
        </w:rPr>
        <w:t>связанных с реализацией</w:t>
      </w:r>
    </w:p>
    <w:p w14:paraId="6EDD6007" w14:textId="77777777" w:rsidR="00146671" w:rsidRDefault="00000000">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T Astra Serif" w:hAnsi="PT Astra Serif" w:cs="Courier New"/>
          <w:sz w:val="26"/>
          <w:szCs w:val="26"/>
        </w:rPr>
      </w:pPr>
      <w:r>
        <w:rPr>
          <w:rFonts w:ascii="PT Astra Serif" w:hAnsi="PT Astra Serif" w:cs="Courier New"/>
          <w:sz w:val="26"/>
          <w:szCs w:val="26"/>
        </w:rPr>
        <w:t>предпринимательских проектов в сфере внутреннего и въездного туризма на</w:t>
      </w:r>
    </w:p>
    <w:p w14:paraId="3DB9CDBA" w14:textId="77777777" w:rsidR="00146671" w:rsidRDefault="00000000">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T Astra Serif" w:hAnsi="PT Astra Serif" w:cs="Courier New"/>
          <w:sz w:val="26"/>
          <w:szCs w:val="26"/>
        </w:rPr>
      </w:pPr>
      <w:r>
        <w:rPr>
          <w:rFonts w:ascii="PT Astra Serif" w:hAnsi="PT Astra Serif" w:cs="Courier New"/>
          <w:sz w:val="26"/>
          <w:szCs w:val="26"/>
        </w:rPr>
        <w:t>территории Томской области</w:t>
      </w:r>
    </w:p>
    <w:p w14:paraId="1C1622AD" w14:textId="77777777" w:rsidR="00146671" w:rsidRDefault="00000000">
      <w:pPr>
        <w:pStyle w:val="docdata"/>
        <w:spacing w:before="0" w:beforeAutospacing="0" w:after="0" w:afterAutospacing="0"/>
        <w:jc w:val="both"/>
        <w:rPr>
          <w:rFonts w:ascii="PT Astra Serif" w:hAnsi="PT Astra Serif"/>
          <w:sz w:val="26"/>
          <w:szCs w:val="26"/>
        </w:rPr>
      </w:pPr>
      <w:r>
        <w:rPr>
          <w:rFonts w:ascii="PT Astra Serif" w:hAnsi="PT Astra Serif" w:cs="Courier New"/>
          <w:sz w:val="26"/>
          <w:szCs w:val="26"/>
        </w:rPr>
        <w:t> </w:t>
      </w:r>
      <w:r>
        <w:rPr>
          <w:rFonts w:ascii="PT Astra Serif" w:hAnsi="PT Astra Serif"/>
          <w:sz w:val="26"/>
          <w:szCs w:val="26"/>
        </w:rPr>
        <w:t> </w:t>
      </w:r>
    </w:p>
    <w:p w14:paraId="183D12FA" w14:textId="77777777" w:rsidR="00146671" w:rsidRDefault="00000000">
      <w:pPr>
        <w:pStyle w:val="aff4"/>
        <w:spacing w:before="0" w:beforeAutospacing="0" w:after="0" w:afterAutospacing="0"/>
        <w:jc w:val="both"/>
        <w:rPr>
          <w:rFonts w:ascii="PT Astra Serif" w:hAnsi="PT Astra Serif"/>
          <w:sz w:val="26"/>
          <w:szCs w:val="26"/>
        </w:rPr>
      </w:pPr>
      <w:r>
        <w:rPr>
          <w:rFonts w:ascii="PT Astra Serif" w:hAnsi="PT Astra Serif"/>
          <w:color w:val="000000"/>
          <w:sz w:val="26"/>
          <w:szCs w:val="26"/>
        </w:rPr>
        <w:t>_______________________________________________________________________</w:t>
      </w:r>
    </w:p>
    <w:p w14:paraId="7A0DC946" w14:textId="77777777" w:rsidR="00146671" w:rsidRDefault="00000000">
      <w:pPr>
        <w:pStyle w:val="aff4"/>
        <w:spacing w:before="0" w:beforeAutospacing="0" w:after="0" w:afterAutospacing="0"/>
        <w:jc w:val="center"/>
        <w:rPr>
          <w:rFonts w:ascii="PT Astra Serif" w:hAnsi="PT Astra Serif"/>
          <w:color w:val="000000"/>
          <w:sz w:val="26"/>
          <w:szCs w:val="26"/>
          <w:vertAlign w:val="subscript"/>
        </w:rPr>
      </w:pPr>
      <w:r>
        <w:rPr>
          <w:rFonts w:ascii="PT Astra Serif" w:hAnsi="PT Astra Serif"/>
          <w:color w:val="000000"/>
          <w:sz w:val="26"/>
          <w:szCs w:val="26"/>
          <w:vertAlign w:val="subscript"/>
        </w:rPr>
        <w:t>(Наименование юридического лица или фамилия, имя, отчество (последнее – при наличии)индивидуального предпринимателя)</w:t>
      </w:r>
    </w:p>
    <w:p w14:paraId="7DEF7511" w14:textId="77777777" w:rsidR="00146671" w:rsidRDefault="00146671">
      <w:pPr>
        <w:pStyle w:val="aff4"/>
        <w:spacing w:before="0" w:beforeAutospacing="0" w:after="0" w:afterAutospacing="0"/>
        <w:jc w:val="center"/>
        <w:rPr>
          <w:rFonts w:ascii="PT Astra Serif" w:hAnsi="PT Astra Serif"/>
          <w:sz w:val="26"/>
          <w:szCs w:val="26"/>
          <w:vertAlign w:val="subscript"/>
        </w:rPr>
      </w:pPr>
    </w:p>
    <w:p w14:paraId="666B0A14" w14:textId="77777777" w:rsidR="00146671" w:rsidRDefault="00000000">
      <w:pPr>
        <w:pStyle w:val="aff4"/>
        <w:spacing w:before="0" w:beforeAutospacing="0" w:after="0" w:afterAutospacing="0"/>
        <w:jc w:val="center"/>
        <w:rPr>
          <w:rFonts w:ascii="PT Astra Serif" w:hAnsi="PT Astra Serif"/>
          <w:sz w:val="26"/>
          <w:szCs w:val="26"/>
        </w:rPr>
      </w:pPr>
      <w:r>
        <w:rPr>
          <w:rFonts w:ascii="PT Astra Serif" w:hAnsi="PT Astra Serif"/>
          <w:color w:val="000000"/>
          <w:sz w:val="26"/>
          <w:szCs w:val="26"/>
        </w:rPr>
        <w:t>_______________________________________________________________________</w:t>
      </w:r>
    </w:p>
    <w:p w14:paraId="336E99AD" w14:textId="77777777" w:rsidR="00146671" w:rsidRDefault="00000000">
      <w:pPr>
        <w:pStyle w:val="aff4"/>
        <w:spacing w:before="0" w:beforeAutospacing="0" w:after="0" w:afterAutospacing="0"/>
        <w:jc w:val="center"/>
        <w:rPr>
          <w:rFonts w:ascii="PT Astra Serif" w:hAnsi="PT Astra Serif"/>
          <w:color w:val="000000"/>
          <w:sz w:val="26"/>
          <w:szCs w:val="26"/>
          <w:vertAlign w:val="subscript"/>
        </w:rPr>
      </w:pPr>
      <w:r>
        <w:rPr>
          <w:rFonts w:ascii="PT Astra Serif" w:hAnsi="PT Astra Serif"/>
          <w:color w:val="000000"/>
          <w:sz w:val="26"/>
          <w:szCs w:val="26"/>
          <w:vertAlign w:val="subscript"/>
        </w:rPr>
        <w:t>(Номер контактного телефона, адрес электронной почты)</w:t>
      </w:r>
    </w:p>
    <w:p w14:paraId="350A57B7" w14:textId="77777777" w:rsidR="00146671" w:rsidRDefault="00146671">
      <w:pPr>
        <w:pStyle w:val="aff4"/>
        <w:spacing w:before="0" w:beforeAutospacing="0" w:after="0" w:afterAutospacing="0"/>
        <w:jc w:val="center"/>
        <w:rPr>
          <w:rFonts w:ascii="PT Astra Serif" w:hAnsi="PT Astra Serif"/>
          <w:color w:val="000000"/>
          <w:sz w:val="26"/>
          <w:szCs w:val="26"/>
          <w:vertAlign w:val="subscript"/>
        </w:rPr>
      </w:pPr>
    </w:p>
    <w:p w14:paraId="68D3E776" w14:textId="77777777" w:rsidR="00146671" w:rsidRDefault="00000000">
      <w:pPr>
        <w:pStyle w:val="aff4"/>
        <w:spacing w:before="0" w:beforeAutospacing="0" w:after="0" w:afterAutospacing="0"/>
        <w:jc w:val="center"/>
        <w:rPr>
          <w:rFonts w:ascii="PT Astra Serif" w:hAnsi="PT Astra Serif"/>
          <w:sz w:val="26"/>
          <w:szCs w:val="26"/>
        </w:rPr>
      </w:pPr>
      <w:r>
        <w:rPr>
          <w:rFonts w:ascii="PT Astra Serif" w:hAnsi="PT Astra Serif"/>
          <w:color w:val="000000"/>
          <w:sz w:val="26"/>
          <w:szCs w:val="26"/>
        </w:rPr>
        <w:t>_______________________________________________________________________</w:t>
      </w:r>
    </w:p>
    <w:p w14:paraId="24638DDC" w14:textId="77777777" w:rsidR="00146671" w:rsidRDefault="00000000">
      <w:pPr>
        <w:pStyle w:val="aff4"/>
        <w:spacing w:before="0" w:beforeAutospacing="0" w:after="0" w:afterAutospacing="0"/>
        <w:jc w:val="center"/>
        <w:rPr>
          <w:rFonts w:ascii="PT Astra Serif" w:hAnsi="PT Astra Serif"/>
          <w:color w:val="000000"/>
          <w:sz w:val="26"/>
          <w:szCs w:val="26"/>
          <w:vertAlign w:val="subscript"/>
        </w:rPr>
      </w:pPr>
      <w:r>
        <w:rPr>
          <w:rFonts w:ascii="PT Astra Serif" w:hAnsi="PT Astra Serif"/>
          <w:color w:val="000000"/>
          <w:sz w:val="26"/>
          <w:szCs w:val="26"/>
          <w:vertAlign w:val="subscript"/>
        </w:rPr>
        <w:t>(Юридический адрес/фактический адрес юридического лица/ИП)</w:t>
      </w:r>
    </w:p>
    <w:p w14:paraId="1A45EB4B" w14:textId="77777777" w:rsidR="00146671" w:rsidRDefault="00146671">
      <w:pPr>
        <w:pStyle w:val="aff4"/>
        <w:spacing w:before="0" w:beforeAutospacing="0" w:after="0" w:afterAutospacing="0"/>
        <w:jc w:val="center"/>
        <w:rPr>
          <w:rFonts w:ascii="PT Astra Serif" w:hAnsi="PT Astra Serif"/>
          <w:sz w:val="26"/>
          <w:szCs w:val="26"/>
          <w:vertAlign w:val="subscript"/>
        </w:rPr>
      </w:pPr>
    </w:p>
    <w:p w14:paraId="076062D5" w14:textId="77777777" w:rsidR="00146671" w:rsidRDefault="00000000">
      <w:pPr>
        <w:pStyle w:val="aff4"/>
        <w:spacing w:before="0" w:beforeAutospacing="0" w:after="0" w:afterAutospacing="0"/>
        <w:jc w:val="center"/>
        <w:rPr>
          <w:rFonts w:ascii="PT Astra Serif" w:hAnsi="PT Astra Serif"/>
          <w:sz w:val="26"/>
          <w:szCs w:val="26"/>
        </w:rPr>
      </w:pPr>
      <w:r>
        <w:rPr>
          <w:rFonts w:ascii="PT Astra Serif" w:hAnsi="PT Astra Serif"/>
          <w:color w:val="000000"/>
          <w:sz w:val="26"/>
          <w:szCs w:val="26"/>
        </w:rPr>
        <w:t>_______________________________________________________________________</w:t>
      </w:r>
    </w:p>
    <w:p w14:paraId="17BC3CE7" w14:textId="77777777" w:rsidR="00146671" w:rsidRDefault="00000000">
      <w:pPr>
        <w:pStyle w:val="aff4"/>
        <w:spacing w:before="0" w:beforeAutospacing="0" w:after="0" w:afterAutospacing="0"/>
        <w:jc w:val="center"/>
        <w:rPr>
          <w:rFonts w:ascii="PT Astra Serif" w:hAnsi="PT Astra Serif"/>
          <w:color w:val="000000"/>
          <w:sz w:val="26"/>
          <w:szCs w:val="26"/>
          <w:vertAlign w:val="subscript"/>
        </w:rPr>
      </w:pPr>
      <w:r>
        <w:rPr>
          <w:rFonts w:ascii="PT Astra Serif" w:hAnsi="PT Astra Serif"/>
          <w:color w:val="000000"/>
          <w:sz w:val="26"/>
          <w:szCs w:val="26"/>
          <w:vertAlign w:val="subscript"/>
        </w:rPr>
        <w:t>(Сайт в информационно-телекоммуникационной сети «Интернет»,  ссылки на аккаунты в социальных сетях)</w:t>
      </w:r>
    </w:p>
    <w:p w14:paraId="2B793440" w14:textId="77777777" w:rsidR="00146671" w:rsidRDefault="00146671">
      <w:pPr>
        <w:pStyle w:val="aff4"/>
        <w:spacing w:before="0" w:beforeAutospacing="0" w:after="0" w:afterAutospacing="0"/>
        <w:jc w:val="center"/>
        <w:rPr>
          <w:rFonts w:ascii="PT Astra Serif" w:hAnsi="PT Astra Serif"/>
          <w:sz w:val="26"/>
          <w:szCs w:val="26"/>
          <w:vertAlign w:val="subscript"/>
        </w:rPr>
      </w:pPr>
    </w:p>
    <w:p w14:paraId="63D635EB" w14:textId="77777777" w:rsidR="00146671" w:rsidRDefault="00000000">
      <w:pPr>
        <w:pStyle w:val="aff4"/>
        <w:spacing w:before="0" w:beforeAutospacing="0" w:after="0" w:afterAutospacing="0"/>
        <w:jc w:val="center"/>
        <w:rPr>
          <w:rFonts w:ascii="PT Astra Serif" w:hAnsi="PT Astra Serif"/>
          <w:sz w:val="26"/>
          <w:szCs w:val="26"/>
        </w:rPr>
      </w:pPr>
      <w:r>
        <w:rPr>
          <w:rFonts w:ascii="PT Astra Serif" w:hAnsi="PT Astra Serif"/>
          <w:color w:val="000000"/>
          <w:sz w:val="26"/>
          <w:szCs w:val="26"/>
        </w:rPr>
        <w:t>в лице _________________________________________________________________</w:t>
      </w:r>
    </w:p>
    <w:p w14:paraId="2BDF5AD4" w14:textId="77777777" w:rsidR="00146671" w:rsidRDefault="00000000">
      <w:pPr>
        <w:pStyle w:val="aff4"/>
        <w:spacing w:before="0" w:beforeAutospacing="0" w:after="0" w:afterAutospacing="0"/>
        <w:jc w:val="center"/>
        <w:rPr>
          <w:rFonts w:ascii="PT Astra Serif" w:hAnsi="PT Astra Serif"/>
          <w:sz w:val="26"/>
          <w:szCs w:val="26"/>
          <w:vertAlign w:val="subscript"/>
        </w:rPr>
      </w:pPr>
      <w:r>
        <w:rPr>
          <w:rFonts w:ascii="PT Astra Serif" w:hAnsi="PT Astra Serif"/>
          <w:color w:val="000000"/>
          <w:sz w:val="26"/>
          <w:szCs w:val="26"/>
          <w:vertAlign w:val="subscript"/>
        </w:rPr>
        <w:t>(Наименование юридического лица или фамилия, имя, отчество (последнее – при наличии) индивидуального предпринимателя)</w:t>
      </w:r>
    </w:p>
    <w:p w14:paraId="32AC446B" w14:textId="77777777" w:rsidR="00146671" w:rsidRDefault="00000000">
      <w:pPr>
        <w:pStyle w:val="aff4"/>
        <w:spacing w:before="0" w:beforeAutospacing="0" w:after="0" w:afterAutospacing="0"/>
        <w:jc w:val="center"/>
        <w:rPr>
          <w:rFonts w:ascii="PT Astra Serif" w:hAnsi="PT Astra Serif"/>
          <w:sz w:val="26"/>
          <w:szCs w:val="26"/>
          <w:vertAlign w:val="subscript"/>
        </w:rPr>
      </w:pPr>
      <w:r>
        <w:rPr>
          <w:rFonts w:ascii="PT Astra Serif" w:hAnsi="PT Astra Serif"/>
          <w:color w:val="000000"/>
          <w:sz w:val="26"/>
          <w:szCs w:val="26"/>
        </w:rPr>
        <w:t>_______________________________________________________________________</w:t>
      </w:r>
      <w:r>
        <w:rPr>
          <w:rFonts w:ascii="PT Astra Serif" w:hAnsi="PT Astra Serif"/>
          <w:color w:val="000000"/>
          <w:sz w:val="26"/>
          <w:szCs w:val="26"/>
        </w:rPr>
        <w:br/>
      </w:r>
      <w:r>
        <w:rPr>
          <w:rFonts w:ascii="PT Astra Serif" w:hAnsi="PT Astra Serif"/>
          <w:color w:val="000000"/>
          <w:sz w:val="26"/>
          <w:szCs w:val="26"/>
          <w:vertAlign w:val="subscript"/>
        </w:rPr>
        <w:t> (ИНН)</w:t>
      </w:r>
    </w:p>
    <w:p w14:paraId="15C988B4" w14:textId="77777777" w:rsidR="00146671" w:rsidRDefault="00000000">
      <w:pPr>
        <w:pStyle w:val="aff4"/>
        <w:spacing w:before="0" w:beforeAutospacing="0" w:after="0" w:afterAutospacing="0"/>
        <w:jc w:val="center"/>
        <w:rPr>
          <w:rFonts w:ascii="PT Astra Serif" w:hAnsi="PT Astra Serif"/>
          <w:color w:val="000000"/>
          <w:sz w:val="26"/>
          <w:szCs w:val="26"/>
        </w:rPr>
      </w:pPr>
      <w:r>
        <w:rPr>
          <w:rFonts w:ascii="PT Astra Serif" w:hAnsi="PT Astra Serif"/>
          <w:color w:val="000000"/>
          <w:sz w:val="26"/>
          <w:szCs w:val="26"/>
        </w:rPr>
        <w:t>_______________________________________________________________________</w:t>
      </w:r>
    </w:p>
    <w:p w14:paraId="6F8E0DF8" w14:textId="77777777" w:rsidR="00146671" w:rsidRDefault="00146671">
      <w:pPr>
        <w:pStyle w:val="aff4"/>
        <w:spacing w:before="0" w:beforeAutospacing="0" w:after="0" w:afterAutospacing="0"/>
        <w:jc w:val="center"/>
        <w:rPr>
          <w:rFonts w:ascii="PT Astra Serif" w:hAnsi="PT Astra Serif"/>
          <w:sz w:val="26"/>
          <w:szCs w:val="26"/>
        </w:rPr>
      </w:pPr>
    </w:p>
    <w:p w14:paraId="37BAE638" w14:textId="77777777" w:rsidR="00146671" w:rsidRDefault="00000000">
      <w:pPr>
        <w:pStyle w:val="aff4"/>
        <w:spacing w:before="0" w:beforeAutospacing="0" w:after="0" w:afterAutospacing="0"/>
        <w:jc w:val="center"/>
        <w:rPr>
          <w:rFonts w:ascii="PT Astra Serif" w:hAnsi="PT Astra Serif"/>
          <w:sz w:val="26"/>
          <w:szCs w:val="26"/>
          <w:vertAlign w:val="subscript"/>
        </w:rPr>
      </w:pPr>
      <w:r>
        <w:rPr>
          <w:rFonts w:ascii="PT Astra Serif" w:hAnsi="PT Astra Serif"/>
          <w:color w:val="000000"/>
          <w:sz w:val="26"/>
          <w:szCs w:val="26"/>
          <w:vertAlign w:val="subscript"/>
        </w:rPr>
        <w:t>(ОГРН (для юридического лица) или ОГРНИП (для индивидуального предпринимателя)</w:t>
      </w:r>
    </w:p>
    <w:p w14:paraId="181EC764" w14:textId="77777777" w:rsidR="00146671" w:rsidRDefault="00000000">
      <w:pPr>
        <w:pStyle w:val="aff4"/>
        <w:spacing w:before="0" w:beforeAutospacing="0" w:after="0" w:afterAutospacing="0"/>
        <w:jc w:val="center"/>
        <w:rPr>
          <w:rFonts w:ascii="PT Astra Serif" w:hAnsi="PT Astra Serif"/>
          <w:sz w:val="26"/>
          <w:szCs w:val="26"/>
        </w:rPr>
      </w:pPr>
      <w:r>
        <w:rPr>
          <w:rFonts w:ascii="PT Astra Serif" w:hAnsi="PT Astra Serif"/>
          <w:color w:val="000000"/>
          <w:sz w:val="26"/>
          <w:szCs w:val="26"/>
        </w:rPr>
        <w:t>_______________________________________________________________________</w:t>
      </w:r>
    </w:p>
    <w:p w14:paraId="6FD40105" w14:textId="77777777" w:rsidR="00146671" w:rsidRDefault="00000000">
      <w:pPr>
        <w:pStyle w:val="aff4"/>
        <w:spacing w:before="0" w:beforeAutospacing="0" w:after="0" w:afterAutospacing="0"/>
        <w:jc w:val="center"/>
        <w:rPr>
          <w:rFonts w:ascii="PT Astra Serif" w:hAnsi="PT Astra Serif"/>
          <w:color w:val="000000"/>
          <w:sz w:val="26"/>
          <w:szCs w:val="26"/>
          <w:vertAlign w:val="subscript"/>
        </w:rPr>
      </w:pPr>
      <w:r>
        <w:rPr>
          <w:rFonts w:ascii="PT Astra Serif" w:hAnsi="PT Astra Serif"/>
          <w:color w:val="000000"/>
          <w:sz w:val="26"/>
          <w:szCs w:val="26"/>
          <w:vertAlign w:val="subscript"/>
        </w:rPr>
        <w:t>(Основной вид экономической деятельности участника)</w:t>
      </w:r>
    </w:p>
    <w:p w14:paraId="333817C6" w14:textId="77777777" w:rsidR="00146671" w:rsidRDefault="00146671">
      <w:pPr>
        <w:pStyle w:val="aff4"/>
        <w:spacing w:before="0" w:beforeAutospacing="0" w:after="0" w:afterAutospacing="0"/>
        <w:jc w:val="center"/>
        <w:rPr>
          <w:rFonts w:ascii="PT Astra Serif" w:hAnsi="PT Astra Serif"/>
          <w:sz w:val="26"/>
          <w:szCs w:val="26"/>
          <w:vertAlign w:val="subscript"/>
        </w:rPr>
      </w:pPr>
    </w:p>
    <w:p w14:paraId="09F4E39F" w14:textId="77777777" w:rsidR="00146671" w:rsidRDefault="00000000">
      <w:pPr>
        <w:pStyle w:val="aff4"/>
        <w:spacing w:before="0" w:beforeAutospacing="0" w:after="0" w:afterAutospacing="0"/>
        <w:jc w:val="center"/>
        <w:rPr>
          <w:rFonts w:ascii="PT Astra Serif" w:hAnsi="PT Astra Serif"/>
          <w:sz w:val="26"/>
          <w:szCs w:val="26"/>
        </w:rPr>
      </w:pPr>
      <w:r>
        <w:rPr>
          <w:rFonts w:ascii="PT Astra Serif" w:hAnsi="PT Astra Serif"/>
          <w:color w:val="000000"/>
          <w:sz w:val="26"/>
          <w:szCs w:val="26"/>
        </w:rPr>
        <w:t>_______________________________________________________________________</w:t>
      </w:r>
    </w:p>
    <w:p w14:paraId="12CCF254" w14:textId="77777777" w:rsidR="00146671" w:rsidRDefault="00000000">
      <w:pPr>
        <w:pStyle w:val="aff4"/>
        <w:spacing w:before="0" w:beforeAutospacing="0" w:after="0" w:afterAutospacing="0"/>
        <w:jc w:val="center"/>
        <w:rPr>
          <w:rFonts w:ascii="PT Astra Serif" w:hAnsi="PT Astra Serif"/>
          <w:sz w:val="26"/>
          <w:szCs w:val="26"/>
          <w:vertAlign w:val="subscript"/>
        </w:rPr>
      </w:pPr>
      <w:r>
        <w:rPr>
          <w:rFonts w:ascii="PT Astra Serif" w:hAnsi="PT Astra Serif"/>
          <w:color w:val="000000"/>
          <w:sz w:val="26"/>
          <w:szCs w:val="26"/>
          <w:vertAlign w:val="subscript"/>
        </w:rPr>
        <w:t>(Дополнительный вид экономической деятельности участника)</w:t>
      </w:r>
    </w:p>
    <w:p w14:paraId="5B793065" w14:textId="77777777" w:rsidR="00146671" w:rsidRDefault="00000000">
      <w:pPr>
        <w:pStyle w:val="aff4"/>
        <w:spacing w:before="0" w:beforeAutospacing="0" w:after="0" w:afterAutospacing="0"/>
        <w:jc w:val="center"/>
        <w:rPr>
          <w:rFonts w:ascii="PT Astra Serif" w:hAnsi="PT Astra Serif"/>
          <w:sz w:val="26"/>
          <w:szCs w:val="26"/>
        </w:rPr>
      </w:pPr>
      <w:r>
        <w:rPr>
          <w:rFonts w:ascii="PT Astra Serif" w:hAnsi="PT Astra Serif"/>
          <w:color w:val="000000"/>
          <w:sz w:val="26"/>
          <w:szCs w:val="26"/>
        </w:rPr>
        <w:t>_______________________________________________________________________</w:t>
      </w:r>
    </w:p>
    <w:p w14:paraId="53426F27" w14:textId="77777777" w:rsidR="00146671" w:rsidRDefault="00000000">
      <w:pPr>
        <w:pStyle w:val="aff4"/>
        <w:spacing w:before="0" w:beforeAutospacing="0" w:after="0" w:afterAutospacing="0"/>
        <w:jc w:val="center"/>
        <w:rPr>
          <w:rFonts w:ascii="PT Astra Serif" w:hAnsi="PT Astra Serif"/>
          <w:color w:val="000000"/>
          <w:sz w:val="26"/>
          <w:szCs w:val="26"/>
          <w:vertAlign w:val="subscript"/>
        </w:rPr>
      </w:pPr>
      <w:r>
        <w:rPr>
          <w:rFonts w:ascii="PT Astra Serif" w:hAnsi="PT Astra Serif"/>
          <w:color w:val="000000"/>
          <w:sz w:val="26"/>
          <w:szCs w:val="26"/>
          <w:vertAlign w:val="subscript"/>
        </w:rPr>
        <w:t>(Банковские реквизиты (расчетный счет, наименование банка, БИК, корреспондентский счет)</w:t>
      </w:r>
      <w:r>
        <w:rPr>
          <w:rFonts w:ascii="PT Astra Serif" w:hAnsi="PT Astra Serif"/>
          <w:color w:val="000000"/>
          <w:sz w:val="26"/>
          <w:szCs w:val="26"/>
          <w:vertAlign w:val="subscript"/>
        </w:rPr>
        <w:br w:type="page" w:clear="all"/>
      </w:r>
    </w:p>
    <w:p w14:paraId="36AF0A8D" w14:textId="77777777" w:rsidR="00146671" w:rsidRDefault="00000000">
      <w:pPr>
        <w:pStyle w:val="docdata"/>
        <w:spacing w:before="0" w:beforeAutospacing="0" w:after="0" w:afterAutospacing="0"/>
        <w:ind w:firstLine="709"/>
        <w:jc w:val="both"/>
        <w:rPr>
          <w:rFonts w:ascii="PT Astra Serif" w:hAnsi="PT Astra Serif"/>
          <w:sz w:val="26"/>
          <w:szCs w:val="26"/>
        </w:rPr>
      </w:pPr>
      <w:r>
        <w:rPr>
          <w:rFonts w:ascii="PT Astra Serif" w:hAnsi="PT Astra Serif"/>
          <w:color w:val="000000"/>
          <w:sz w:val="26"/>
          <w:szCs w:val="26"/>
        </w:rPr>
        <w:lastRenderedPageBreak/>
        <w:t xml:space="preserve">Прошу возместить часть затрат, понесенных </w:t>
      </w:r>
    </w:p>
    <w:p w14:paraId="7434A5D3" w14:textId="77777777" w:rsidR="00146671" w:rsidRDefault="00000000">
      <w:pPr>
        <w:pStyle w:val="aff4"/>
        <w:spacing w:before="0" w:beforeAutospacing="0" w:after="0" w:afterAutospacing="0"/>
        <w:jc w:val="both"/>
        <w:rPr>
          <w:rFonts w:ascii="PT Astra Serif" w:hAnsi="PT Astra Serif"/>
          <w:sz w:val="26"/>
          <w:szCs w:val="26"/>
        </w:rPr>
      </w:pPr>
      <w:r>
        <w:rPr>
          <w:rFonts w:ascii="PT Astra Serif" w:hAnsi="PT Astra Serif"/>
          <w:color w:val="000000"/>
          <w:sz w:val="26"/>
          <w:szCs w:val="26"/>
        </w:rPr>
        <w:t>_______________________________________________________________________</w:t>
      </w:r>
    </w:p>
    <w:p w14:paraId="22CA915B" w14:textId="77777777" w:rsidR="00146671" w:rsidRDefault="00000000">
      <w:pPr>
        <w:pStyle w:val="ConsPlusNonformat"/>
        <w:jc w:val="center"/>
        <w:rPr>
          <w:rFonts w:ascii="PT Astra Serif" w:hAnsi="PT Astra Serif"/>
          <w:sz w:val="26"/>
          <w:szCs w:val="26"/>
          <w:vertAlign w:val="subscript"/>
        </w:rPr>
      </w:pPr>
      <w:r>
        <w:rPr>
          <w:rFonts w:ascii="PT Astra Serif" w:hAnsi="PT Astra Serif"/>
          <w:sz w:val="26"/>
          <w:szCs w:val="26"/>
          <w:vertAlign w:val="subscript"/>
        </w:rPr>
        <w:t>(Наименование юридического лица или фамилия, имя, отчество (последнее – при наличии) индивидуального предпринимателя)</w:t>
      </w:r>
    </w:p>
    <w:p w14:paraId="503713B8" w14:textId="77777777" w:rsidR="00146671" w:rsidRDefault="00000000">
      <w:pPr>
        <w:pStyle w:val="ConsPlusNonformat"/>
        <w:jc w:val="center"/>
        <w:rPr>
          <w:rFonts w:ascii="PT Astra Serif" w:hAnsi="PT Astra Serif"/>
          <w:sz w:val="26"/>
          <w:szCs w:val="26"/>
          <w:vertAlign w:val="subscript"/>
        </w:rPr>
      </w:pPr>
      <w:r>
        <w:rPr>
          <w:rFonts w:ascii="PT Astra Serif" w:hAnsi="PT Astra Serif"/>
          <w:sz w:val="26"/>
          <w:szCs w:val="26"/>
          <w:vertAlign w:val="subscript"/>
        </w:rPr>
        <w:t> </w:t>
      </w:r>
    </w:p>
    <w:p w14:paraId="6BFC5481" w14:textId="77777777" w:rsidR="00146671" w:rsidRDefault="00000000">
      <w:pPr>
        <w:pStyle w:val="aff4"/>
        <w:spacing w:before="0" w:beforeAutospacing="0" w:after="0" w:afterAutospacing="0"/>
        <w:jc w:val="both"/>
        <w:rPr>
          <w:rFonts w:ascii="PT Astra Serif" w:hAnsi="PT Astra Serif"/>
          <w:sz w:val="26"/>
          <w:szCs w:val="26"/>
        </w:rPr>
      </w:pPr>
      <w:r>
        <w:rPr>
          <w:rFonts w:ascii="PT Astra Serif" w:hAnsi="PT Astra Serif"/>
          <w:sz w:val="26"/>
          <w:szCs w:val="26"/>
        </w:rPr>
        <w:t> </w:t>
      </w:r>
    </w:p>
    <w:p w14:paraId="4A42D0D3" w14:textId="77777777" w:rsidR="00146671" w:rsidRDefault="00000000">
      <w:pPr>
        <w:pStyle w:val="aff4"/>
        <w:spacing w:before="0" w:beforeAutospacing="0" w:after="0" w:afterAutospacing="0"/>
        <w:jc w:val="both"/>
        <w:rPr>
          <w:rFonts w:ascii="PT Astra Serif" w:hAnsi="PT Astra Serif"/>
          <w:sz w:val="26"/>
          <w:szCs w:val="26"/>
        </w:rPr>
      </w:pPr>
      <w:r>
        <w:rPr>
          <w:rFonts w:ascii="PT Astra Serif" w:hAnsi="PT Astra Serif"/>
          <w:color w:val="000000"/>
          <w:sz w:val="26"/>
          <w:szCs w:val="26"/>
        </w:rPr>
        <w:t>на реализацию проекта в сфере внутреннего и въездного туризма на территории Томской области __________________________________________________________</w:t>
      </w:r>
    </w:p>
    <w:p w14:paraId="00520127" w14:textId="77777777" w:rsidR="00146671" w:rsidRDefault="00000000">
      <w:pPr>
        <w:pStyle w:val="ConsPlusNonformat"/>
        <w:jc w:val="center"/>
        <w:rPr>
          <w:rFonts w:ascii="PT Astra Serif" w:hAnsi="PT Astra Serif"/>
          <w:sz w:val="26"/>
          <w:szCs w:val="26"/>
          <w:vertAlign w:val="subscript"/>
        </w:rPr>
      </w:pPr>
      <w:r>
        <w:rPr>
          <w:rFonts w:ascii="PT Astra Serif" w:hAnsi="PT Astra Serif"/>
          <w:sz w:val="26"/>
          <w:szCs w:val="26"/>
          <w:vertAlign w:val="subscript"/>
        </w:rPr>
        <w:t>(Наименование предпринимательского проекта)</w:t>
      </w:r>
    </w:p>
    <w:p w14:paraId="6502E81E" w14:textId="77777777" w:rsidR="00146671" w:rsidRDefault="00146671">
      <w:pPr>
        <w:pStyle w:val="ConsPlusNonformat"/>
        <w:jc w:val="both"/>
        <w:rPr>
          <w:rFonts w:ascii="PT Astra Serif" w:hAnsi="PT Astra Serif"/>
          <w:sz w:val="26"/>
          <w:szCs w:val="26"/>
        </w:rPr>
      </w:pPr>
    </w:p>
    <w:p w14:paraId="3B8FB485" w14:textId="77777777" w:rsidR="00146671" w:rsidRDefault="00000000">
      <w:pPr>
        <w:pStyle w:val="ConsPlusNonformat"/>
        <w:jc w:val="both"/>
        <w:rPr>
          <w:rFonts w:ascii="PT Astra Serif" w:hAnsi="PT Astra Serif"/>
          <w:color w:val="000000"/>
          <w:sz w:val="26"/>
          <w:szCs w:val="26"/>
        </w:rPr>
      </w:pPr>
      <w:r>
        <w:rPr>
          <w:rFonts w:ascii="PT Astra Serif" w:hAnsi="PT Astra Serif"/>
          <w:sz w:val="26"/>
          <w:szCs w:val="26"/>
        </w:rPr>
        <w:t xml:space="preserve">в рамках мероприятия «Возмещение части расходов юридическим лицам </w:t>
      </w:r>
      <w:r>
        <w:rPr>
          <w:rFonts w:ascii="PT Astra Serif" w:hAnsi="PT Astra Serif"/>
          <w:sz w:val="26"/>
          <w:szCs w:val="26"/>
        </w:rPr>
        <w:br/>
        <w:t xml:space="preserve">(за исключением государственных (муниципальных) учреждений) и индивидуальным предпринимателям, связанных с реализацией предпринимательских проектов </w:t>
      </w:r>
      <w:r>
        <w:rPr>
          <w:rFonts w:ascii="PT Astra Serif" w:hAnsi="PT Astra Serif"/>
          <w:sz w:val="26"/>
          <w:szCs w:val="26"/>
        </w:rPr>
        <w:br/>
        <w:t>в сфере внутреннего и въездного туризма на территории Томской области» ведомственного проекта 1 «Реализация проектов, отобранных по итогам проведения конкурсного отбора и направленных на создание условий для развития туризма»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 утвержденной постановлением Администрации Томской области от 27.09.2019 № 360а «Об утверждении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w:t>
      </w:r>
      <w:r>
        <w:rPr>
          <w:rStyle w:val="2974"/>
          <w:rFonts w:ascii="PT Astra Serif" w:hAnsi="PT Astra Serif"/>
          <w:color w:val="000000"/>
          <w:sz w:val="26"/>
          <w:szCs w:val="26"/>
        </w:rPr>
        <w:t xml:space="preserve"> </w:t>
      </w:r>
      <w:r>
        <w:rPr>
          <w:rFonts w:ascii="PT Astra Serif" w:hAnsi="PT Astra Serif"/>
          <w:color w:val="000000"/>
          <w:sz w:val="26"/>
          <w:szCs w:val="26"/>
        </w:rPr>
        <w:t>в размере субсидии ________________ (____________________________________) рублей ____копеек.</w:t>
      </w:r>
    </w:p>
    <w:p w14:paraId="130D3094" w14:textId="77777777" w:rsidR="00146671" w:rsidRDefault="00146671">
      <w:pPr>
        <w:pStyle w:val="ConsPlusNonformat"/>
        <w:jc w:val="both"/>
        <w:rPr>
          <w:rFonts w:ascii="PT Astra Serif" w:hAnsi="PT Astra Serif"/>
          <w:color w:val="000000"/>
          <w:sz w:val="26"/>
          <w:szCs w:val="26"/>
        </w:rPr>
      </w:pPr>
    </w:p>
    <w:p w14:paraId="7C0D6492" w14:textId="77777777" w:rsidR="00146671" w:rsidRDefault="00000000">
      <w:pPr>
        <w:pStyle w:val="docdata"/>
        <w:spacing w:before="0" w:beforeAutospacing="0" w:after="0" w:afterAutospacing="0"/>
        <w:jc w:val="both"/>
        <w:rPr>
          <w:rFonts w:ascii="PT Astra Serif" w:hAnsi="PT Astra Serif"/>
          <w:sz w:val="26"/>
          <w:szCs w:val="26"/>
        </w:rPr>
      </w:pPr>
      <w:r>
        <w:rPr>
          <w:rFonts w:ascii="PT Astra Serif" w:hAnsi="PT Astra Serif"/>
          <w:sz w:val="26"/>
          <w:szCs w:val="26"/>
        </w:rPr>
        <w:t> </w:t>
      </w:r>
      <w:r>
        <w:rPr>
          <w:rFonts w:ascii="PT Astra Serif" w:hAnsi="PT Astra Serif"/>
          <w:color w:val="000000"/>
          <w:sz w:val="26"/>
          <w:szCs w:val="26"/>
        </w:rPr>
        <w:t xml:space="preserve">Расчет субсидии осуществлен в соответствии с представленным реестром затрат. </w:t>
      </w:r>
    </w:p>
    <w:p w14:paraId="28D827D5" w14:textId="77777777" w:rsidR="00146671" w:rsidRDefault="00146671">
      <w:pPr>
        <w:pStyle w:val="ConsPlusNonformat"/>
        <w:jc w:val="both"/>
        <w:rPr>
          <w:rFonts w:ascii="PT Astra Serif" w:hAnsi="PT Astra Serif"/>
          <w:sz w:val="26"/>
          <w:szCs w:val="26"/>
        </w:rPr>
      </w:pPr>
    </w:p>
    <w:p w14:paraId="077CD459" w14:textId="77777777" w:rsidR="00146671" w:rsidRDefault="00000000">
      <w:pPr>
        <w:pStyle w:val="ConsPlusNonformat"/>
        <w:jc w:val="both"/>
        <w:rPr>
          <w:rFonts w:ascii="PT Astra Serif" w:hAnsi="PT Astra Serif"/>
          <w:sz w:val="26"/>
          <w:szCs w:val="26"/>
        </w:rPr>
      </w:pPr>
      <w:r>
        <w:rPr>
          <w:rFonts w:ascii="PT Astra Serif" w:hAnsi="PT Astra Serif"/>
          <w:sz w:val="26"/>
          <w:szCs w:val="26"/>
        </w:rPr>
        <w:t>Настоящим подтверждаю, что</w:t>
      </w:r>
    </w:p>
    <w:p w14:paraId="5AEB1620" w14:textId="77777777" w:rsidR="00146671" w:rsidRDefault="00000000">
      <w:pPr>
        <w:pStyle w:val="ConsPlusNonformat"/>
        <w:jc w:val="both"/>
        <w:rPr>
          <w:rFonts w:ascii="PT Astra Serif" w:hAnsi="PT Astra Serif"/>
          <w:sz w:val="26"/>
          <w:szCs w:val="26"/>
        </w:rPr>
      </w:pPr>
      <w:r>
        <w:rPr>
          <w:rFonts w:ascii="PT Astra Serif" w:hAnsi="PT Astra Serif"/>
          <w:sz w:val="26"/>
          <w:szCs w:val="26"/>
        </w:rPr>
        <w:t>__________________________________________________________________________</w:t>
      </w:r>
    </w:p>
    <w:p w14:paraId="07BCA185" w14:textId="77777777" w:rsidR="00146671" w:rsidRDefault="00000000">
      <w:pPr>
        <w:pStyle w:val="ConsPlusNonformat"/>
        <w:jc w:val="both"/>
        <w:rPr>
          <w:rFonts w:ascii="PT Astra Serif" w:hAnsi="PT Astra Serif"/>
          <w:sz w:val="26"/>
          <w:szCs w:val="26"/>
          <w:vertAlign w:val="subscript"/>
        </w:rPr>
      </w:pPr>
      <w:r>
        <w:rPr>
          <w:rFonts w:ascii="PT Astra Serif" w:hAnsi="PT Astra Serif"/>
          <w:sz w:val="26"/>
          <w:szCs w:val="26"/>
          <w:vertAlign w:val="subscript"/>
        </w:rPr>
        <w:t>(Наименование юридического лица или фамилия, имя, отчество (последнее – при наличии) индивидуального предпринимателя)</w:t>
      </w:r>
    </w:p>
    <w:p w14:paraId="6A8D2143" w14:textId="77777777" w:rsidR="00146671" w:rsidRDefault="00146671">
      <w:pPr>
        <w:pStyle w:val="ConsPlusNonformat"/>
        <w:jc w:val="both"/>
        <w:rPr>
          <w:rFonts w:ascii="PT Astra Serif" w:hAnsi="PT Astra Serif"/>
          <w:sz w:val="26"/>
          <w:szCs w:val="26"/>
        </w:rPr>
      </w:pPr>
    </w:p>
    <w:p w14:paraId="4341FF26" w14:textId="77777777" w:rsidR="00146671" w:rsidRDefault="00000000">
      <w:pPr>
        <w:pStyle w:val="ConsPlusNonformat"/>
        <w:jc w:val="both"/>
        <w:rPr>
          <w:rFonts w:ascii="PT Astra Serif" w:hAnsi="PT Astra Serif"/>
          <w:sz w:val="26"/>
          <w:szCs w:val="26"/>
        </w:rPr>
      </w:pPr>
      <w:r>
        <w:rPr>
          <w:rFonts w:ascii="PT Astra Serif" w:hAnsi="PT Astra Serif"/>
          <w:sz w:val="26"/>
          <w:szCs w:val="26"/>
        </w:rPr>
        <w:t>зарегистрирован в качестве юридического лица или индивидуального предпринимателя (нужное подчеркнуть) и состою на налоговом учете по месту реализации проекта.</w:t>
      </w:r>
    </w:p>
    <w:p w14:paraId="55E63FA7" w14:textId="77777777" w:rsidR="00146671" w:rsidRDefault="00000000">
      <w:pPr>
        <w:pStyle w:val="ConsPlusNonformat"/>
        <w:ind w:firstLine="709"/>
        <w:jc w:val="both"/>
        <w:rPr>
          <w:rFonts w:ascii="PT Astra Serif" w:hAnsi="PT Astra Serif"/>
          <w:sz w:val="26"/>
          <w:szCs w:val="26"/>
        </w:rPr>
      </w:pPr>
      <w:r>
        <w:rPr>
          <w:rFonts w:ascii="PT Astra Serif" w:hAnsi="PT Astra Serif"/>
          <w:sz w:val="26"/>
          <w:szCs w:val="26"/>
        </w:rPr>
        <w:t>Также подтверждаю, что по состоянию на « » _____________ ___________________________________________________________________________:</w:t>
      </w:r>
    </w:p>
    <w:p w14:paraId="7D24C441" w14:textId="77777777" w:rsidR="00146671" w:rsidRDefault="00000000">
      <w:pPr>
        <w:pStyle w:val="ConsPlusNonformat"/>
        <w:jc w:val="center"/>
        <w:rPr>
          <w:rFonts w:ascii="PT Astra Serif" w:hAnsi="PT Astra Serif"/>
          <w:sz w:val="26"/>
          <w:szCs w:val="26"/>
          <w:vertAlign w:val="subscript"/>
        </w:rPr>
      </w:pPr>
      <w:r>
        <w:rPr>
          <w:rFonts w:ascii="PT Astra Serif" w:hAnsi="PT Astra Serif"/>
          <w:sz w:val="26"/>
          <w:szCs w:val="26"/>
          <w:vertAlign w:val="subscript"/>
        </w:rPr>
        <w:t>(Указываются число, месяц, год подачи заявки и наименование юридического лица или фамилия, имя, отчество (последнее – при наличии) индивидуального предпринимателя)</w:t>
      </w:r>
    </w:p>
    <w:p w14:paraId="0689E29C" w14:textId="77777777" w:rsidR="00146671" w:rsidRDefault="00146671">
      <w:pPr>
        <w:pStyle w:val="ConsPlusNonformat"/>
        <w:jc w:val="center"/>
        <w:rPr>
          <w:rFonts w:ascii="PT Astra Serif" w:hAnsi="PT Astra Serif"/>
          <w:sz w:val="26"/>
          <w:szCs w:val="26"/>
          <w:vertAlign w:val="subscript"/>
        </w:rPr>
      </w:pPr>
    </w:p>
    <w:p w14:paraId="72C72AD9" w14:textId="77777777" w:rsidR="00146671" w:rsidRDefault="00000000">
      <w:pPr>
        <w:pStyle w:val="ConsPlusNormal"/>
        <w:ind w:firstLine="709"/>
        <w:jc w:val="both"/>
        <w:rPr>
          <w:rFonts w:ascii="PT Astra Serif" w:hAnsi="PT Astra Serif"/>
          <w:sz w:val="26"/>
          <w:szCs w:val="26"/>
          <w:lang w:bidi="ne-NP"/>
        </w:rPr>
      </w:pPr>
      <w:r>
        <w:rPr>
          <w:rFonts w:ascii="PT Astra Serif" w:hAnsi="PT Astra Serif" w:cs="Courier New"/>
          <w:sz w:val="26"/>
          <w:szCs w:val="26"/>
        </w:rPr>
        <w:t> </w:t>
      </w:r>
      <w:r>
        <w:rPr>
          <w:rFonts w:ascii="PT Astra Serif" w:hAnsi="PT Astra Serif"/>
          <w:sz w:val="26"/>
          <w:szCs w:val="26"/>
          <w:lang w:bidi="ne-NP"/>
        </w:rPr>
        <w:t xml:space="preserve">1) не является иностранным юридическим лицом, в том числе местом регистрации которого является государство или территория, включенные </w:t>
      </w:r>
      <w:r>
        <w:rPr>
          <w:rFonts w:ascii="PT Astra Serif" w:hAnsi="PT Astra Serif"/>
          <w:sz w:val="26"/>
          <w:szCs w:val="26"/>
          <w:lang w:bidi="ne-NP"/>
        </w:rPr>
        <w:br/>
        <w:t xml:space="preserve">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w:t>
      </w:r>
      <w:r>
        <w:rPr>
          <w:rFonts w:ascii="PT Astra Serif" w:hAnsi="PT Astra Serif"/>
          <w:sz w:val="26"/>
          <w:szCs w:val="26"/>
        </w:rPr>
        <w:t>–</w:t>
      </w:r>
      <w:r>
        <w:rPr>
          <w:rFonts w:ascii="PT Astra Serif" w:hAnsi="PT Astra Serif"/>
          <w:sz w:val="26"/>
          <w:szCs w:val="26"/>
          <w:lang w:bidi="ne-NP"/>
        </w:rPr>
        <w:t xml:space="preserve"> офшорные компании), а также российским юридическим лицом, в уставном (складочном) капитале которого доля прямого </w:t>
      </w:r>
      <w:r>
        <w:rPr>
          <w:rFonts w:ascii="PT Astra Serif" w:hAnsi="PT Astra Serif"/>
          <w:sz w:val="26"/>
          <w:szCs w:val="26"/>
          <w:lang w:bidi="ne-NP"/>
        </w:rPr>
        <w:br/>
        <w:t>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w:t>
      </w:r>
    </w:p>
    <w:p w14:paraId="5DC3BF2A" w14:textId="77777777" w:rsidR="00146671" w:rsidRDefault="00000000">
      <w:pPr>
        <w:pStyle w:val="ConsPlusNormal"/>
        <w:ind w:firstLine="709"/>
        <w:jc w:val="both"/>
        <w:rPr>
          <w:rFonts w:ascii="PT Astra Serif" w:hAnsi="PT Astra Serif"/>
          <w:sz w:val="26"/>
          <w:szCs w:val="26"/>
          <w:lang w:bidi="ne-NP"/>
        </w:rPr>
      </w:pPr>
      <w:r>
        <w:rPr>
          <w:rFonts w:ascii="PT Astra Serif" w:hAnsi="PT Astra Serif"/>
          <w:sz w:val="26"/>
          <w:szCs w:val="26"/>
          <w:lang w:bidi="ne-NP"/>
        </w:rPr>
        <w:t>2)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r>
        <w:rPr>
          <w:rFonts w:ascii="PT Astra Serif" w:hAnsi="PT Astra Serif"/>
          <w:sz w:val="26"/>
          <w:szCs w:val="26"/>
          <w:lang w:bidi="ne-NP"/>
        </w:rPr>
        <w:br w:type="page" w:clear="all"/>
      </w:r>
    </w:p>
    <w:p w14:paraId="3989A3AC" w14:textId="77777777" w:rsidR="00146671" w:rsidRDefault="00000000">
      <w:pPr>
        <w:pStyle w:val="ConsPlusNormal"/>
        <w:ind w:firstLine="709"/>
        <w:jc w:val="both"/>
        <w:rPr>
          <w:rFonts w:ascii="PT Astra Serif" w:hAnsi="PT Astra Serif"/>
          <w:sz w:val="26"/>
          <w:szCs w:val="26"/>
          <w:lang w:bidi="ne-NP"/>
        </w:rPr>
      </w:pPr>
      <w:r>
        <w:rPr>
          <w:rFonts w:ascii="PT Astra Serif" w:hAnsi="PT Astra Serif"/>
          <w:sz w:val="26"/>
          <w:szCs w:val="26"/>
          <w:lang w:bidi="ne-NP"/>
        </w:rPr>
        <w:lastRenderedPageBreak/>
        <w:t>3) не находится в составляемых в рамках реализации полномочий, предусмотренных главой VII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14:paraId="7058C929" w14:textId="77777777" w:rsidR="00146671" w:rsidRDefault="00000000">
      <w:pPr>
        <w:pStyle w:val="ConsPlusNormal"/>
        <w:ind w:firstLine="709"/>
        <w:jc w:val="both"/>
        <w:rPr>
          <w:rFonts w:ascii="PT Astra Serif" w:hAnsi="PT Astra Serif"/>
          <w:sz w:val="26"/>
          <w:szCs w:val="26"/>
          <w:lang w:bidi="ne-NP"/>
        </w:rPr>
      </w:pPr>
      <w:r>
        <w:rPr>
          <w:rFonts w:ascii="PT Astra Serif" w:hAnsi="PT Astra Serif"/>
          <w:sz w:val="26"/>
          <w:szCs w:val="26"/>
          <w:lang w:bidi="ne-NP"/>
        </w:rPr>
        <w:t xml:space="preserve">4) не получает средства из областного бюджета на основании иных нормативных правовых актов Томской области на цель, установленную </w:t>
      </w:r>
      <w:hyperlink w:anchor="Par44" w:tooltip="4. Целью предоставления субсидии является возмещение части затрат, связанных с реализацией бизнес-проектов, направленных на развитие сферы заготовки и переработки дикорастущего, пищевого сырья в Томской области, в рамках реализации ведомственного проекта &quot;Созд" w:history="1">
        <w:r>
          <w:rPr>
            <w:rFonts w:ascii="PT Astra Serif" w:hAnsi="PT Astra Serif"/>
            <w:sz w:val="26"/>
            <w:szCs w:val="26"/>
            <w:lang w:bidi="ne-NP"/>
          </w:rPr>
          <w:t xml:space="preserve">пунктом </w:t>
        </w:r>
      </w:hyperlink>
      <w:r>
        <w:rPr>
          <w:rFonts w:ascii="PT Astra Serif" w:hAnsi="PT Astra Serif"/>
          <w:sz w:val="26"/>
          <w:szCs w:val="26"/>
          <w:lang w:bidi="ne-NP"/>
        </w:rPr>
        <w:t xml:space="preserve">3 </w:t>
      </w:r>
      <w:r>
        <w:rPr>
          <w:rFonts w:ascii="PT Astra Serif" w:hAnsi="PT Astra Serif"/>
          <w:sz w:val="26"/>
          <w:szCs w:val="26"/>
        </w:rPr>
        <w:t>Порядка предоставления субсидий на возмещение части затрат юридическим лицам (за исключением государственных (муниципальных) учреждений) и индивидуальным предпринимателям, понесенных на реализацию предпринимательских проектов в сфере внутреннего и въездного туризма на территории Томской области, утвержденного постановлением Администрации Томской области от 13.11.2023 № 525а «</w:t>
      </w:r>
      <w:r>
        <w:rPr>
          <w:rFonts w:ascii="PT Astra Serif" w:hAnsi="PT Astra Serif" w:cs="Courier New"/>
          <w:sz w:val="26"/>
          <w:szCs w:val="26"/>
        </w:rPr>
        <w:t xml:space="preserve">Об утверждении Порядка </w:t>
      </w:r>
      <w:r>
        <w:rPr>
          <w:rFonts w:ascii="PT Astra Serif" w:eastAsia="PT Astra Serif" w:hAnsi="PT Astra Serif" w:cs="PT Astra Serif"/>
          <w:sz w:val="26"/>
          <w:szCs w:val="26"/>
        </w:rPr>
        <w:t>предоставления субсидий на возмещение части затрат юридическим лицам (за исключением государственных (муниципальных) учреждений) и индивидуальным предпринимателям, понесенных на реализацию предпринимательских проектов в сфере внутреннего и въездного туризма на территории Томской области</w:t>
      </w:r>
      <w:r>
        <w:rPr>
          <w:rFonts w:ascii="PT Astra Serif" w:hAnsi="PT Astra Serif"/>
          <w:sz w:val="26"/>
          <w:szCs w:val="26"/>
        </w:rPr>
        <w:t>» (далее – Порядок)</w:t>
      </w:r>
      <w:r>
        <w:rPr>
          <w:rFonts w:ascii="PT Astra Serif" w:hAnsi="PT Astra Serif"/>
          <w:sz w:val="26"/>
          <w:szCs w:val="26"/>
          <w:lang w:bidi="ne-NP"/>
        </w:rPr>
        <w:t>;</w:t>
      </w:r>
    </w:p>
    <w:p w14:paraId="192A1545" w14:textId="77777777" w:rsidR="00146671" w:rsidRDefault="00000000">
      <w:pPr>
        <w:pStyle w:val="ConsPlusNormal"/>
        <w:ind w:firstLine="709"/>
        <w:jc w:val="both"/>
        <w:rPr>
          <w:rFonts w:ascii="PT Astra Serif" w:hAnsi="PT Astra Serif"/>
          <w:sz w:val="26"/>
          <w:szCs w:val="26"/>
          <w:lang w:bidi="ne-NP"/>
        </w:rPr>
      </w:pPr>
      <w:r>
        <w:rPr>
          <w:rFonts w:ascii="PT Astra Serif" w:hAnsi="PT Astra Serif"/>
          <w:sz w:val="26"/>
          <w:szCs w:val="26"/>
          <w:lang w:bidi="ne-NP"/>
        </w:rPr>
        <w:t xml:space="preserve">5) не является иностранным агентом в соответствии с Федеральным законом </w:t>
      </w:r>
      <w:r>
        <w:rPr>
          <w:rFonts w:ascii="PT Astra Serif" w:hAnsi="PT Astra Serif"/>
          <w:sz w:val="26"/>
          <w:szCs w:val="26"/>
          <w:lang w:bidi="ne-NP"/>
        </w:rPr>
        <w:br/>
        <w:t xml:space="preserve">от 14 июля 2022 года № 255-ФЗ «О контроле за деятельностью лиц, находящихся </w:t>
      </w:r>
      <w:r>
        <w:rPr>
          <w:rFonts w:ascii="PT Astra Serif" w:hAnsi="PT Astra Serif"/>
          <w:sz w:val="26"/>
          <w:szCs w:val="26"/>
          <w:lang w:bidi="ne-NP"/>
        </w:rPr>
        <w:br/>
        <w:t>под иностранным влиянием»;</w:t>
      </w:r>
    </w:p>
    <w:p w14:paraId="7E7EB6C7" w14:textId="77777777" w:rsidR="00146671" w:rsidRDefault="00000000">
      <w:pPr>
        <w:pStyle w:val="ConsPlusNormal"/>
        <w:ind w:firstLine="709"/>
        <w:jc w:val="both"/>
        <w:rPr>
          <w:rFonts w:ascii="PT Astra Serif" w:hAnsi="PT Astra Serif"/>
          <w:sz w:val="26"/>
          <w:szCs w:val="26"/>
          <w:lang w:bidi="ne-NP"/>
        </w:rPr>
      </w:pPr>
      <w:r>
        <w:rPr>
          <w:rFonts w:ascii="PT Astra Serif" w:hAnsi="PT Astra Serif"/>
          <w:sz w:val="26"/>
          <w:szCs w:val="26"/>
          <w:lang w:bidi="ne-NP"/>
        </w:rPr>
        <w:t>6) не имеет просроченной задолженности по возврату в областной бюджет субсидий, бюджетных инвестиций, а также иной просроченной (неурегулированной) задолженности по денежным обязательствам перед Томской областью;</w:t>
      </w:r>
    </w:p>
    <w:p w14:paraId="5E36F1C4" w14:textId="77777777" w:rsidR="00146671" w:rsidRDefault="00000000">
      <w:pPr>
        <w:pStyle w:val="ConsPlusNormal"/>
        <w:ind w:firstLine="709"/>
        <w:jc w:val="both"/>
        <w:rPr>
          <w:rFonts w:ascii="PT Astra Serif" w:hAnsi="PT Astra Serif"/>
          <w:sz w:val="26"/>
          <w:szCs w:val="26"/>
          <w:lang w:bidi="ne-NP"/>
        </w:rPr>
      </w:pPr>
      <w:r>
        <w:rPr>
          <w:rFonts w:ascii="PT Astra Serif" w:hAnsi="PT Astra Serif"/>
          <w:sz w:val="26"/>
          <w:szCs w:val="26"/>
          <w:lang w:bidi="ne-NP"/>
        </w:rPr>
        <w:t xml:space="preserve">7) не находится в процессе реорганизации (за исключением реорганизации в форме присоединения к юридическому лицу, являющемуся участником </w:t>
      </w:r>
      <w:r>
        <w:rPr>
          <w:rFonts w:ascii="PT Astra Serif" w:hAnsi="PT Astra Serif"/>
          <w:sz w:val="26"/>
          <w:szCs w:val="26"/>
        </w:rPr>
        <w:t>конкурса</w:t>
      </w:r>
      <w:r>
        <w:rPr>
          <w:rFonts w:ascii="PT Astra Serif" w:hAnsi="PT Astra Serif"/>
          <w:sz w:val="26"/>
          <w:szCs w:val="26"/>
          <w:lang w:bidi="ne-NP"/>
        </w:rPr>
        <w:t xml:space="preserve">, другого юридического лица), ликвидации, в отношении него не введена процедура банкротства, деятельность участника </w:t>
      </w:r>
      <w:r>
        <w:rPr>
          <w:rFonts w:ascii="PT Astra Serif" w:hAnsi="PT Astra Serif"/>
          <w:sz w:val="26"/>
          <w:szCs w:val="26"/>
        </w:rPr>
        <w:t>конкурса</w:t>
      </w:r>
      <w:r>
        <w:rPr>
          <w:rFonts w:ascii="PT Astra Serif" w:hAnsi="PT Astra Serif"/>
          <w:sz w:val="26"/>
          <w:szCs w:val="26"/>
          <w:lang w:bidi="ne-NP"/>
        </w:rPr>
        <w:t xml:space="preserve"> не приостановлена в порядке, предусмотренном законодательством Российской Федерации;</w:t>
      </w:r>
    </w:p>
    <w:p w14:paraId="7CE5E79B" w14:textId="77777777" w:rsidR="00146671" w:rsidRDefault="00000000">
      <w:pPr>
        <w:pStyle w:val="ConsPlusNormal"/>
        <w:ind w:firstLine="709"/>
        <w:jc w:val="both"/>
        <w:rPr>
          <w:rFonts w:ascii="PT Astra Serif" w:hAnsi="PT Astra Serif"/>
          <w:sz w:val="26"/>
          <w:szCs w:val="26"/>
          <w:lang w:bidi="ne-NP"/>
        </w:rPr>
      </w:pPr>
      <w:r>
        <w:rPr>
          <w:rFonts w:ascii="PT Astra Serif" w:hAnsi="PT Astra Serif"/>
          <w:sz w:val="26"/>
          <w:szCs w:val="26"/>
          <w:lang w:bidi="ne-NP"/>
        </w:rPr>
        <w:t>8) 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участника.</w:t>
      </w:r>
    </w:p>
    <w:p w14:paraId="1AF32BBC" w14:textId="77777777" w:rsidR="00146671" w:rsidRDefault="00000000">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sz w:val="26"/>
          <w:szCs w:val="26"/>
        </w:rPr>
      </w:pPr>
      <w:r>
        <w:rPr>
          <w:rFonts w:ascii="PT Astra Serif" w:hAnsi="PT Astra Serif" w:cs="Courier New"/>
          <w:sz w:val="26"/>
          <w:szCs w:val="26"/>
        </w:rPr>
        <w:t> </w:t>
      </w:r>
    </w:p>
    <w:p w14:paraId="7DE179AD" w14:textId="77777777" w:rsidR="00146671" w:rsidRDefault="00000000">
      <w:pPr>
        <w:pStyle w:val="ConsPlusNonformat"/>
        <w:jc w:val="both"/>
        <w:rPr>
          <w:rFonts w:ascii="PT Astra Serif" w:hAnsi="PT Astra Serif"/>
          <w:sz w:val="26"/>
          <w:szCs w:val="26"/>
        </w:rPr>
      </w:pPr>
      <w:r>
        <w:rPr>
          <w:rFonts w:ascii="PT Astra Serif" w:hAnsi="PT Astra Serif"/>
          <w:sz w:val="26"/>
          <w:szCs w:val="26"/>
        </w:rPr>
        <w:t>Подтверждаю, что ____________________________________________________________</w:t>
      </w:r>
    </w:p>
    <w:p w14:paraId="4E05CC65" w14:textId="77777777" w:rsidR="00146671" w:rsidRDefault="00000000">
      <w:pPr>
        <w:pStyle w:val="ConsPlusNonformat"/>
        <w:jc w:val="center"/>
        <w:rPr>
          <w:rFonts w:ascii="PT Astra Serif" w:hAnsi="PT Astra Serif"/>
          <w:sz w:val="26"/>
          <w:szCs w:val="26"/>
          <w:vertAlign w:val="subscript"/>
        </w:rPr>
      </w:pPr>
      <w:r>
        <w:rPr>
          <w:rFonts w:ascii="PT Astra Serif" w:hAnsi="PT Astra Serif"/>
          <w:sz w:val="26"/>
          <w:szCs w:val="26"/>
          <w:vertAlign w:val="subscript"/>
        </w:rPr>
        <w:t>(Наименование юридического лица или фамилия, имя, отчество (последнее – при наличии) индивидуального предпринимателя)</w:t>
      </w:r>
    </w:p>
    <w:p w14:paraId="4F7F23EB" w14:textId="77777777" w:rsidR="00146671" w:rsidRDefault="00146671">
      <w:pPr>
        <w:pStyle w:val="ConsPlusNonformat"/>
        <w:jc w:val="center"/>
        <w:rPr>
          <w:rFonts w:ascii="PT Astra Serif" w:hAnsi="PT Astra Serif"/>
          <w:sz w:val="26"/>
          <w:szCs w:val="26"/>
          <w:vertAlign w:val="subscript"/>
        </w:rPr>
      </w:pPr>
    </w:p>
    <w:p w14:paraId="5B91D76B" w14:textId="77777777" w:rsidR="00146671" w:rsidRDefault="00000000">
      <w:pPr>
        <w:pStyle w:val="ConsPlusNonformat"/>
        <w:tabs>
          <w:tab w:val="left" w:pos="1134"/>
        </w:tabs>
        <w:rPr>
          <w:rFonts w:ascii="PT Astra Serif" w:hAnsi="PT Astra Serif"/>
          <w:sz w:val="26"/>
          <w:szCs w:val="26"/>
        </w:rPr>
      </w:pPr>
      <w:r>
        <w:rPr>
          <w:rFonts w:ascii="PT Astra Serif" w:hAnsi="PT Astra Serif"/>
          <w:sz w:val="26"/>
          <w:szCs w:val="26"/>
        </w:rPr>
        <w:t>по состоянию на ______________________________________________________________</w:t>
      </w:r>
    </w:p>
    <w:p w14:paraId="0502170A" w14:textId="77777777" w:rsidR="00146671" w:rsidRDefault="00000000">
      <w:pPr>
        <w:pStyle w:val="ConsPlusNonformat"/>
        <w:tabs>
          <w:tab w:val="left" w:pos="1134"/>
        </w:tabs>
        <w:jc w:val="both"/>
        <w:rPr>
          <w:rFonts w:ascii="PT Astra Serif" w:hAnsi="PT Astra Serif"/>
          <w:sz w:val="26"/>
          <w:szCs w:val="26"/>
          <w:vertAlign w:val="subscript"/>
        </w:rPr>
      </w:pPr>
      <w:r>
        <w:rPr>
          <w:rFonts w:ascii="PT Astra Serif" w:hAnsi="PT Astra Serif"/>
          <w:sz w:val="26"/>
          <w:szCs w:val="26"/>
        </w:rPr>
        <w:t xml:space="preserve">                                   </w:t>
      </w:r>
      <w:r>
        <w:rPr>
          <w:rFonts w:ascii="PT Astra Serif" w:hAnsi="PT Astra Serif"/>
          <w:sz w:val="26"/>
          <w:szCs w:val="26"/>
          <w:vertAlign w:val="subscript"/>
        </w:rPr>
        <w:t xml:space="preserve">(Дата не ранее чем за 30 календарных дней до дня подачи заявки) </w:t>
      </w:r>
    </w:p>
    <w:p w14:paraId="3C3A9514" w14:textId="77777777" w:rsidR="00146671" w:rsidRDefault="00146671">
      <w:pPr>
        <w:pStyle w:val="ConsPlusNormal"/>
        <w:jc w:val="both"/>
        <w:rPr>
          <w:rFonts w:ascii="PT Astra Serif" w:hAnsi="PT Astra Serif"/>
          <w:sz w:val="26"/>
          <w:szCs w:val="26"/>
          <w:lang w:bidi="ne-NP"/>
        </w:rPr>
      </w:pPr>
    </w:p>
    <w:p w14:paraId="2E75EDD1" w14:textId="77777777" w:rsidR="00146671" w:rsidRDefault="00000000">
      <w:pPr>
        <w:pStyle w:val="ConsPlusNormal"/>
        <w:jc w:val="both"/>
        <w:rPr>
          <w:rFonts w:ascii="PT Astra Serif" w:hAnsi="PT Astra Serif"/>
          <w:sz w:val="26"/>
          <w:szCs w:val="26"/>
        </w:rPr>
      </w:pPr>
      <w:r>
        <w:rPr>
          <w:rFonts w:ascii="PT Astra Serif" w:hAnsi="PT Astra Serif"/>
          <w:sz w:val="26"/>
          <w:szCs w:val="26"/>
          <w:lang w:bidi="ne-NP"/>
        </w:rPr>
        <w:t xml:space="preserve">на едином налоговом счете отсутствует или не превышает размер, определенный пунктом 3 статьи 47 Налогового кодекса Российской Федерации, задолженность </w:t>
      </w:r>
      <w:r>
        <w:rPr>
          <w:rFonts w:ascii="PT Astra Serif" w:hAnsi="PT Astra Serif"/>
          <w:sz w:val="26"/>
          <w:szCs w:val="26"/>
          <w:lang w:bidi="ne-NP"/>
        </w:rPr>
        <w:br/>
        <w:t xml:space="preserve">по уплате налогов, сборов и страховых взносов в бюджетные системы Российской Федерации </w:t>
      </w:r>
      <w:r>
        <w:rPr>
          <w:rFonts w:ascii="PT Astra Serif" w:hAnsi="PT Astra Serif"/>
          <w:sz w:val="26"/>
          <w:szCs w:val="26"/>
        </w:rPr>
        <w:t>о налогах и сборах.</w:t>
      </w:r>
      <w:r>
        <w:rPr>
          <w:rFonts w:ascii="PT Astra Serif" w:hAnsi="PT Astra Serif"/>
          <w:sz w:val="26"/>
          <w:szCs w:val="26"/>
        </w:rPr>
        <w:br w:type="page" w:clear="all"/>
      </w:r>
    </w:p>
    <w:p w14:paraId="7D3144B0" w14:textId="77777777" w:rsidR="00146671" w:rsidRDefault="00000000">
      <w:pPr>
        <w:pStyle w:val="ConsPlusNonformat"/>
        <w:ind w:firstLine="709"/>
        <w:jc w:val="both"/>
        <w:rPr>
          <w:rFonts w:ascii="PT Astra Serif" w:hAnsi="PT Astra Serif"/>
          <w:sz w:val="26"/>
          <w:szCs w:val="26"/>
        </w:rPr>
      </w:pPr>
      <w:r>
        <w:rPr>
          <w:rFonts w:ascii="PT Astra Serif" w:hAnsi="PT Astra Serif"/>
          <w:sz w:val="26"/>
          <w:szCs w:val="26"/>
        </w:rPr>
        <w:lastRenderedPageBreak/>
        <w:t>Настоящим ____________________________________________________________</w:t>
      </w:r>
    </w:p>
    <w:p w14:paraId="66250501" w14:textId="77777777" w:rsidR="00146671" w:rsidRDefault="00000000">
      <w:pPr>
        <w:pStyle w:val="ConsPlusNonformat"/>
        <w:tabs>
          <w:tab w:val="left" w:pos="1134"/>
        </w:tabs>
        <w:jc w:val="both"/>
        <w:rPr>
          <w:rFonts w:ascii="PT Astra Serif" w:hAnsi="PT Astra Serif"/>
          <w:sz w:val="26"/>
          <w:szCs w:val="26"/>
          <w:vertAlign w:val="subscript"/>
        </w:rPr>
      </w:pPr>
      <w:r>
        <w:rPr>
          <w:rFonts w:ascii="PT Astra Serif" w:hAnsi="PT Astra Serif"/>
          <w:sz w:val="26"/>
          <w:szCs w:val="26"/>
          <w:vertAlign w:val="subscript"/>
        </w:rPr>
        <w:t>(Наименование юридического лица или фамилия, имя, отчество (последнее – при наличии) индивидуального предпринимателя)</w:t>
      </w:r>
    </w:p>
    <w:p w14:paraId="353DD4F3" w14:textId="77777777" w:rsidR="00146671" w:rsidRDefault="00000000">
      <w:pPr>
        <w:pStyle w:val="ConsPlusNonformat"/>
        <w:jc w:val="both"/>
        <w:rPr>
          <w:rFonts w:ascii="PT Astra Serif" w:hAnsi="PT Astra Serif"/>
          <w:sz w:val="26"/>
          <w:szCs w:val="26"/>
        </w:rPr>
      </w:pPr>
      <w:r>
        <w:rPr>
          <w:rFonts w:ascii="PT Astra Serif" w:hAnsi="PT Astra Serif"/>
          <w:sz w:val="26"/>
          <w:szCs w:val="26"/>
        </w:rPr>
        <w:t>выражает согласие:</w:t>
      </w:r>
    </w:p>
    <w:p w14:paraId="201F4319" w14:textId="77777777" w:rsidR="00146671" w:rsidRDefault="00000000">
      <w:pPr>
        <w:pStyle w:val="ConsPlusNonformat"/>
        <w:tabs>
          <w:tab w:val="left" w:pos="993"/>
        </w:tabs>
        <w:ind w:firstLine="709"/>
        <w:jc w:val="both"/>
        <w:rPr>
          <w:rFonts w:ascii="PT Astra Serif" w:hAnsi="PT Astra Serif"/>
          <w:sz w:val="26"/>
          <w:szCs w:val="26"/>
        </w:rPr>
      </w:pPr>
      <w:r>
        <w:rPr>
          <w:rFonts w:ascii="PT Astra Serif" w:hAnsi="PT Astra Serif"/>
          <w:sz w:val="26"/>
          <w:szCs w:val="26"/>
        </w:rPr>
        <w:t xml:space="preserve">1) на заключение с Департаментом лицензирования и регионального государственного контроля Томской области Соглашения о предоставлении субсидии </w:t>
      </w:r>
      <w:r>
        <w:rPr>
          <w:rFonts w:ascii="PT Astra Serif" w:hAnsi="PT Astra Serif"/>
          <w:sz w:val="26"/>
          <w:szCs w:val="26"/>
        </w:rPr>
        <w:br/>
        <w:t>по типовой форме, установленной Департаментом финансов Томской области;</w:t>
      </w:r>
    </w:p>
    <w:p w14:paraId="6A5DE13C" w14:textId="77777777" w:rsidR="00146671" w:rsidRDefault="00000000">
      <w:pPr>
        <w:pStyle w:val="ConsPlusNonformat"/>
        <w:tabs>
          <w:tab w:val="left" w:pos="993"/>
        </w:tabs>
        <w:ind w:firstLine="709"/>
        <w:jc w:val="both"/>
        <w:rPr>
          <w:rFonts w:ascii="PT Astra Serif" w:hAnsi="PT Astra Serif"/>
          <w:sz w:val="26"/>
          <w:szCs w:val="26"/>
        </w:rPr>
      </w:pPr>
      <w:r>
        <w:rPr>
          <w:rFonts w:ascii="PT Astra Serif" w:hAnsi="PT Astra Serif"/>
          <w:sz w:val="26"/>
          <w:szCs w:val="26"/>
        </w:rPr>
        <w:t>2) на осуществление контроля Департаментом лицензирования и регионального государственного контроля Томской области за соблюдением условий и порядка предоставления субсидии, в том числе в части достижения результатов, и на осуществление проверок уполномоченным органом государственного финансового контроля в случае предоставления субсидии в соответствии со статьями 268.1 и 269.2 Бюджетного кодекса Российской Федерации;</w:t>
      </w:r>
    </w:p>
    <w:p w14:paraId="2E969BC1" w14:textId="77777777" w:rsidR="00146671" w:rsidRDefault="00000000">
      <w:pPr>
        <w:pStyle w:val="ConsPlusNonformat"/>
        <w:tabs>
          <w:tab w:val="left" w:pos="993"/>
        </w:tabs>
        <w:ind w:firstLine="709"/>
        <w:jc w:val="both"/>
        <w:rPr>
          <w:rFonts w:ascii="PT Astra Serif" w:hAnsi="PT Astra Serif"/>
          <w:sz w:val="26"/>
          <w:szCs w:val="26"/>
        </w:rPr>
      </w:pPr>
      <w:r>
        <w:rPr>
          <w:rFonts w:ascii="PT Astra Serif" w:hAnsi="PT Astra Serif"/>
          <w:sz w:val="26"/>
          <w:szCs w:val="26"/>
        </w:rPr>
        <w:t>3) на обработку персональных данных, содержащихся в представленных документах для предоставления субсидии;</w:t>
      </w:r>
    </w:p>
    <w:p w14:paraId="62E21699" w14:textId="77777777" w:rsidR="00146671" w:rsidRDefault="00000000">
      <w:pPr>
        <w:pStyle w:val="ConsPlusNonformat"/>
        <w:tabs>
          <w:tab w:val="left" w:pos="993"/>
        </w:tabs>
        <w:ind w:firstLine="709"/>
        <w:jc w:val="both"/>
        <w:rPr>
          <w:rFonts w:ascii="PT Astra Serif" w:hAnsi="PT Astra Serif"/>
          <w:sz w:val="26"/>
          <w:szCs w:val="26"/>
        </w:rPr>
      </w:pPr>
      <w:r>
        <w:rPr>
          <w:rFonts w:ascii="PT Astra Serif" w:hAnsi="PT Astra Serif"/>
          <w:sz w:val="26"/>
          <w:szCs w:val="26"/>
        </w:rPr>
        <w:t xml:space="preserve">4) на публикацию (размещение) в информационно-телекоммуникационной сети «Интернет» информации об участнике конкурса, подаваемой заявке, иной информации об участнике конкурса, связанной с участием в конкурсе на предоставление субсидии </w:t>
      </w:r>
      <w:r>
        <w:rPr>
          <w:rFonts w:ascii="PT Astra Serif" w:hAnsi="PT Astra Serif"/>
          <w:sz w:val="26"/>
          <w:szCs w:val="26"/>
        </w:rPr>
        <w:br/>
        <w:t>на возмещение части затрат юридическим лицам (за исключением государственных (муниципальных) учреждений) и индивидуальным предпринимателям, связанных с реализацией предпринимательских проектов в сфере внутреннего и въездного туризма на территории Томской области в рамках мероприятия «Возмещение части расходов юридическим лицам (за исключением государственных (муниципальных) учреждений) и индивидуальным предпринимателям, связанных с реализацией предпринимательских проектов в сфере внутреннего и въездного туризма на территории Томской области» ведомственного проекта 1 «Реализация проектов, отобранных по итогам проведения конкурсного отбора и направленных на создание условий для развития туризма»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 утвержденной постановлением Администрации Томской области от 27.09.2019 № 360а «Об утверждении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 и обязуется:</w:t>
      </w:r>
    </w:p>
    <w:p w14:paraId="1689E378" w14:textId="77777777" w:rsidR="00146671" w:rsidRDefault="00000000">
      <w:pPr>
        <w:pStyle w:val="ConsPlusNonformat"/>
        <w:tabs>
          <w:tab w:val="left" w:pos="993"/>
        </w:tabs>
        <w:ind w:firstLine="709"/>
        <w:jc w:val="both"/>
        <w:rPr>
          <w:rFonts w:ascii="PT Astra Serif" w:hAnsi="PT Astra Serif"/>
          <w:sz w:val="26"/>
          <w:szCs w:val="26"/>
        </w:rPr>
      </w:pPr>
      <w:r>
        <w:rPr>
          <w:rFonts w:ascii="PT Astra Serif" w:hAnsi="PT Astra Serif"/>
          <w:sz w:val="26"/>
          <w:szCs w:val="26"/>
        </w:rPr>
        <w:t>а) соблюдать сроки и (или) формы представления отчетности о достижении значений результата предоставления субсидий и характеристик результата, установленных Порядком;</w:t>
      </w:r>
    </w:p>
    <w:p w14:paraId="42E83E0C" w14:textId="77777777" w:rsidR="00146671" w:rsidRDefault="00000000">
      <w:pPr>
        <w:pStyle w:val="ConsPlusNonformat"/>
        <w:tabs>
          <w:tab w:val="left" w:pos="993"/>
        </w:tabs>
        <w:ind w:firstLine="709"/>
        <w:jc w:val="both"/>
        <w:rPr>
          <w:rFonts w:ascii="PT Astra Serif" w:hAnsi="PT Astra Serif"/>
          <w:sz w:val="26"/>
          <w:szCs w:val="26"/>
        </w:rPr>
      </w:pPr>
      <w:r>
        <w:rPr>
          <w:rFonts w:ascii="PT Astra Serif" w:hAnsi="PT Astra Serif"/>
          <w:sz w:val="26"/>
          <w:szCs w:val="26"/>
        </w:rPr>
        <w:t>б) вести хозяйственную деятельность с использованием материально-технических ценностей и туристских ресурсов, затраты на которые были частично возмещены за счет средств субсидии, в течение 2 лет начиная с года, следующего за годом получения субсидии.</w:t>
      </w:r>
    </w:p>
    <w:p w14:paraId="62A128D3" w14:textId="77777777" w:rsidR="00146671" w:rsidRDefault="00000000">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sz w:val="26"/>
          <w:szCs w:val="26"/>
        </w:rPr>
      </w:pPr>
      <w:r>
        <w:rPr>
          <w:rFonts w:ascii="PT Astra Serif" w:hAnsi="PT Astra Serif" w:cs="Courier New"/>
          <w:sz w:val="26"/>
          <w:szCs w:val="26"/>
        </w:rPr>
        <w:t> </w:t>
      </w:r>
      <w:r>
        <w:rPr>
          <w:rFonts w:ascii="PT Astra Serif" w:hAnsi="PT Astra Serif"/>
          <w:sz w:val="26"/>
          <w:szCs w:val="26"/>
        </w:rPr>
        <w:t>Подтверждаю достоверность информации, указанной в заявке и прилагаемых  документах.</w:t>
      </w:r>
      <w:r>
        <w:rPr>
          <w:rFonts w:ascii="PT Astra Serif" w:hAnsi="PT Astra Serif" w:cs="Courier New"/>
          <w:sz w:val="26"/>
          <w:szCs w:val="26"/>
        </w:rPr>
        <w:t> </w:t>
      </w:r>
    </w:p>
    <w:p w14:paraId="5BA81804" w14:textId="77777777" w:rsidR="00146671" w:rsidRDefault="00146671"/>
    <w:p w14:paraId="5AAE4AD6" w14:textId="77777777" w:rsidR="00146671" w:rsidRDefault="00000000">
      <w:r>
        <w:br w:type="page" w:clear="all"/>
      </w:r>
    </w:p>
    <w:tbl>
      <w:tblPr>
        <w:tblW w:w="10314" w:type="dxa"/>
        <w:tblLayout w:type="fixed"/>
        <w:tblLook w:val="04A0" w:firstRow="1" w:lastRow="0" w:firstColumn="1" w:lastColumn="0" w:noHBand="0" w:noVBand="1"/>
      </w:tblPr>
      <w:tblGrid>
        <w:gridCol w:w="1242"/>
        <w:gridCol w:w="9072"/>
      </w:tblGrid>
      <w:tr w:rsidR="00146671" w14:paraId="3958C204" w14:textId="77777777">
        <w:tc>
          <w:tcPr>
            <w:tcW w:w="1242" w:type="dxa"/>
            <w:shd w:val="clear" w:color="FFFFFF" w:fill="FFFFFF"/>
          </w:tcPr>
          <w:p w14:paraId="6B79D778" w14:textId="77777777" w:rsidR="00146671" w:rsidRDefault="00000000">
            <w:pPr>
              <w:spacing w:line="288" w:lineRule="atLeast"/>
              <w:jc w:val="both"/>
              <w:rPr>
                <w:rFonts w:ascii="PT Astra Serif" w:hAnsi="PT Astra Serif" w:cs="Courier New"/>
                <w:sz w:val="26"/>
                <w:szCs w:val="26"/>
              </w:rPr>
            </w:pPr>
            <w:r>
              <w:lastRenderedPageBreak/>
              <w:br w:type="page" w:clear="all"/>
            </w:r>
            <w:r>
              <w:rPr>
                <w:rFonts w:ascii="PT Astra Serif" w:hAnsi="PT Astra Serif" w:cs="Courier New"/>
                <w:noProof/>
                <w:sz w:val="26"/>
                <w:szCs w:val="26"/>
              </w:rPr>
              <mc:AlternateContent>
                <mc:Choice Requires="wpg">
                  <w:drawing>
                    <wp:anchor distT="0" distB="0" distL="114300" distR="114300" simplePos="0" relativeHeight="251658240" behindDoc="0" locked="0" layoutInCell="1" allowOverlap="1" wp14:anchorId="27BF4659" wp14:editId="6FFA8FEF">
                      <wp:simplePos x="0" y="0"/>
                      <wp:positionH relativeFrom="column">
                        <wp:posOffset>126365</wp:posOffset>
                      </wp:positionH>
                      <wp:positionV relativeFrom="paragraph">
                        <wp:posOffset>53975</wp:posOffset>
                      </wp:positionV>
                      <wp:extent cx="457200" cy="342900"/>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v:shape id="shape 1" o:spid="_x0000_s1" o:spt="1" type="#_x0000_t1" style="position:absolute;z-index:251658240;o:allowoverlap:true;o:allowincell:true;mso-position-horizontal-relative:text;margin-left:9.9pt;mso-position-horizontal:absolute;mso-position-vertical-relative:text;margin-top:4.2pt;mso-position-vertical:absolute;width:36.0pt;height:27.0pt;mso-wrap-distance-left:9.0pt;mso-wrap-distance-top:0.0pt;mso-wrap-distance-right:9.0pt;mso-wrap-distance-bottom:0.0pt;visibility:visible;" fillcolor="#FFFFFF" strokecolor="#000000" strokeweight="0.75pt"/>
                  </w:pict>
                </mc:Fallback>
              </mc:AlternateContent>
            </w:r>
          </w:p>
        </w:tc>
        <w:tc>
          <w:tcPr>
            <w:tcW w:w="9072" w:type="dxa"/>
            <w:shd w:val="clear" w:color="FFFFFF" w:fill="FFFFFF"/>
          </w:tcPr>
          <w:p w14:paraId="3C4C0DBB" w14:textId="77777777" w:rsidR="00146671"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T Astra Serif" w:hAnsi="PT Astra Serif"/>
                <w:sz w:val="26"/>
                <w:szCs w:val="26"/>
              </w:rPr>
            </w:pPr>
            <w:r>
              <w:rPr>
                <w:rFonts w:ascii="PT Astra Serif" w:hAnsi="PT Astra Serif" w:cs="Courier New"/>
                <w:sz w:val="26"/>
                <w:szCs w:val="26"/>
              </w:rPr>
              <w:t>Даю согласие на уменьшение размера субсидии в случае недостаточности  лимитов бюджетных обязательств, доведенных до главного распорядителя бюджетных средств на предоставление субсидий на текущий финансовый год.</w:t>
            </w:r>
          </w:p>
          <w:p w14:paraId="4CB79194" w14:textId="77777777" w:rsidR="00146671" w:rsidRDefault="00146671">
            <w:pPr>
              <w:spacing w:line="288" w:lineRule="atLeast"/>
              <w:rPr>
                <w:rFonts w:ascii="PT Astra Serif" w:hAnsi="PT Astra Serif" w:cs="Courier New"/>
                <w:sz w:val="26"/>
                <w:szCs w:val="26"/>
              </w:rPr>
            </w:pPr>
          </w:p>
        </w:tc>
      </w:tr>
      <w:tr w:rsidR="00146671" w14:paraId="301EEEED" w14:textId="77777777">
        <w:tc>
          <w:tcPr>
            <w:tcW w:w="1242" w:type="dxa"/>
            <w:shd w:val="clear" w:color="FFFFFF" w:fill="FFFFFF"/>
          </w:tcPr>
          <w:p w14:paraId="1D17F8D5" w14:textId="77777777" w:rsidR="00146671" w:rsidRDefault="00000000">
            <w:pPr>
              <w:spacing w:line="288" w:lineRule="atLeast"/>
              <w:jc w:val="both"/>
              <w:rPr>
                <w:rFonts w:ascii="PT Astra Serif" w:hAnsi="PT Astra Serif" w:cs="Courier New"/>
                <w:sz w:val="26"/>
                <w:szCs w:val="26"/>
              </w:rPr>
            </w:pPr>
            <w:r>
              <w:rPr>
                <w:rFonts w:ascii="PT Astra Serif" w:hAnsi="PT Astra Serif" w:cs="Courier New"/>
                <w:noProof/>
                <w:sz w:val="26"/>
                <w:szCs w:val="26"/>
              </w:rPr>
              <mc:AlternateContent>
                <mc:Choice Requires="wpg">
                  <w:drawing>
                    <wp:anchor distT="0" distB="0" distL="114300" distR="114300" simplePos="0" relativeHeight="251660288" behindDoc="0" locked="0" layoutInCell="1" allowOverlap="1" wp14:anchorId="7A70A83A" wp14:editId="4EF2A232">
                      <wp:simplePos x="0" y="0"/>
                      <wp:positionH relativeFrom="column">
                        <wp:posOffset>126365</wp:posOffset>
                      </wp:positionH>
                      <wp:positionV relativeFrom="paragraph">
                        <wp:posOffset>19050</wp:posOffset>
                      </wp:positionV>
                      <wp:extent cx="457200" cy="34290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v:shape id="shape 2" o:spid="_x0000_s2" o:spt="1" type="#_x0000_t1" style="position:absolute;z-index:251660288;o:allowoverlap:true;o:allowincell:true;mso-position-horizontal-relative:text;margin-left:9.9pt;mso-position-horizontal:absolute;mso-position-vertical-relative:text;margin-top:1.5pt;mso-position-vertical:absolute;width:36.0pt;height:27.0pt;mso-wrap-distance-left:9.0pt;mso-wrap-distance-top:0.0pt;mso-wrap-distance-right:9.0pt;mso-wrap-distance-bottom:0.0pt;visibility:visible;" fillcolor="#FFFFFF" strokecolor="#000000" strokeweight="0.75pt"/>
                  </w:pict>
                </mc:Fallback>
              </mc:AlternateContent>
            </w:r>
          </w:p>
        </w:tc>
        <w:tc>
          <w:tcPr>
            <w:tcW w:w="9072" w:type="dxa"/>
            <w:shd w:val="clear" w:color="FFFFFF" w:fill="FFFFFF"/>
          </w:tcPr>
          <w:p w14:paraId="3BB1D401" w14:textId="77777777" w:rsidR="00146671" w:rsidRDefault="00000000">
            <w:pPr>
              <w:spacing w:line="288" w:lineRule="atLeast"/>
              <w:rPr>
                <w:rFonts w:ascii="PT Astra Serif" w:hAnsi="PT Astra Serif" w:cs="Courier New"/>
                <w:sz w:val="26"/>
                <w:szCs w:val="26"/>
              </w:rPr>
            </w:pPr>
            <w:r>
              <w:rPr>
                <w:rFonts w:ascii="PT Astra Serif" w:hAnsi="PT Astra Serif" w:cs="Courier New"/>
                <w:sz w:val="26"/>
                <w:szCs w:val="26"/>
              </w:rPr>
              <w:t>Не даю согласие на уменьшение размера субсидии в случае недостаточности лимитов бюджетных обязательств, доведенных до главного распорядителя бюджетных средств на предоставление субсидий на текущий финансовый год.</w:t>
            </w:r>
          </w:p>
        </w:tc>
      </w:tr>
    </w:tbl>
    <w:p w14:paraId="2DC0B54B" w14:textId="77777777" w:rsidR="00146671" w:rsidRDefault="0014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sz w:val="26"/>
          <w:szCs w:val="26"/>
        </w:rPr>
      </w:pPr>
    </w:p>
    <w:p w14:paraId="54F7C4C1" w14:textId="77777777" w:rsidR="00146671"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sz w:val="26"/>
          <w:szCs w:val="26"/>
        </w:rPr>
      </w:pPr>
      <w:r>
        <w:rPr>
          <w:rFonts w:ascii="PT Astra Serif" w:hAnsi="PT Astra Serif" w:cs="Courier New"/>
          <w:sz w:val="26"/>
          <w:szCs w:val="26"/>
        </w:rPr>
        <w:t>Информацию, связанную с участием в отборе и получением субсидии, прошу направить следующим способом: _____________________________________________.</w:t>
      </w:r>
    </w:p>
    <w:p w14:paraId="4043F708" w14:textId="77777777" w:rsidR="00146671" w:rsidRDefault="0014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sz w:val="26"/>
          <w:szCs w:val="26"/>
        </w:rPr>
      </w:pPr>
    </w:p>
    <w:p w14:paraId="0A68BC5C" w14:textId="77777777" w:rsidR="00146671" w:rsidRDefault="00000000">
      <w:pPr>
        <w:spacing w:before="168" w:line="288" w:lineRule="atLeast"/>
        <w:jc w:val="both"/>
        <w:rPr>
          <w:rFonts w:ascii="PT Astra Serif" w:hAnsi="PT Astra Serif"/>
          <w:sz w:val="26"/>
          <w:szCs w:val="26"/>
        </w:rPr>
      </w:pPr>
      <w:r>
        <w:rPr>
          <w:rFonts w:ascii="PT Astra Serif" w:hAnsi="PT Astra Serif" w:cs="Courier New"/>
          <w:sz w:val="26"/>
          <w:szCs w:val="26"/>
        </w:rPr>
        <w:t xml:space="preserve">К настоящему заявлению на участие в отборе прилагаются документы, являющиеся неотъемлемой частью настоящего заявления. </w:t>
      </w:r>
    </w:p>
    <w:p w14:paraId="6F0ECFB7" w14:textId="77777777" w:rsidR="00146671" w:rsidRDefault="00146671">
      <w:pPr>
        <w:spacing w:line="288" w:lineRule="atLeast"/>
        <w:ind w:firstLine="540"/>
        <w:jc w:val="both"/>
        <w:rPr>
          <w:rFonts w:ascii="PT Astra Serif" w:hAnsi="PT Astra Serif"/>
          <w:sz w:val="26"/>
          <w:szCs w:val="26"/>
        </w:rPr>
      </w:pPr>
    </w:p>
    <w:p w14:paraId="26438576" w14:textId="77777777" w:rsidR="00146671" w:rsidRDefault="00000000">
      <w:pPr>
        <w:pStyle w:val="ConsPlusNonformat"/>
        <w:jc w:val="both"/>
        <w:rPr>
          <w:rFonts w:ascii="PT Astra Serif" w:hAnsi="PT Astra Serif"/>
          <w:sz w:val="26"/>
          <w:szCs w:val="26"/>
        </w:rPr>
      </w:pPr>
      <w:r>
        <w:rPr>
          <w:rFonts w:ascii="PT Astra Serif" w:hAnsi="PT Astra Serif"/>
          <w:sz w:val="26"/>
          <w:szCs w:val="26"/>
        </w:rPr>
        <w:t>С условиями Порядка ознакомлен(а) и согласен (согласна).</w:t>
      </w:r>
    </w:p>
    <w:p w14:paraId="0763BB97" w14:textId="77777777" w:rsidR="00146671" w:rsidRDefault="00146671">
      <w:pPr>
        <w:spacing w:line="288" w:lineRule="atLeast"/>
        <w:ind w:firstLine="540"/>
        <w:jc w:val="both"/>
        <w:rPr>
          <w:rFonts w:ascii="PT Astra Serif" w:hAnsi="PT Astra Serif" w:cs="Courier New"/>
          <w:sz w:val="26"/>
          <w:szCs w:val="26"/>
        </w:rPr>
      </w:pPr>
    </w:p>
    <w:tbl>
      <w:tblPr>
        <w:tblW w:w="10191" w:type="dxa"/>
        <w:tblInd w:w="15" w:type="dxa"/>
        <w:tblLayout w:type="fixed"/>
        <w:tblCellMar>
          <w:left w:w="0" w:type="dxa"/>
          <w:right w:w="0" w:type="dxa"/>
        </w:tblCellMar>
        <w:tblLook w:val="04A0" w:firstRow="1" w:lastRow="0" w:firstColumn="1" w:lastColumn="0" w:noHBand="0" w:noVBand="1"/>
      </w:tblPr>
      <w:tblGrid>
        <w:gridCol w:w="4947"/>
        <w:gridCol w:w="425"/>
        <w:gridCol w:w="1276"/>
        <w:gridCol w:w="250"/>
        <w:gridCol w:w="3293"/>
      </w:tblGrid>
      <w:tr w:rsidR="00146671" w14:paraId="15E99CD5" w14:textId="77777777">
        <w:tc>
          <w:tcPr>
            <w:tcW w:w="4947" w:type="dxa"/>
          </w:tcPr>
          <w:p w14:paraId="18203A6B" w14:textId="77777777" w:rsidR="00146671" w:rsidRDefault="00000000">
            <w:pPr>
              <w:spacing w:line="288" w:lineRule="atLeast"/>
              <w:jc w:val="both"/>
              <w:rPr>
                <w:rFonts w:ascii="PT Astra Serif" w:hAnsi="PT Astra Serif" w:cs="Courier New"/>
                <w:sz w:val="26"/>
                <w:szCs w:val="26"/>
              </w:rPr>
            </w:pPr>
            <w:r>
              <w:rPr>
                <w:rFonts w:ascii="PT Astra Serif" w:hAnsi="PT Astra Serif" w:cs="Courier New"/>
                <w:sz w:val="26"/>
                <w:szCs w:val="26"/>
              </w:rPr>
              <w:t xml:space="preserve">Руководитель юридического лица (лицо, исполняющее обязанности руководителя) </w:t>
            </w:r>
            <w:r>
              <w:rPr>
                <w:rFonts w:ascii="PT Astra Serif" w:hAnsi="PT Astra Serif" w:cs="Courier New"/>
                <w:sz w:val="26"/>
                <w:szCs w:val="26"/>
              </w:rPr>
              <w:br/>
              <w:t xml:space="preserve">или индивидуальный предприниматель </w:t>
            </w:r>
          </w:p>
        </w:tc>
        <w:tc>
          <w:tcPr>
            <w:tcW w:w="425" w:type="dxa"/>
          </w:tcPr>
          <w:p w14:paraId="276DD4F1" w14:textId="77777777" w:rsidR="00146671" w:rsidRDefault="00000000">
            <w:pPr>
              <w:spacing w:line="288" w:lineRule="atLeast"/>
              <w:jc w:val="both"/>
              <w:rPr>
                <w:rFonts w:ascii="PT Astra Serif" w:hAnsi="PT Astra Serif" w:cs="Courier New"/>
                <w:sz w:val="26"/>
                <w:szCs w:val="26"/>
              </w:rPr>
            </w:pPr>
            <w:r>
              <w:rPr>
                <w:rFonts w:ascii="PT Astra Serif" w:hAnsi="PT Astra Serif" w:cs="Courier New"/>
                <w:sz w:val="26"/>
                <w:szCs w:val="26"/>
              </w:rPr>
              <w:t xml:space="preserve">  </w:t>
            </w:r>
          </w:p>
        </w:tc>
        <w:tc>
          <w:tcPr>
            <w:tcW w:w="1276" w:type="dxa"/>
            <w:tcBorders>
              <w:bottom w:val="single" w:sz="6" w:space="0" w:color="000000"/>
            </w:tcBorders>
          </w:tcPr>
          <w:p w14:paraId="3B8EF2A0" w14:textId="77777777" w:rsidR="00146671" w:rsidRDefault="00000000">
            <w:pPr>
              <w:spacing w:line="288" w:lineRule="atLeast"/>
              <w:jc w:val="both"/>
              <w:rPr>
                <w:rFonts w:ascii="PT Astra Serif" w:hAnsi="PT Astra Serif" w:cs="Courier New"/>
                <w:sz w:val="26"/>
                <w:szCs w:val="26"/>
              </w:rPr>
            </w:pPr>
            <w:r>
              <w:rPr>
                <w:rFonts w:ascii="PT Astra Serif" w:hAnsi="PT Astra Serif" w:cs="Courier New"/>
                <w:sz w:val="26"/>
                <w:szCs w:val="26"/>
              </w:rPr>
              <w:t xml:space="preserve">  </w:t>
            </w:r>
          </w:p>
        </w:tc>
        <w:tc>
          <w:tcPr>
            <w:tcW w:w="250" w:type="dxa"/>
          </w:tcPr>
          <w:p w14:paraId="75FEAC21" w14:textId="77777777" w:rsidR="00146671" w:rsidRDefault="00000000">
            <w:pPr>
              <w:spacing w:line="288" w:lineRule="atLeast"/>
              <w:jc w:val="both"/>
              <w:rPr>
                <w:rFonts w:ascii="PT Astra Serif" w:hAnsi="PT Astra Serif" w:cs="Courier New"/>
                <w:sz w:val="26"/>
                <w:szCs w:val="26"/>
              </w:rPr>
            </w:pPr>
            <w:r>
              <w:rPr>
                <w:rFonts w:ascii="PT Astra Serif" w:hAnsi="PT Astra Serif" w:cs="Courier New"/>
                <w:sz w:val="26"/>
                <w:szCs w:val="26"/>
              </w:rPr>
              <w:t xml:space="preserve">  </w:t>
            </w:r>
          </w:p>
        </w:tc>
        <w:tc>
          <w:tcPr>
            <w:tcW w:w="3293" w:type="dxa"/>
            <w:tcBorders>
              <w:bottom w:val="single" w:sz="6" w:space="0" w:color="000000"/>
            </w:tcBorders>
          </w:tcPr>
          <w:p w14:paraId="461E5D2F" w14:textId="77777777" w:rsidR="00146671" w:rsidRDefault="00000000">
            <w:pPr>
              <w:spacing w:line="288" w:lineRule="atLeast"/>
              <w:jc w:val="both"/>
              <w:rPr>
                <w:rFonts w:ascii="PT Astra Serif" w:hAnsi="PT Astra Serif" w:cs="Courier New"/>
                <w:sz w:val="26"/>
                <w:szCs w:val="26"/>
              </w:rPr>
            </w:pPr>
            <w:r>
              <w:rPr>
                <w:rFonts w:ascii="PT Astra Serif" w:hAnsi="PT Astra Serif" w:cs="Courier New"/>
                <w:sz w:val="26"/>
                <w:szCs w:val="26"/>
              </w:rPr>
              <w:t xml:space="preserve">  </w:t>
            </w:r>
          </w:p>
        </w:tc>
      </w:tr>
      <w:tr w:rsidR="00146671" w14:paraId="610A00E1" w14:textId="77777777">
        <w:tc>
          <w:tcPr>
            <w:tcW w:w="4947" w:type="dxa"/>
          </w:tcPr>
          <w:p w14:paraId="3E32592B" w14:textId="77777777" w:rsidR="00146671" w:rsidRDefault="00000000">
            <w:pPr>
              <w:spacing w:line="288" w:lineRule="atLeast"/>
              <w:jc w:val="both"/>
              <w:rPr>
                <w:rFonts w:ascii="PT Astra Serif" w:hAnsi="PT Astra Serif"/>
                <w:sz w:val="26"/>
                <w:szCs w:val="26"/>
                <w:lang w:bidi="ne-NP"/>
              </w:rPr>
            </w:pPr>
            <w:r>
              <w:rPr>
                <w:rFonts w:ascii="PT Astra Serif" w:hAnsi="PT Astra Serif"/>
                <w:sz w:val="26"/>
                <w:szCs w:val="26"/>
                <w:lang w:bidi="ne-NP"/>
              </w:rPr>
              <w:t xml:space="preserve">  </w:t>
            </w:r>
          </w:p>
        </w:tc>
        <w:tc>
          <w:tcPr>
            <w:tcW w:w="425" w:type="dxa"/>
          </w:tcPr>
          <w:p w14:paraId="2C938C88" w14:textId="77777777" w:rsidR="00146671" w:rsidRDefault="00000000">
            <w:pPr>
              <w:spacing w:line="288" w:lineRule="atLeast"/>
              <w:jc w:val="both"/>
              <w:rPr>
                <w:rFonts w:ascii="PT Astra Serif" w:hAnsi="PT Astra Serif"/>
                <w:sz w:val="26"/>
                <w:szCs w:val="26"/>
                <w:lang w:bidi="ne-NP"/>
              </w:rPr>
            </w:pPr>
            <w:r>
              <w:rPr>
                <w:rFonts w:ascii="PT Astra Serif" w:hAnsi="PT Astra Serif"/>
                <w:sz w:val="26"/>
                <w:szCs w:val="26"/>
                <w:lang w:bidi="ne-NP"/>
              </w:rPr>
              <w:t xml:space="preserve">  </w:t>
            </w:r>
          </w:p>
        </w:tc>
        <w:tc>
          <w:tcPr>
            <w:tcW w:w="1276" w:type="dxa"/>
            <w:tcBorders>
              <w:top w:val="single" w:sz="6" w:space="0" w:color="000000"/>
            </w:tcBorders>
          </w:tcPr>
          <w:p w14:paraId="338302F1" w14:textId="77777777" w:rsidR="00146671" w:rsidRDefault="00000000">
            <w:pPr>
              <w:jc w:val="center"/>
              <w:rPr>
                <w:rFonts w:ascii="PT Astra Serif" w:hAnsi="PT Astra Serif" w:cs="Courier New"/>
                <w:sz w:val="26"/>
                <w:szCs w:val="26"/>
                <w:vertAlign w:val="subscript"/>
              </w:rPr>
            </w:pPr>
            <w:r>
              <w:rPr>
                <w:rFonts w:ascii="PT Astra Serif" w:hAnsi="PT Astra Serif" w:cs="Courier New"/>
                <w:sz w:val="26"/>
                <w:szCs w:val="26"/>
                <w:vertAlign w:val="subscript"/>
              </w:rPr>
              <w:t>(Подпись)</w:t>
            </w:r>
          </w:p>
        </w:tc>
        <w:tc>
          <w:tcPr>
            <w:tcW w:w="250" w:type="dxa"/>
          </w:tcPr>
          <w:p w14:paraId="4414A09B" w14:textId="77777777" w:rsidR="00146671" w:rsidRDefault="00146671">
            <w:pPr>
              <w:spacing w:line="288" w:lineRule="atLeast"/>
              <w:jc w:val="center"/>
              <w:rPr>
                <w:rFonts w:ascii="PT Astra Serif" w:hAnsi="PT Astra Serif" w:cs="Courier New"/>
                <w:sz w:val="26"/>
                <w:szCs w:val="26"/>
                <w:vertAlign w:val="subscript"/>
              </w:rPr>
            </w:pPr>
          </w:p>
        </w:tc>
        <w:tc>
          <w:tcPr>
            <w:tcW w:w="3293" w:type="dxa"/>
            <w:tcBorders>
              <w:top w:val="single" w:sz="6" w:space="0" w:color="000000"/>
            </w:tcBorders>
          </w:tcPr>
          <w:p w14:paraId="666237F8" w14:textId="77777777" w:rsidR="00146671" w:rsidRDefault="00000000">
            <w:pPr>
              <w:jc w:val="center"/>
              <w:rPr>
                <w:rFonts w:ascii="PT Astra Serif" w:hAnsi="PT Astra Serif" w:cs="Courier New"/>
                <w:sz w:val="26"/>
                <w:szCs w:val="26"/>
                <w:vertAlign w:val="subscript"/>
              </w:rPr>
            </w:pPr>
            <w:r>
              <w:rPr>
                <w:rFonts w:ascii="PT Astra Serif" w:hAnsi="PT Astra Serif" w:cs="Courier New"/>
                <w:sz w:val="26"/>
                <w:szCs w:val="26"/>
                <w:vertAlign w:val="subscript"/>
              </w:rPr>
              <w:t>(Фамилия, имя, отчество (последнее – при наличии)</w:t>
            </w:r>
          </w:p>
        </w:tc>
      </w:tr>
      <w:tr w:rsidR="00146671" w14:paraId="7A5BEAAE" w14:textId="77777777">
        <w:tc>
          <w:tcPr>
            <w:tcW w:w="10191" w:type="dxa"/>
            <w:gridSpan w:val="5"/>
          </w:tcPr>
          <w:p w14:paraId="57D0A522" w14:textId="77777777" w:rsidR="00146671" w:rsidRDefault="00000000">
            <w:pPr>
              <w:spacing w:line="288" w:lineRule="atLeast"/>
              <w:jc w:val="both"/>
              <w:rPr>
                <w:rFonts w:ascii="PT Astra Serif" w:hAnsi="PT Astra Serif"/>
                <w:sz w:val="26"/>
                <w:szCs w:val="26"/>
                <w:lang w:bidi="ne-NP"/>
              </w:rPr>
            </w:pPr>
            <w:r>
              <w:rPr>
                <w:rFonts w:ascii="PT Astra Serif" w:hAnsi="PT Astra Serif"/>
                <w:sz w:val="26"/>
                <w:szCs w:val="26"/>
                <w:lang w:bidi="ne-NP"/>
              </w:rPr>
              <w:t xml:space="preserve">  </w:t>
            </w:r>
          </w:p>
        </w:tc>
      </w:tr>
      <w:tr w:rsidR="00146671" w14:paraId="48C57890" w14:textId="77777777">
        <w:tc>
          <w:tcPr>
            <w:tcW w:w="10191" w:type="dxa"/>
            <w:gridSpan w:val="5"/>
          </w:tcPr>
          <w:p w14:paraId="3347138B" w14:textId="77777777" w:rsidR="00146671" w:rsidRDefault="00146671">
            <w:pPr>
              <w:spacing w:line="288" w:lineRule="atLeast"/>
              <w:jc w:val="both"/>
              <w:rPr>
                <w:rFonts w:ascii="PT Astra Serif" w:hAnsi="PT Astra Serif"/>
                <w:sz w:val="26"/>
                <w:szCs w:val="26"/>
                <w:lang w:bidi="ne-NP"/>
              </w:rPr>
            </w:pPr>
          </w:p>
        </w:tc>
      </w:tr>
    </w:tbl>
    <w:p w14:paraId="5AAF0793" w14:textId="77777777" w:rsidR="00146671" w:rsidRDefault="0014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sz w:val="26"/>
          <w:szCs w:val="26"/>
        </w:rPr>
      </w:pPr>
    </w:p>
    <w:p w14:paraId="07C27563" w14:textId="77777777" w:rsidR="00146671" w:rsidRDefault="00000000">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sz w:val="26"/>
          <w:szCs w:val="26"/>
        </w:rPr>
      </w:pPr>
      <w:r>
        <w:rPr>
          <w:rFonts w:ascii="PT Astra Serif" w:hAnsi="PT Astra Serif" w:cs="Courier New"/>
          <w:sz w:val="26"/>
          <w:szCs w:val="26"/>
        </w:rPr>
        <w:t> М.П. (при наличии)</w:t>
      </w:r>
    </w:p>
    <w:p w14:paraId="4A1E086B" w14:textId="77777777" w:rsidR="00146671" w:rsidRDefault="00000000">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sz w:val="26"/>
          <w:szCs w:val="26"/>
        </w:rPr>
      </w:pPr>
      <w:r>
        <w:rPr>
          <w:rFonts w:ascii="PT Astra Serif" w:hAnsi="PT Astra Serif" w:cs="Courier New"/>
          <w:sz w:val="26"/>
          <w:szCs w:val="26"/>
        </w:rPr>
        <w:t> </w:t>
      </w:r>
    </w:p>
    <w:p w14:paraId="7D35C636" w14:textId="77777777" w:rsidR="00146671" w:rsidRDefault="00000000">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T Astra Serif" w:hAnsi="PT Astra Serif" w:cs="Courier New"/>
          <w:sz w:val="26"/>
          <w:szCs w:val="26"/>
        </w:rPr>
      </w:pPr>
      <w:r>
        <w:rPr>
          <w:rFonts w:ascii="PT Astra Serif" w:hAnsi="PT Astra Serif" w:cs="Courier New"/>
          <w:sz w:val="26"/>
          <w:szCs w:val="26"/>
        </w:rPr>
        <w:t>«__» __________ 20__ г.</w:t>
      </w:r>
      <w:r>
        <w:rPr>
          <w:rFonts w:ascii="PT Astra Serif" w:hAnsi="PT Astra Serif" w:cs="Courier New"/>
          <w:sz w:val="26"/>
          <w:szCs w:val="26"/>
        </w:rPr>
        <w:br w:type="page" w:clear="all"/>
      </w:r>
    </w:p>
    <w:p w14:paraId="1302018D" w14:textId="77777777" w:rsidR="00146671" w:rsidRDefault="00000000">
      <w:pPr>
        <w:widowControl w:val="0"/>
        <w:ind w:left="5670"/>
        <w:jc w:val="both"/>
        <w:rPr>
          <w:rFonts w:ascii="PT Astra Serif" w:eastAsia="Arial" w:hAnsi="PT Astra Serif"/>
          <w:sz w:val="26"/>
          <w:szCs w:val="26"/>
        </w:rPr>
      </w:pPr>
      <w:bookmarkStart w:id="0" w:name="_Hlk234590522"/>
      <w:r>
        <w:rPr>
          <w:rFonts w:ascii="PT Astra Serif" w:eastAsia="Arial" w:hAnsi="PT Astra Serif"/>
          <w:sz w:val="26"/>
          <w:szCs w:val="26"/>
        </w:rPr>
        <w:lastRenderedPageBreak/>
        <w:t>Приложение № 2</w:t>
      </w:r>
    </w:p>
    <w:p w14:paraId="4F02427B" w14:textId="77777777" w:rsidR="00146671" w:rsidRDefault="00000000">
      <w:pPr>
        <w:widowControl w:val="0"/>
        <w:ind w:left="5670"/>
        <w:jc w:val="both"/>
        <w:rPr>
          <w:rFonts w:ascii="PT Astra Serif" w:eastAsia="Arial" w:hAnsi="PT Astra Serif"/>
          <w:sz w:val="26"/>
          <w:szCs w:val="26"/>
        </w:rPr>
      </w:pPr>
      <w:r>
        <w:rPr>
          <w:rFonts w:ascii="PT Astra Serif" w:eastAsia="Arial" w:hAnsi="PT Astra Serif"/>
          <w:sz w:val="26"/>
          <w:szCs w:val="26"/>
        </w:rPr>
        <w:t>к Порядку предоставления субсидий на возмещение части затрат юридическим лицам (за исключением государственных (муниципальных) учреждений) и индивидуальным предпринимателям, связанных с реализацией предпринимательских проектов в сфере внутреннего и въездного туризма на территории Томской области</w:t>
      </w:r>
      <w:bookmarkEnd w:id="0"/>
    </w:p>
    <w:p w14:paraId="24BD54BB" w14:textId="77777777" w:rsidR="00146671" w:rsidRDefault="00146671">
      <w:pPr>
        <w:pBdr>
          <w:top w:val="none" w:sz="0" w:space="0" w:color="auto"/>
          <w:left w:val="none" w:sz="0" w:space="0" w:color="auto"/>
          <w:bottom w:val="none" w:sz="0" w:space="0" w:color="auto"/>
          <w:right w:val="none" w:sz="0" w:space="0" w:color="auto"/>
          <w:between w:val="none" w:sz="0" w:space="0" w:color="auto"/>
        </w:pBdr>
        <w:ind w:left="5670"/>
        <w:rPr>
          <w:rFonts w:ascii="PT Astra Serif" w:hAnsi="PT Astra Serif"/>
          <w:sz w:val="26"/>
          <w:szCs w:val="26"/>
        </w:rPr>
      </w:pPr>
    </w:p>
    <w:p w14:paraId="0E6860EE"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Pr>
          <w:rFonts w:ascii="PT Astra Serif" w:hAnsi="PT Astra Serif"/>
          <w:sz w:val="26"/>
          <w:szCs w:val="26"/>
        </w:rPr>
        <w:t xml:space="preserve">Форма </w:t>
      </w:r>
    </w:p>
    <w:p w14:paraId="555B3984"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Pr>
          <w:rFonts w:ascii="PT Astra Serif" w:hAnsi="PT Astra Serif"/>
          <w:sz w:val="26"/>
          <w:szCs w:val="26"/>
        </w:rPr>
        <w:t xml:space="preserve">  </w:t>
      </w:r>
    </w:p>
    <w:p w14:paraId="27BA597E" w14:textId="77777777" w:rsidR="00146671" w:rsidRDefault="00000000">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6"/>
          <w:szCs w:val="26"/>
        </w:rPr>
      </w:pPr>
      <w:r>
        <w:rPr>
          <w:rFonts w:ascii="PT Astra Serif" w:hAnsi="PT Astra Serif"/>
          <w:sz w:val="26"/>
          <w:szCs w:val="26"/>
        </w:rPr>
        <w:t>Информация об участнике отбора и характеристика проекта</w:t>
      </w:r>
    </w:p>
    <w:p w14:paraId="3307F6C3" w14:textId="77777777" w:rsidR="00146671" w:rsidRDefault="00000000">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6"/>
          <w:szCs w:val="26"/>
        </w:rPr>
      </w:pPr>
      <w:r>
        <w:rPr>
          <w:rFonts w:ascii="PT Astra Serif" w:hAnsi="PT Astra Serif"/>
          <w:sz w:val="26"/>
          <w:szCs w:val="26"/>
        </w:rPr>
        <w:t>по состоянию на «__» __________ 20__ года</w:t>
      </w:r>
    </w:p>
    <w:p w14:paraId="53927553" w14:textId="77777777" w:rsidR="00146671" w:rsidRDefault="00000000">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6"/>
          <w:szCs w:val="26"/>
        </w:rPr>
      </w:pPr>
      <w:r>
        <w:rPr>
          <w:rFonts w:ascii="PT Astra Serif" w:hAnsi="PT Astra Serif"/>
          <w:sz w:val="26"/>
          <w:szCs w:val="26"/>
        </w:rPr>
        <w:t>(на дату подачи заявки)</w:t>
      </w:r>
    </w:p>
    <w:p w14:paraId="34ABCCDE" w14:textId="77777777" w:rsidR="00146671" w:rsidRDefault="00000000">
      <w:pPr>
        <w:pBdr>
          <w:top w:val="none" w:sz="0" w:space="0" w:color="auto"/>
          <w:left w:val="none" w:sz="0" w:space="0" w:color="auto"/>
          <w:bottom w:val="none" w:sz="0" w:space="0" w:color="auto"/>
          <w:right w:val="none" w:sz="0" w:space="0" w:color="auto"/>
          <w:between w:val="none" w:sz="0" w:space="0" w:color="auto"/>
        </w:pBdr>
        <w:contextualSpacing/>
        <w:jc w:val="both"/>
        <w:rPr>
          <w:rFonts w:ascii="PT Astra Serif" w:hAnsi="PT Astra Serif"/>
          <w:sz w:val="26"/>
          <w:szCs w:val="26"/>
        </w:rPr>
      </w:pPr>
      <w:r>
        <w:rPr>
          <w:rFonts w:ascii="PT Astra Serif" w:hAnsi="PT Astra Serif"/>
          <w:sz w:val="26"/>
          <w:szCs w:val="26"/>
        </w:rPr>
        <w:t xml:space="preserve">  </w:t>
      </w:r>
    </w:p>
    <w:tbl>
      <w:tblPr>
        <w:tblW w:w="10058" w:type="dxa"/>
        <w:tblInd w:w="15" w:type="dxa"/>
        <w:tblLayout w:type="fixed"/>
        <w:tblCellMar>
          <w:left w:w="0" w:type="dxa"/>
          <w:right w:w="0" w:type="dxa"/>
        </w:tblCellMar>
        <w:tblLook w:val="04A0" w:firstRow="1" w:lastRow="0" w:firstColumn="1" w:lastColumn="0" w:noHBand="0" w:noVBand="1"/>
      </w:tblPr>
      <w:tblGrid>
        <w:gridCol w:w="986"/>
        <w:gridCol w:w="7654"/>
        <w:gridCol w:w="1418"/>
      </w:tblGrid>
      <w:tr w:rsidR="00146671" w14:paraId="13B6424B" w14:textId="77777777">
        <w:tc>
          <w:tcPr>
            <w:tcW w:w="986" w:type="dxa"/>
            <w:tcBorders>
              <w:top w:val="single" w:sz="6" w:space="0" w:color="000000"/>
              <w:left w:val="single" w:sz="6" w:space="0" w:color="000000"/>
              <w:bottom w:val="single" w:sz="6" w:space="0" w:color="000000"/>
              <w:right w:val="single" w:sz="6" w:space="0" w:color="000000"/>
            </w:tcBorders>
          </w:tcPr>
          <w:p w14:paraId="3DDF20B6"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1. </w:t>
            </w:r>
          </w:p>
        </w:tc>
        <w:tc>
          <w:tcPr>
            <w:tcW w:w="7654" w:type="dxa"/>
            <w:tcBorders>
              <w:top w:val="single" w:sz="6" w:space="0" w:color="000000"/>
              <w:left w:val="single" w:sz="6" w:space="0" w:color="000000"/>
              <w:bottom w:val="single" w:sz="6" w:space="0" w:color="000000"/>
              <w:right w:val="single" w:sz="6" w:space="0" w:color="000000"/>
            </w:tcBorders>
          </w:tcPr>
          <w:p w14:paraId="33F6CB92"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Полное и сокращенное (при наличии) наименование юридического лица или фамилия, имя, отчество (последнее - при наличии) индивидуального предпринимателя </w:t>
            </w:r>
          </w:p>
        </w:tc>
        <w:tc>
          <w:tcPr>
            <w:tcW w:w="1418" w:type="dxa"/>
            <w:tcBorders>
              <w:top w:val="single" w:sz="6" w:space="0" w:color="000000"/>
              <w:left w:val="single" w:sz="6" w:space="0" w:color="000000"/>
              <w:bottom w:val="single" w:sz="6" w:space="0" w:color="000000"/>
              <w:right w:val="single" w:sz="6" w:space="0" w:color="000000"/>
            </w:tcBorders>
          </w:tcPr>
          <w:p w14:paraId="1DEC77A2"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r w:rsidR="00146671" w14:paraId="36BC2F1D" w14:textId="77777777">
        <w:tc>
          <w:tcPr>
            <w:tcW w:w="986" w:type="dxa"/>
            <w:tcBorders>
              <w:top w:val="single" w:sz="6" w:space="0" w:color="000000"/>
              <w:left w:val="single" w:sz="6" w:space="0" w:color="000000"/>
              <w:bottom w:val="single" w:sz="6" w:space="0" w:color="000000"/>
              <w:right w:val="single" w:sz="6" w:space="0" w:color="000000"/>
            </w:tcBorders>
          </w:tcPr>
          <w:p w14:paraId="5219F2D0"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2. </w:t>
            </w:r>
          </w:p>
        </w:tc>
        <w:tc>
          <w:tcPr>
            <w:tcW w:w="7654" w:type="dxa"/>
            <w:tcBorders>
              <w:top w:val="single" w:sz="6" w:space="0" w:color="000000"/>
              <w:left w:val="single" w:sz="6" w:space="0" w:color="000000"/>
              <w:bottom w:val="single" w:sz="6" w:space="0" w:color="000000"/>
              <w:right w:val="single" w:sz="6" w:space="0" w:color="000000"/>
            </w:tcBorders>
          </w:tcPr>
          <w:p w14:paraId="4884FEE9"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Контактное лицо, ответственное за взаимодействие с Департаментом (фамилия, имя, отчество (последнее - при наличии), контактный телефон, адрес электронной почты) </w:t>
            </w:r>
          </w:p>
        </w:tc>
        <w:tc>
          <w:tcPr>
            <w:tcW w:w="1418" w:type="dxa"/>
            <w:tcBorders>
              <w:top w:val="single" w:sz="6" w:space="0" w:color="000000"/>
              <w:left w:val="single" w:sz="6" w:space="0" w:color="000000"/>
              <w:bottom w:val="single" w:sz="6" w:space="0" w:color="000000"/>
              <w:right w:val="single" w:sz="6" w:space="0" w:color="000000"/>
            </w:tcBorders>
          </w:tcPr>
          <w:p w14:paraId="31341952"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r w:rsidR="00146671" w14:paraId="3DA23918" w14:textId="77777777">
        <w:tc>
          <w:tcPr>
            <w:tcW w:w="986" w:type="dxa"/>
            <w:tcBorders>
              <w:top w:val="single" w:sz="6" w:space="0" w:color="000000"/>
              <w:left w:val="single" w:sz="6" w:space="0" w:color="000000"/>
              <w:bottom w:val="single" w:sz="6" w:space="0" w:color="000000"/>
              <w:right w:val="single" w:sz="6" w:space="0" w:color="000000"/>
            </w:tcBorders>
          </w:tcPr>
          <w:p w14:paraId="6C683A95"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3. </w:t>
            </w:r>
          </w:p>
        </w:tc>
        <w:tc>
          <w:tcPr>
            <w:tcW w:w="7654" w:type="dxa"/>
            <w:tcBorders>
              <w:top w:val="single" w:sz="6" w:space="0" w:color="000000"/>
              <w:left w:val="single" w:sz="6" w:space="0" w:color="000000"/>
              <w:bottom w:val="single" w:sz="6" w:space="0" w:color="000000"/>
              <w:right w:val="single" w:sz="6" w:space="0" w:color="000000"/>
            </w:tcBorders>
          </w:tcPr>
          <w:p w14:paraId="759C582B"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Наименование проекта </w:t>
            </w:r>
          </w:p>
        </w:tc>
        <w:tc>
          <w:tcPr>
            <w:tcW w:w="1418" w:type="dxa"/>
            <w:tcBorders>
              <w:top w:val="single" w:sz="6" w:space="0" w:color="000000"/>
              <w:left w:val="single" w:sz="6" w:space="0" w:color="000000"/>
              <w:bottom w:val="single" w:sz="6" w:space="0" w:color="000000"/>
              <w:right w:val="single" w:sz="6" w:space="0" w:color="000000"/>
            </w:tcBorders>
          </w:tcPr>
          <w:p w14:paraId="09EF5526"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r w:rsidR="00146671" w14:paraId="5A829689" w14:textId="77777777">
        <w:tc>
          <w:tcPr>
            <w:tcW w:w="986" w:type="dxa"/>
            <w:tcBorders>
              <w:top w:val="single" w:sz="6" w:space="0" w:color="000000"/>
              <w:left w:val="single" w:sz="6" w:space="0" w:color="000000"/>
              <w:bottom w:val="single" w:sz="6" w:space="0" w:color="000000"/>
              <w:right w:val="single" w:sz="6" w:space="0" w:color="000000"/>
            </w:tcBorders>
          </w:tcPr>
          <w:p w14:paraId="13752098"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4. </w:t>
            </w:r>
          </w:p>
        </w:tc>
        <w:tc>
          <w:tcPr>
            <w:tcW w:w="7654" w:type="dxa"/>
            <w:tcBorders>
              <w:top w:val="single" w:sz="6" w:space="0" w:color="000000"/>
              <w:left w:val="single" w:sz="6" w:space="0" w:color="000000"/>
              <w:bottom w:val="single" w:sz="6" w:space="0" w:color="000000"/>
              <w:right w:val="single" w:sz="6" w:space="0" w:color="000000"/>
            </w:tcBorders>
          </w:tcPr>
          <w:p w14:paraId="0F7016A7"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Цели проекта </w:t>
            </w:r>
          </w:p>
        </w:tc>
        <w:tc>
          <w:tcPr>
            <w:tcW w:w="1418" w:type="dxa"/>
            <w:tcBorders>
              <w:top w:val="single" w:sz="6" w:space="0" w:color="000000"/>
              <w:left w:val="single" w:sz="6" w:space="0" w:color="000000"/>
              <w:bottom w:val="single" w:sz="6" w:space="0" w:color="000000"/>
              <w:right w:val="single" w:sz="6" w:space="0" w:color="000000"/>
            </w:tcBorders>
          </w:tcPr>
          <w:p w14:paraId="5A21B751"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r w:rsidR="00146671" w14:paraId="038FBB4B" w14:textId="77777777">
        <w:tc>
          <w:tcPr>
            <w:tcW w:w="986" w:type="dxa"/>
            <w:tcBorders>
              <w:top w:val="single" w:sz="6" w:space="0" w:color="000000"/>
              <w:left w:val="single" w:sz="6" w:space="0" w:color="000000"/>
              <w:bottom w:val="single" w:sz="6" w:space="0" w:color="000000"/>
              <w:right w:val="single" w:sz="6" w:space="0" w:color="000000"/>
            </w:tcBorders>
          </w:tcPr>
          <w:p w14:paraId="5ED5E620"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5. </w:t>
            </w:r>
          </w:p>
        </w:tc>
        <w:tc>
          <w:tcPr>
            <w:tcW w:w="7654" w:type="dxa"/>
            <w:tcBorders>
              <w:top w:val="single" w:sz="6" w:space="0" w:color="000000"/>
              <w:left w:val="single" w:sz="6" w:space="0" w:color="000000"/>
              <w:bottom w:val="single" w:sz="6" w:space="0" w:color="000000"/>
              <w:right w:val="single" w:sz="6" w:space="0" w:color="000000"/>
            </w:tcBorders>
          </w:tcPr>
          <w:p w14:paraId="4EEA4A17"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Задачи проекта </w:t>
            </w:r>
          </w:p>
        </w:tc>
        <w:tc>
          <w:tcPr>
            <w:tcW w:w="1418" w:type="dxa"/>
            <w:tcBorders>
              <w:top w:val="single" w:sz="6" w:space="0" w:color="000000"/>
              <w:left w:val="single" w:sz="6" w:space="0" w:color="000000"/>
              <w:bottom w:val="single" w:sz="6" w:space="0" w:color="000000"/>
              <w:right w:val="single" w:sz="6" w:space="0" w:color="000000"/>
            </w:tcBorders>
          </w:tcPr>
          <w:p w14:paraId="0D2946D9"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r w:rsidR="00146671" w14:paraId="6DD06D83" w14:textId="77777777">
        <w:tc>
          <w:tcPr>
            <w:tcW w:w="986" w:type="dxa"/>
            <w:tcBorders>
              <w:top w:val="single" w:sz="6" w:space="0" w:color="000000"/>
              <w:left w:val="single" w:sz="6" w:space="0" w:color="000000"/>
              <w:bottom w:val="single" w:sz="6" w:space="0" w:color="000000"/>
              <w:right w:val="single" w:sz="6" w:space="0" w:color="000000"/>
            </w:tcBorders>
          </w:tcPr>
          <w:p w14:paraId="3C10D229"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6. </w:t>
            </w:r>
          </w:p>
        </w:tc>
        <w:tc>
          <w:tcPr>
            <w:tcW w:w="7654" w:type="dxa"/>
            <w:tcBorders>
              <w:top w:val="single" w:sz="6" w:space="0" w:color="000000"/>
              <w:left w:val="single" w:sz="6" w:space="0" w:color="000000"/>
              <w:bottom w:val="single" w:sz="6" w:space="0" w:color="000000"/>
              <w:right w:val="single" w:sz="6" w:space="0" w:color="000000"/>
            </w:tcBorders>
          </w:tcPr>
          <w:p w14:paraId="6C5B4549"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Срок реализации проекта (даты начала и окончания) </w:t>
            </w:r>
          </w:p>
        </w:tc>
        <w:tc>
          <w:tcPr>
            <w:tcW w:w="1418" w:type="dxa"/>
            <w:tcBorders>
              <w:top w:val="single" w:sz="6" w:space="0" w:color="000000"/>
              <w:left w:val="single" w:sz="6" w:space="0" w:color="000000"/>
              <w:bottom w:val="single" w:sz="6" w:space="0" w:color="000000"/>
              <w:right w:val="single" w:sz="6" w:space="0" w:color="000000"/>
            </w:tcBorders>
          </w:tcPr>
          <w:p w14:paraId="047DEBEC"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r w:rsidR="00146671" w14:paraId="44570F27" w14:textId="77777777">
        <w:tc>
          <w:tcPr>
            <w:tcW w:w="986" w:type="dxa"/>
            <w:tcBorders>
              <w:top w:val="single" w:sz="6" w:space="0" w:color="000000"/>
              <w:left w:val="single" w:sz="6" w:space="0" w:color="000000"/>
              <w:bottom w:val="single" w:sz="6" w:space="0" w:color="000000"/>
              <w:right w:val="single" w:sz="6" w:space="0" w:color="000000"/>
            </w:tcBorders>
          </w:tcPr>
          <w:p w14:paraId="70061DF1"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7. </w:t>
            </w:r>
          </w:p>
        </w:tc>
        <w:tc>
          <w:tcPr>
            <w:tcW w:w="7654" w:type="dxa"/>
            <w:tcBorders>
              <w:top w:val="single" w:sz="6" w:space="0" w:color="000000"/>
              <w:left w:val="single" w:sz="6" w:space="0" w:color="000000"/>
              <w:bottom w:val="single" w:sz="6" w:space="0" w:color="000000"/>
              <w:right w:val="single" w:sz="6" w:space="0" w:color="000000"/>
            </w:tcBorders>
          </w:tcPr>
          <w:p w14:paraId="35B7A15C"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Место реализации проекта (адрес или GPS-координаты) </w:t>
            </w:r>
          </w:p>
        </w:tc>
        <w:tc>
          <w:tcPr>
            <w:tcW w:w="1418" w:type="dxa"/>
            <w:tcBorders>
              <w:top w:val="single" w:sz="6" w:space="0" w:color="000000"/>
              <w:left w:val="single" w:sz="6" w:space="0" w:color="000000"/>
              <w:bottom w:val="single" w:sz="6" w:space="0" w:color="000000"/>
              <w:right w:val="single" w:sz="6" w:space="0" w:color="000000"/>
            </w:tcBorders>
          </w:tcPr>
          <w:p w14:paraId="60B6152B"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r w:rsidR="00146671" w14:paraId="3B1458E1" w14:textId="77777777">
        <w:tc>
          <w:tcPr>
            <w:tcW w:w="986" w:type="dxa"/>
            <w:tcBorders>
              <w:top w:val="single" w:sz="6" w:space="0" w:color="000000"/>
              <w:left w:val="single" w:sz="6" w:space="0" w:color="000000"/>
              <w:bottom w:val="single" w:sz="6" w:space="0" w:color="000000"/>
              <w:right w:val="single" w:sz="6" w:space="0" w:color="000000"/>
            </w:tcBorders>
          </w:tcPr>
          <w:p w14:paraId="5AED20A9"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8. </w:t>
            </w:r>
          </w:p>
        </w:tc>
        <w:tc>
          <w:tcPr>
            <w:tcW w:w="7654" w:type="dxa"/>
            <w:tcBorders>
              <w:top w:val="single" w:sz="6" w:space="0" w:color="000000"/>
              <w:left w:val="single" w:sz="6" w:space="0" w:color="000000"/>
              <w:bottom w:val="single" w:sz="6" w:space="0" w:color="000000"/>
              <w:right w:val="single" w:sz="6" w:space="0" w:color="000000"/>
            </w:tcBorders>
          </w:tcPr>
          <w:p w14:paraId="560AD6E6"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Краткое описание проекта </w:t>
            </w:r>
          </w:p>
        </w:tc>
        <w:tc>
          <w:tcPr>
            <w:tcW w:w="1418" w:type="dxa"/>
            <w:tcBorders>
              <w:top w:val="single" w:sz="6" w:space="0" w:color="000000"/>
              <w:left w:val="single" w:sz="6" w:space="0" w:color="000000"/>
              <w:bottom w:val="single" w:sz="6" w:space="0" w:color="000000"/>
              <w:right w:val="single" w:sz="6" w:space="0" w:color="000000"/>
            </w:tcBorders>
          </w:tcPr>
          <w:p w14:paraId="78E317C8"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r w:rsidR="00146671" w14:paraId="55DB4782" w14:textId="77777777">
        <w:tc>
          <w:tcPr>
            <w:tcW w:w="986" w:type="dxa"/>
            <w:tcBorders>
              <w:top w:val="single" w:sz="6" w:space="0" w:color="000000"/>
              <w:left w:val="single" w:sz="6" w:space="0" w:color="000000"/>
              <w:bottom w:val="single" w:sz="6" w:space="0" w:color="000000"/>
              <w:right w:val="single" w:sz="6" w:space="0" w:color="000000"/>
            </w:tcBorders>
          </w:tcPr>
          <w:p w14:paraId="16A28815"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9. </w:t>
            </w:r>
          </w:p>
        </w:tc>
        <w:tc>
          <w:tcPr>
            <w:tcW w:w="7654" w:type="dxa"/>
            <w:tcBorders>
              <w:top w:val="single" w:sz="6" w:space="0" w:color="000000"/>
              <w:left w:val="single" w:sz="6" w:space="0" w:color="000000"/>
              <w:bottom w:val="single" w:sz="6" w:space="0" w:color="000000"/>
              <w:right w:val="single" w:sz="6" w:space="0" w:color="000000"/>
            </w:tcBorders>
          </w:tcPr>
          <w:p w14:paraId="744B4705"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Общая стоимость проекта, рублей </w:t>
            </w:r>
          </w:p>
        </w:tc>
        <w:tc>
          <w:tcPr>
            <w:tcW w:w="1418" w:type="dxa"/>
            <w:tcBorders>
              <w:top w:val="single" w:sz="6" w:space="0" w:color="000000"/>
              <w:left w:val="single" w:sz="6" w:space="0" w:color="000000"/>
              <w:bottom w:val="single" w:sz="6" w:space="0" w:color="000000"/>
              <w:right w:val="single" w:sz="6" w:space="0" w:color="000000"/>
            </w:tcBorders>
          </w:tcPr>
          <w:p w14:paraId="06F09044"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r w:rsidR="00146671" w14:paraId="05217775" w14:textId="77777777">
        <w:tc>
          <w:tcPr>
            <w:tcW w:w="986" w:type="dxa"/>
            <w:tcBorders>
              <w:top w:val="single" w:sz="6" w:space="0" w:color="000000"/>
              <w:left w:val="single" w:sz="6" w:space="0" w:color="000000"/>
              <w:bottom w:val="single" w:sz="6" w:space="0" w:color="000000"/>
              <w:right w:val="single" w:sz="6" w:space="0" w:color="000000"/>
            </w:tcBorders>
          </w:tcPr>
          <w:p w14:paraId="58533904"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9.1. </w:t>
            </w:r>
          </w:p>
        </w:tc>
        <w:tc>
          <w:tcPr>
            <w:tcW w:w="7654" w:type="dxa"/>
            <w:tcBorders>
              <w:top w:val="single" w:sz="6" w:space="0" w:color="000000"/>
              <w:left w:val="single" w:sz="6" w:space="0" w:color="000000"/>
              <w:bottom w:val="single" w:sz="6" w:space="0" w:color="000000"/>
              <w:right w:val="single" w:sz="6" w:space="0" w:color="000000"/>
            </w:tcBorders>
          </w:tcPr>
          <w:p w14:paraId="0BBF32C9"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Размер запрашиваемой субсидии, рублей </w:t>
            </w:r>
          </w:p>
        </w:tc>
        <w:tc>
          <w:tcPr>
            <w:tcW w:w="1418" w:type="dxa"/>
            <w:tcBorders>
              <w:top w:val="single" w:sz="6" w:space="0" w:color="000000"/>
              <w:left w:val="single" w:sz="6" w:space="0" w:color="000000"/>
              <w:bottom w:val="single" w:sz="6" w:space="0" w:color="000000"/>
              <w:right w:val="single" w:sz="6" w:space="0" w:color="000000"/>
            </w:tcBorders>
          </w:tcPr>
          <w:p w14:paraId="410C04D0"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r w:rsidR="00146671" w14:paraId="248DDD24" w14:textId="77777777">
        <w:tc>
          <w:tcPr>
            <w:tcW w:w="986" w:type="dxa"/>
            <w:tcBorders>
              <w:top w:val="single" w:sz="6" w:space="0" w:color="000000"/>
              <w:left w:val="single" w:sz="6" w:space="0" w:color="000000"/>
              <w:bottom w:val="single" w:sz="6" w:space="0" w:color="000000"/>
              <w:right w:val="single" w:sz="6" w:space="0" w:color="000000"/>
            </w:tcBorders>
          </w:tcPr>
          <w:p w14:paraId="6FF07973"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10. </w:t>
            </w:r>
          </w:p>
        </w:tc>
        <w:tc>
          <w:tcPr>
            <w:tcW w:w="7654" w:type="dxa"/>
            <w:tcBorders>
              <w:top w:val="single" w:sz="6" w:space="0" w:color="000000"/>
              <w:left w:val="single" w:sz="6" w:space="0" w:color="000000"/>
              <w:bottom w:val="single" w:sz="6" w:space="0" w:color="000000"/>
              <w:right w:val="single" w:sz="6" w:space="0" w:color="000000"/>
            </w:tcBorders>
          </w:tcPr>
          <w:p w14:paraId="77702896"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Направление затрат, на возмещение которых запрашивается субсидия, в соответствии с пунктом 40 Порядка предоставления субсидий на возмещение части затрат юридическим лицам (за исключением государственных (муниципальных) учреждений) и индивидуальным предпринимателям, </w:t>
            </w:r>
            <w:r>
              <w:rPr>
                <w:rFonts w:ascii="PT Astra Serif" w:hAnsi="PT Astra Serif" w:cs="PT Astra Serif"/>
                <w:sz w:val="26"/>
                <w:szCs w:val="26"/>
              </w:rPr>
              <w:t xml:space="preserve">связанных с реализацией </w:t>
            </w:r>
            <w:r>
              <w:rPr>
                <w:rFonts w:ascii="PT Astra Serif" w:hAnsi="PT Astra Serif"/>
                <w:sz w:val="26"/>
                <w:szCs w:val="26"/>
              </w:rPr>
              <w:t xml:space="preserve">предпринимательских проектов в сфере внутреннего и въездного туризма на территории Томской области, утвержденного приказом Департамента лицензирования и регионального государственного контроля Томской области от _______ № _____ «Об утверждении Порядка предоставления субсидий на возмещение части затрат юридическим лицам (за исключением государственных (муниципальных) учреждений) и индивидуальным предпринимателям, </w:t>
            </w:r>
            <w:r>
              <w:rPr>
                <w:rFonts w:ascii="PT Astra Serif" w:hAnsi="PT Astra Serif" w:cs="PT Astra Serif"/>
                <w:sz w:val="26"/>
                <w:szCs w:val="26"/>
              </w:rPr>
              <w:t xml:space="preserve">связанных с реализацией </w:t>
            </w:r>
            <w:r>
              <w:rPr>
                <w:rFonts w:ascii="PT Astra Serif" w:hAnsi="PT Astra Serif"/>
                <w:sz w:val="26"/>
                <w:szCs w:val="26"/>
              </w:rPr>
              <w:t xml:space="preserve">предпринимательских проектов в сфере внутреннего и въездного туризма на территории Томской области» (далее - Порядок) </w:t>
            </w:r>
          </w:p>
        </w:tc>
        <w:tc>
          <w:tcPr>
            <w:tcW w:w="1418" w:type="dxa"/>
            <w:tcBorders>
              <w:top w:val="single" w:sz="6" w:space="0" w:color="000000"/>
              <w:left w:val="single" w:sz="6" w:space="0" w:color="000000"/>
              <w:bottom w:val="single" w:sz="6" w:space="0" w:color="000000"/>
              <w:right w:val="single" w:sz="6" w:space="0" w:color="000000"/>
            </w:tcBorders>
          </w:tcPr>
          <w:p w14:paraId="24D1ED6B"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r w:rsidR="00146671" w14:paraId="69F0A9AD" w14:textId="77777777">
        <w:tc>
          <w:tcPr>
            <w:tcW w:w="986" w:type="dxa"/>
            <w:tcBorders>
              <w:top w:val="single" w:sz="6" w:space="0" w:color="000000"/>
              <w:left w:val="single" w:sz="6" w:space="0" w:color="000000"/>
              <w:bottom w:val="single" w:sz="6" w:space="0" w:color="000000"/>
              <w:right w:val="single" w:sz="6" w:space="0" w:color="000000"/>
            </w:tcBorders>
          </w:tcPr>
          <w:p w14:paraId="71697B8D"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lastRenderedPageBreak/>
              <w:t xml:space="preserve">11. </w:t>
            </w:r>
          </w:p>
        </w:tc>
        <w:tc>
          <w:tcPr>
            <w:tcW w:w="7654" w:type="dxa"/>
            <w:tcBorders>
              <w:top w:val="single" w:sz="6" w:space="0" w:color="000000"/>
              <w:left w:val="single" w:sz="6" w:space="0" w:color="000000"/>
              <w:bottom w:val="single" w:sz="6" w:space="0" w:color="000000"/>
              <w:right w:val="single" w:sz="6" w:space="0" w:color="000000"/>
            </w:tcBorders>
          </w:tcPr>
          <w:p w14:paraId="76B5C961"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Краткое описание стратегии продвижения проекта </w:t>
            </w:r>
          </w:p>
        </w:tc>
        <w:tc>
          <w:tcPr>
            <w:tcW w:w="1418" w:type="dxa"/>
            <w:tcBorders>
              <w:top w:val="single" w:sz="6" w:space="0" w:color="000000"/>
              <w:left w:val="single" w:sz="6" w:space="0" w:color="000000"/>
              <w:bottom w:val="single" w:sz="6" w:space="0" w:color="000000"/>
              <w:right w:val="single" w:sz="6" w:space="0" w:color="000000"/>
            </w:tcBorders>
          </w:tcPr>
          <w:p w14:paraId="36FB8380"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r w:rsidR="00146671" w14:paraId="3EF67EA6" w14:textId="77777777">
        <w:tc>
          <w:tcPr>
            <w:tcW w:w="986" w:type="dxa"/>
            <w:tcBorders>
              <w:top w:val="single" w:sz="6" w:space="0" w:color="000000"/>
              <w:left w:val="single" w:sz="6" w:space="0" w:color="000000"/>
              <w:bottom w:val="single" w:sz="6" w:space="0" w:color="000000"/>
              <w:right w:val="single" w:sz="6" w:space="0" w:color="000000"/>
            </w:tcBorders>
          </w:tcPr>
          <w:p w14:paraId="50AA4C6E"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12. </w:t>
            </w:r>
          </w:p>
        </w:tc>
        <w:tc>
          <w:tcPr>
            <w:tcW w:w="7654" w:type="dxa"/>
            <w:tcBorders>
              <w:top w:val="single" w:sz="6" w:space="0" w:color="000000"/>
              <w:left w:val="single" w:sz="6" w:space="0" w:color="000000"/>
              <w:bottom w:val="single" w:sz="6" w:space="0" w:color="000000"/>
              <w:right w:val="single" w:sz="6" w:space="0" w:color="000000"/>
            </w:tcBorders>
          </w:tcPr>
          <w:p w14:paraId="3042F818"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Предполагаемая целевая аудитория проекта (узкий круг потребителей/средний круг потребителей (взрослое и детское население, группы туристов с участием детей, люди пожилого возраста)/широкий круг потребителей (взрослое и детское население, группы туристов с участием детей, люди пожилого возраста, маломобильные группы населения) </w:t>
            </w:r>
          </w:p>
        </w:tc>
        <w:tc>
          <w:tcPr>
            <w:tcW w:w="1418" w:type="dxa"/>
            <w:tcBorders>
              <w:top w:val="single" w:sz="6" w:space="0" w:color="000000"/>
              <w:left w:val="single" w:sz="6" w:space="0" w:color="000000"/>
              <w:bottom w:val="single" w:sz="6" w:space="0" w:color="000000"/>
              <w:right w:val="single" w:sz="6" w:space="0" w:color="000000"/>
            </w:tcBorders>
          </w:tcPr>
          <w:p w14:paraId="14348C49"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r w:rsidR="00146671" w14:paraId="25234264" w14:textId="77777777">
        <w:tc>
          <w:tcPr>
            <w:tcW w:w="986" w:type="dxa"/>
            <w:tcBorders>
              <w:top w:val="single" w:sz="6" w:space="0" w:color="000000"/>
              <w:left w:val="single" w:sz="6" w:space="0" w:color="000000"/>
              <w:bottom w:val="single" w:sz="6" w:space="0" w:color="000000"/>
              <w:right w:val="single" w:sz="6" w:space="0" w:color="000000"/>
            </w:tcBorders>
          </w:tcPr>
          <w:p w14:paraId="11656DA4"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13. </w:t>
            </w:r>
          </w:p>
        </w:tc>
        <w:tc>
          <w:tcPr>
            <w:tcW w:w="7654" w:type="dxa"/>
            <w:tcBorders>
              <w:top w:val="single" w:sz="6" w:space="0" w:color="000000"/>
              <w:left w:val="single" w:sz="6" w:space="0" w:color="000000"/>
              <w:bottom w:val="single" w:sz="6" w:space="0" w:color="000000"/>
              <w:right w:val="single" w:sz="6" w:space="0" w:color="000000"/>
            </w:tcBorders>
          </w:tcPr>
          <w:p w14:paraId="7B2BDD0E"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Планируемый ежегодный туристский поток в результате реализации проекта (с указанием целевых групп - маломобильные группы населения, лица старшего возраста, семьи с детьми и др.) </w:t>
            </w:r>
          </w:p>
        </w:tc>
        <w:tc>
          <w:tcPr>
            <w:tcW w:w="1418" w:type="dxa"/>
            <w:tcBorders>
              <w:top w:val="single" w:sz="6" w:space="0" w:color="000000"/>
              <w:left w:val="single" w:sz="6" w:space="0" w:color="000000"/>
              <w:bottom w:val="single" w:sz="6" w:space="0" w:color="000000"/>
              <w:right w:val="single" w:sz="6" w:space="0" w:color="000000"/>
            </w:tcBorders>
          </w:tcPr>
          <w:p w14:paraId="5CCC4FEE"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r w:rsidR="00146671" w14:paraId="3A70F22D" w14:textId="77777777">
        <w:tc>
          <w:tcPr>
            <w:tcW w:w="986" w:type="dxa"/>
            <w:tcBorders>
              <w:top w:val="single" w:sz="6" w:space="0" w:color="000000"/>
              <w:left w:val="single" w:sz="6" w:space="0" w:color="000000"/>
              <w:bottom w:val="single" w:sz="6" w:space="0" w:color="000000"/>
              <w:right w:val="single" w:sz="6" w:space="0" w:color="000000"/>
            </w:tcBorders>
          </w:tcPr>
          <w:p w14:paraId="54B6C381"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13.1. </w:t>
            </w:r>
          </w:p>
        </w:tc>
        <w:tc>
          <w:tcPr>
            <w:tcW w:w="7654" w:type="dxa"/>
            <w:tcBorders>
              <w:top w:val="single" w:sz="6" w:space="0" w:color="000000"/>
              <w:left w:val="single" w:sz="6" w:space="0" w:color="000000"/>
              <w:bottom w:val="single" w:sz="6" w:space="0" w:color="000000"/>
              <w:right w:val="single" w:sz="6" w:space="0" w:color="000000"/>
            </w:tcBorders>
          </w:tcPr>
          <w:p w14:paraId="02770927"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в год реализации проекта (человек) </w:t>
            </w:r>
          </w:p>
        </w:tc>
        <w:tc>
          <w:tcPr>
            <w:tcW w:w="1418" w:type="dxa"/>
            <w:tcBorders>
              <w:top w:val="single" w:sz="6" w:space="0" w:color="000000"/>
              <w:left w:val="single" w:sz="6" w:space="0" w:color="000000"/>
              <w:bottom w:val="single" w:sz="6" w:space="0" w:color="000000"/>
              <w:right w:val="single" w:sz="6" w:space="0" w:color="000000"/>
            </w:tcBorders>
          </w:tcPr>
          <w:p w14:paraId="2BA6D61D"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r w:rsidR="00146671" w14:paraId="16D78C2E" w14:textId="77777777">
        <w:tc>
          <w:tcPr>
            <w:tcW w:w="986" w:type="dxa"/>
            <w:tcBorders>
              <w:top w:val="single" w:sz="6" w:space="0" w:color="000000"/>
              <w:left w:val="single" w:sz="6" w:space="0" w:color="000000"/>
              <w:bottom w:val="single" w:sz="6" w:space="0" w:color="000000"/>
              <w:right w:val="single" w:sz="6" w:space="0" w:color="000000"/>
            </w:tcBorders>
          </w:tcPr>
          <w:p w14:paraId="1A077873"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13.2. </w:t>
            </w:r>
          </w:p>
        </w:tc>
        <w:tc>
          <w:tcPr>
            <w:tcW w:w="7654" w:type="dxa"/>
            <w:tcBorders>
              <w:top w:val="single" w:sz="6" w:space="0" w:color="000000"/>
              <w:left w:val="single" w:sz="6" w:space="0" w:color="000000"/>
              <w:bottom w:val="single" w:sz="6" w:space="0" w:color="000000"/>
              <w:right w:val="single" w:sz="6" w:space="0" w:color="000000"/>
            </w:tcBorders>
          </w:tcPr>
          <w:p w14:paraId="2BA48DEC"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в год, следующий за годом реализации проекта (человек) </w:t>
            </w:r>
          </w:p>
        </w:tc>
        <w:tc>
          <w:tcPr>
            <w:tcW w:w="1418" w:type="dxa"/>
            <w:tcBorders>
              <w:top w:val="single" w:sz="6" w:space="0" w:color="000000"/>
              <w:left w:val="single" w:sz="6" w:space="0" w:color="000000"/>
              <w:bottom w:val="single" w:sz="6" w:space="0" w:color="000000"/>
              <w:right w:val="single" w:sz="6" w:space="0" w:color="000000"/>
            </w:tcBorders>
          </w:tcPr>
          <w:p w14:paraId="62E56EC6"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r w:rsidR="00146671" w14:paraId="77C4DB56" w14:textId="77777777">
        <w:tc>
          <w:tcPr>
            <w:tcW w:w="986" w:type="dxa"/>
            <w:tcBorders>
              <w:top w:val="single" w:sz="6" w:space="0" w:color="000000"/>
              <w:left w:val="single" w:sz="6" w:space="0" w:color="000000"/>
              <w:bottom w:val="single" w:sz="6" w:space="0" w:color="000000"/>
              <w:right w:val="single" w:sz="6" w:space="0" w:color="000000"/>
            </w:tcBorders>
          </w:tcPr>
          <w:p w14:paraId="662989EA"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13.3. </w:t>
            </w:r>
          </w:p>
        </w:tc>
        <w:tc>
          <w:tcPr>
            <w:tcW w:w="7654" w:type="dxa"/>
            <w:tcBorders>
              <w:top w:val="single" w:sz="6" w:space="0" w:color="000000"/>
              <w:left w:val="single" w:sz="6" w:space="0" w:color="000000"/>
              <w:bottom w:val="single" w:sz="6" w:space="0" w:color="000000"/>
              <w:right w:val="single" w:sz="6" w:space="0" w:color="000000"/>
            </w:tcBorders>
          </w:tcPr>
          <w:p w14:paraId="629CC19A"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во второй год, следующий за годом реализации проекта (человек) </w:t>
            </w:r>
          </w:p>
        </w:tc>
        <w:tc>
          <w:tcPr>
            <w:tcW w:w="1418" w:type="dxa"/>
            <w:tcBorders>
              <w:top w:val="single" w:sz="6" w:space="0" w:color="000000"/>
              <w:left w:val="single" w:sz="6" w:space="0" w:color="000000"/>
              <w:bottom w:val="single" w:sz="6" w:space="0" w:color="000000"/>
              <w:right w:val="single" w:sz="6" w:space="0" w:color="000000"/>
            </w:tcBorders>
          </w:tcPr>
          <w:p w14:paraId="32BC2ADB"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r w:rsidR="00146671" w14:paraId="4439D2EF" w14:textId="77777777">
        <w:tc>
          <w:tcPr>
            <w:tcW w:w="986" w:type="dxa"/>
            <w:tcBorders>
              <w:top w:val="single" w:sz="6" w:space="0" w:color="000000"/>
              <w:left w:val="single" w:sz="6" w:space="0" w:color="000000"/>
              <w:bottom w:val="single" w:sz="6" w:space="0" w:color="000000"/>
              <w:right w:val="single" w:sz="6" w:space="0" w:color="000000"/>
            </w:tcBorders>
          </w:tcPr>
          <w:p w14:paraId="561F72E5"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14. </w:t>
            </w:r>
          </w:p>
        </w:tc>
        <w:tc>
          <w:tcPr>
            <w:tcW w:w="7654" w:type="dxa"/>
            <w:tcBorders>
              <w:top w:val="single" w:sz="6" w:space="0" w:color="000000"/>
              <w:left w:val="single" w:sz="6" w:space="0" w:color="000000"/>
              <w:bottom w:val="single" w:sz="6" w:space="0" w:color="000000"/>
              <w:right w:val="single" w:sz="6" w:space="0" w:color="000000"/>
            </w:tcBorders>
          </w:tcPr>
          <w:p w14:paraId="0F879063"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Значение характеристики результата предоставления запрашиваемой субсидии </w:t>
            </w:r>
          </w:p>
        </w:tc>
        <w:tc>
          <w:tcPr>
            <w:tcW w:w="1418" w:type="dxa"/>
            <w:tcBorders>
              <w:top w:val="single" w:sz="6" w:space="0" w:color="000000"/>
              <w:left w:val="single" w:sz="6" w:space="0" w:color="000000"/>
              <w:bottom w:val="single" w:sz="6" w:space="0" w:color="000000"/>
              <w:right w:val="single" w:sz="6" w:space="0" w:color="000000"/>
            </w:tcBorders>
          </w:tcPr>
          <w:p w14:paraId="5EBAED98"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1 проект </w:t>
            </w:r>
          </w:p>
        </w:tc>
      </w:tr>
      <w:tr w:rsidR="00146671" w14:paraId="574B6C52" w14:textId="77777777">
        <w:tc>
          <w:tcPr>
            <w:tcW w:w="986" w:type="dxa"/>
            <w:tcBorders>
              <w:top w:val="single" w:sz="6" w:space="0" w:color="000000"/>
              <w:left w:val="single" w:sz="6" w:space="0" w:color="000000"/>
              <w:bottom w:val="single" w:sz="6" w:space="0" w:color="000000"/>
              <w:right w:val="single" w:sz="6" w:space="0" w:color="000000"/>
            </w:tcBorders>
          </w:tcPr>
          <w:p w14:paraId="795DF82F"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14.1. </w:t>
            </w:r>
          </w:p>
        </w:tc>
        <w:tc>
          <w:tcPr>
            <w:tcW w:w="7654" w:type="dxa"/>
            <w:tcBorders>
              <w:top w:val="single" w:sz="6" w:space="0" w:color="000000"/>
              <w:left w:val="single" w:sz="6" w:space="0" w:color="000000"/>
              <w:bottom w:val="single" w:sz="6" w:space="0" w:color="000000"/>
              <w:right w:val="single" w:sz="6" w:space="0" w:color="000000"/>
            </w:tcBorders>
          </w:tcPr>
          <w:p w14:paraId="2507095A"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Показатели, характеризующие достижение результата в случае предоставления запрашиваемой субсидии (указать в зависимости от направлений затрат, на возмещение которых запрашивается субсидия, в соответствии с пунктом 40 Порядка): </w:t>
            </w:r>
          </w:p>
        </w:tc>
        <w:tc>
          <w:tcPr>
            <w:tcW w:w="1418" w:type="dxa"/>
            <w:tcBorders>
              <w:top w:val="single" w:sz="6" w:space="0" w:color="000000"/>
              <w:left w:val="single" w:sz="6" w:space="0" w:color="000000"/>
              <w:bottom w:val="single" w:sz="6" w:space="0" w:color="000000"/>
              <w:right w:val="single" w:sz="6" w:space="0" w:color="000000"/>
            </w:tcBorders>
          </w:tcPr>
          <w:p w14:paraId="19FE994A"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r w:rsidR="00146671" w14:paraId="6C6CB7B7" w14:textId="77777777">
        <w:tc>
          <w:tcPr>
            <w:tcW w:w="986" w:type="dxa"/>
            <w:tcBorders>
              <w:top w:val="single" w:sz="6" w:space="0" w:color="000000"/>
              <w:left w:val="single" w:sz="6" w:space="0" w:color="000000"/>
              <w:bottom w:val="single" w:sz="6" w:space="0" w:color="000000"/>
              <w:right w:val="single" w:sz="6" w:space="0" w:color="000000"/>
            </w:tcBorders>
          </w:tcPr>
          <w:p w14:paraId="038767B9"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14.1.1. </w:t>
            </w:r>
          </w:p>
        </w:tc>
        <w:tc>
          <w:tcPr>
            <w:tcW w:w="7654" w:type="dxa"/>
            <w:tcBorders>
              <w:top w:val="single" w:sz="6" w:space="0" w:color="000000"/>
              <w:left w:val="single" w:sz="6" w:space="0" w:color="000000"/>
              <w:bottom w:val="single" w:sz="6" w:space="0" w:color="000000"/>
              <w:right w:val="single" w:sz="6" w:space="0" w:color="000000"/>
            </w:tcBorders>
          </w:tcPr>
          <w:p w14:paraId="7CA2E731"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количество созданных номеров во введенных в эксплуатацию модульных некапитальных средствах размещения (единиц) </w:t>
            </w:r>
          </w:p>
        </w:tc>
        <w:tc>
          <w:tcPr>
            <w:tcW w:w="1418" w:type="dxa"/>
            <w:tcBorders>
              <w:top w:val="single" w:sz="6" w:space="0" w:color="000000"/>
              <w:left w:val="single" w:sz="6" w:space="0" w:color="000000"/>
              <w:bottom w:val="single" w:sz="6" w:space="0" w:color="000000"/>
              <w:right w:val="single" w:sz="6" w:space="0" w:color="000000"/>
            </w:tcBorders>
          </w:tcPr>
          <w:p w14:paraId="108C2B7B"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r w:rsidR="00146671" w14:paraId="354B7FAE" w14:textId="77777777">
        <w:tc>
          <w:tcPr>
            <w:tcW w:w="986" w:type="dxa"/>
            <w:tcBorders>
              <w:top w:val="single" w:sz="6" w:space="0" w:color="000000"/>
              <w:left w:val="single" w:sz="6" w:space="0" w:color="000000"/>
              <w:bottom w:val="single" w:sz="6" w:space="0" w:color="000000"/>
              <w:right w:val="single" w:sz="6" w:space="0" w:color="000000"/>
            </w:tcBorders>
          </w:tcPr>
          <w:p w14:paraId="21D0E3DD"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14.1.2. </w:t>
            </w:r>
          </w:p>
        </w:tc>
        <w:tc>
          <w:tcPr>
            <w:tcW w:w="7654" w:type="dxa"/>
            <w:tcBorders>
              <w:top w:val="single" w:sz="6" w:space="0" w:color="000000"/>
              <w:left w:val="single" w:sz="6" w:space="0" w:color="000000"/>
              <w:bottom w:val="single" w:sz="6" w:space="0" w:color="000000"/>
              <w:right w:val="single" w:sz="6" w:space="0" w:color="000000"/>
            </w:tcBorders>
          </w:tcPr>
          <w:p w14:paraId="65C25CD7"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количество созданных номеров во введенных в эксплуатацию средствах размещения, созданных из домокомплектов (единиц) </w:t>
            </w:r>
          </w:p>
        </w:tc>
        <w:tc>
          <w:tcPr>
            <w:tcW w:w="1418" w:type="dxa"/>
            <w:tcBorders>
              <w:top w:val="single" w:sz="6" w:space="0" w:color="000000"/>
              <w:left w:val="single" w:sz="6" w:space="0" w:color="000000"/>
              <w:bottom w:val="single" w:sz="6" w:space="0" w:color="000000"/>
              <w:right w:val="single" w:sz="6" w:space="0" w:color="000000"/>
            </w:tcBorders>
          </w:tcPr>
          <w:p w14:paraId="6C708FDA"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r w:rsidR="00146671" w14:paraId="053F0CE4" w14:textId="77777777">
        <w:tc>
          <w:tcPr>
            <w:tcW w:w="986" w:type="dxa"/>
            <w:tcBorders>
              <w:top w:val="single" w:sz="6" w:space="0" w:color="000000"/>
              <w:left w:val="single" w:sz="6" w:space="0" w:color="000000"/>
              <w:bottom w:val="single" w:sz="6" w:space="0" w:color="000000"/>
              <w:right w:val="single" w:sz="6" w:space="0" w:color="000000"/>
            </w:tcBorders>
          </w:tcPr>
          <w:p w14:paraId="2C6DF5D4"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14.1.3. </w:t>
            </w:r>
          </w:p>
        </w:tc>
        <w:tc>
          <w:tcPr>
            <w:tcW w:w="7654" w:type="dxa"/>
            <w:tcBorders>
              <w:top w:val="single" w:sz="6" w:space="0" w:color="000000"/>
              <w:left w:val="single" w:sz="6" w:space="0" w:color="000000"/>
              <w:bottom w:val="single" w:sz="6" w:space="0" w:color="000000"/>
              <w:right w:val="single" w:sz="6" w:space="0" w:color="000000"/>
            </w:tcBorders>
          </w:tcPr>
          <w:p w14:paraId="117C81A9"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количество установленных модульных некапитальных строений, сооружений (единиц) </w:t>
            </w:r>
          </w:p>
        </w:tc>
        <w:tc>
          <w:tcPr>
            <w:tcW w:w="1418" w:type="dxa"/>
            <w:tcBorders>
              <w:top w:val="single" w:sz="6" w:space="0" w:color="000000"/>
              <w:left w:val="single" w:sz="6" w:space="0" w:color="000000"/>
              <w:bottom w:val="single" w:sz="6" w:space="0" w:color="000000"/>
              <w:right w:val="single" w:sz="6" w:space="0" w:color="000000"/>
            </w:tcBorders>
          </w:tcPr>
          <w:p w14:paraId="7086FA59"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r w:rsidR="00146671" w14:paraId="7895B6CA" w14:textId="77777777">
        <w:tc>
          <w:tcPr>
            <w:tcW w:w="986" w:type="dxa"/>
            <w:tcBorders>
              <w:top w:val="single" w:sz="6" w:space="0" w:color="000000"/>
              <w:left w:val="single" w:sz="6" w:space="0" w:color="000000"/>
              <w:bottom w:val="single" w:sz="6" w:space="0" w:color="000000"/>
              <w:right w:val="single" w:sz="6" w:space="0" w:color="000000"/>
            </w:tcBorders>
          </w:tcPr>
          <w:p w14:paraId="5EDE3150"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14.1.4. </w:t>
            </w:r>
          </w:p>
        </w:tc>
        <w:tc>
          <w:tcPr>
            <w:tcW w:w="7654" w:type="dxa"/>
            <w:tcBorders>
              <w:top w:val="single" w:sz="6" w:space="0" w:color="000000"/>
              <w:left w:val="single" w:sz="6" w:space="0" w:color="000000"/>
              <w:bottom w:val="single" w:sz="6" w:space="0" w:color="000000"/>
              <w:right w:val="single" w:sz="6" w:space="0" w:color="000000"/>
            </w:tcBorders>
          </w:tcPr>
          <w:p w14:paraId="0D16A388"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количество созданных объектов развлекательной инфраструктуры (единиц) </w:t>
            </w:r>
          </w:p>
        </w:tc>
        <w:tc>
          <w:tcPr>
            <w:tcW w:w="1418" w:type="dxa"/>
            <w:tcBorders>
              <w:top w:val="single" w:sz="6" w:space="0" w:color="000000"/>
              <w:left w:val="single" w:sz="6" w:space="0" w:color="000000"/>
              <w:bottom w:val="single" w:sz="6" w:space="0" w:color="000000"/>
              <w:right w:val="single" w:sz="6" w:space="0" w:color="000000"/>
            </w:tcBorders>
          </w:tcPr>
          <w:p w14:paraId="388C473D"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r w:rsidR="00146671" w14:paraId="1A1662ED" w14:textId="77777777">
        <w:tc>
          <w:tcPr>
            <w:tcW w:w="986" w:type="dxa"/>
            <w:tcBorders>
              <w:top w:val="single" w:sz="6" w:space="0" w:color="000000"/>
              <w:left w:val="single" w:sz="6" w:space="0" w:color="000000"/>
              <w:bottom w:val="single" w:sz="6" w:space="0" w:color="000000"/>
              <w:right w:val="single" w:sz="6" w:space="0" w:color="000000"/>
            </w:tcBorders>
          </w:tcPr>
          <w:p w14:paraId="2292561A"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14.1.5. </w:t>
            </w:r>
          </w:p>
        </w:tc>
        <w:tc>
          <w:tcPr>
            <w:tcW w:w="7654" w:type="dxa"/>
            <w:tcBorders>
              <w:top w:val="single" w:sz="6" w:space="0" w:color="000000"/>
              <w:left w:val="single" w:sz="6" w:space="0" w:color="000000"/>
              <w:bottom w:val="single" w:sz="6" w:space="0" w:color="000000"/>
              <w:right w:val="single" w:sz="6" w:space="0" w:color="000000"/>
            </w:tcBorders>
          </w:tcPr>
          <w:p w14:paraId="62FDDA84"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количество оборудованных пляжей (единиц) </w:t>
            </w:r>
          </w:p>
        </w:tc>
        <w:tc>
          <w:tcPr>
            <w:tcW w:w="1418" w:type="dxa"/>
            <w:tcBorders>
              <w:top w:val="single" w:sz="6" w:space="0" w:color="000000"/>
              <w:left w:val="single" w:sz="6" w:space="0" w:color="000000"/>
              <w:bottom w:val="single" w:sz="6" w:space="0" w:color="000000"/>
              <w:right w:val="single" w:sz="6" w:space="0" w:color="000000"/>
            </w:tcBorders>
          </w:tcPr>
          <w:p w14:paraId="3FB4E733"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r w:rsidR="00146671" w14:paraId="61BCCCB4" w14:textId="77777777">
        <w:tc>
          <w:tcPr>
            <w:tcW w:w="986" w:type="dxa"/>
            <w:tcBorders>
              <w:top w:val="single" w:sz="6" w:space="0" w:color="000000"/>
              <w:left w:val="single" w:sz="6" w:space="0" w:color="000000"/>
              <w:bottom w:val="single" w:sz="6" w:space="0" w:color="000000"/>
              <w:right w:val="single" w:sz="6" w:space="0" w:color="000000"/>
            </w:tcBorders>
          </w:tcPr>
          <w:p w14:paraId="67DDD7F1"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14.1.6. </w:t>
            </w:r>
          </w:p>
        </w:tc>
        <w:tc>
          <w:tcPr>
            <w:tcW w:w="7654" w:type="dxa"/>
            <w:tcBorders>
              <w:top w:val="single" w:sz="6" w:space="0" w:color="000000"/>
              <w:left w:val="single" w:sz="6" w:space="0" w:color="000000"/>
              <w:bottom w:val="single" w:sz="6" w:space="0" w:color="000000"/>
              <w:right w:val="single" w:sz="6" w:space="0" w:color="000000"/>
            </w:tcBorders>
          </w:tcPr>
          <w:p w14:paraId="44B21B15"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количество номеров в средствах размещения, обеспеченных мебелью (единиц) </w:t>
            </w:r>
          </w:p>
        </w:tc>
        <w:tc>
          <w:tcPr>
            <w:tcW w:w="1418" w:type="dxa"/>
            <w:tcBorders>
              <w:top w:val="single" w:sz="6" w:space="0" w:color="000000"/>
              <w:left w:val="single" w:sz="6" w:space="0" w:color="000000"/>
              <w:bottom w:val="single" w:sz="6" w:space="0" w:color="000000"/>
              <w:right w:val="single" w:sz="6" w:space="0" w:color="000000"/>
            </w:tcBorders>
          </w:tcPr>
          <w:p w14:paraId="7FC5C8FF"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r w:rsidR="00146671" w14:paraId="16CF7622" w14:textId="77777777">
        <w:tc>
          <w:tcPr>
            <w:tcW w:w="986" w:type="dxa"/>
            <w:tcBorders>
              <w:top w:val="single" w:sz="6" w:space="0" w:color="000000"/>
              <w:left w:val="single" w:sz="6" w:space="0" w:color="000000"/>
              <w:bottom w:val="single" w:sz="6" w:space="0" w:color="000000"/>
              <w:right w:val="single" w:sz="6" w:space="0" w:color="000000"/>
            </w:tcBorders>
          </w:tcPr>
          <w:p w14:paraId="23060F27"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14.1.7. </w:t>
            </w:r>
          </w:p>
        </w:tc>
        <w:tc>
          <w:tcPr>
            <w:tcW w:w="7654" w:type="dxa"/>
            <w:tcBorders>
              <w:top w:val="single" w:sz="6" w:space="0" w:color="000000"/>
              <w:left w:val="single" w:sz="6" w:space="0" w:color="000000"/>
              <w:bottom w:val="single" w:sz="6" w:space="0" w:color="000000"/>
              <w:right w:val="single" w:sz="6" w:space="0" w:color="000000"/>
            </w:tcBorders>
          </w:tcPr>
          <w:p w14:paraId="3A800503"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количество помещений по предоставлению услуг питания в средствах размещения, обеспеченных мебелью и оборудованием (единиц) </w:t>
            </w:r>
          </w:p>
        </w:tc>
        <w:tc>
          <w:tcPr>
            <w:tcW w:w="1418" w:type="dxa"/>
            <w:tcBorders>
              <w:top w:val="single" w:sz="6" w:space="0" w:color="000000"/>
              <w:left w:val="single" w:sz="6" w:space="0" w:color="000000"/>
              <w:bottom w:val="single" w:sz="6" w:space="0" w:color="000000"/>
              <w:right w:val="single" w:sz="6" w:space="0" w:color="000000"/>
            </w:tcBorders>
          </w:tcPr>
          <w:p w14:paraId="5C4D269F"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r w:rsidR="00146671" w14:paraId="06D5C37E" w14:textId="77777777">
        <w:tc>
          <w:tcPr>
            <w:tcW w:w="986" w:type="dxa"/>
            <w:tcBorders>
              <w:top w:val="single" w:sz="6" w:space="0" w:color="000000"/>
              <w:left w:val="single" w:sz="6" w:space="0" w:color="000000"/>
              <w:bottom w:val="single" w:sz="6" w:space="0" w:color="000000"/>
              <w:right w:val="single" w:sz="6" w:space="0" w:color="000000"/>
            </w:tcBorders>
          </w:tcPr>
          <w:p w14:paraId="2FF3BE0F"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14.1.8. </w:t>
            </w:r>
          </w:p>
        </w:tc>
        <w:tc>
          <w:tcPr>
            <w:tcW w:w="7654" w:type="dxa"/>
            <w:tcBorders>
              <w:top w:val="single" w:sz="6" w:space="0" w:color="000000"/>
              <w:left w:val="single" w:sz="6" w:space="0" w:color="000000"/>
              <w:bottom w:val="single" w:sz="6" w:space="0" w:color="000000"/>
              <w:right w:val="single" w:sz="6" w:space="0" w:color="000000"/>
            </w:tcBorders>
          </w:tcPr>
          <w:p w14:paraId="34CF18C5"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количество объектов, обеспеченных специальным оборудованием для создания безбарьерной среды для маломобильных групп населения (единиц) </w:t>
            </w:r>
          </w:p>
        </w:tc>
        <w:tc>
          <w:tcPr>
            <w:tcW w:w="1418" w:type="dxa"/>
            <w:tcBorders>
              <w:top w:val="single" w:sz="6" w:space="0" w:color="000000"/>
              <w:left w:val="single" w:sz="6" w:space="0" w:color="000000"/>
              <w:bottom w:val="single" w:sz="6" w:space="0" w:color="000000"/>
              <w:right w:val="single" w:sz="6" w:space="0" w:color="000000"/>
            </w:tcBorders>
          </w:tcPr>
          <w:p w14:paraId="07F616CF"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r w:rsidR="00146671" w14:paraId="02DDE90A" w14:textId="77777777">
        <w:tc>
          <w:tcPr>
            <w:tcW w:w="986" w:type="dxa"/>
            <w:tcBorders>
              <w:top w:val="single" w:sz="6" w:space="0" w:color="000000"/>
              <w:left w:val="single" w:sz="6" w:space="0" w:color="000000"/>
              <w:bottom w:val="single" w:sz="6" w:space="0" w:color="000000"/>
              <w:right w:val="single" w:sz="6" w:space="0" w:color="000000"/>
            </w:tcBorders>
          </w:tcPr>
          <w:p w14:paraId="51B96667"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14.1.9. </w:t>
            </w:r>
          </w:p>
        </w:tc>
        <w:tc>
          <w:tcPr>
            <w:tcW w:w="7654" w:type="dxa"/>
            <w:tcBorders>
              <w:top w:val="single" w:sz="6" w:space="0" w:color="000000"/>
              <w:left w:val="single" w:sz="6" w:space="0" w:color="000000"/>
              <w:bottom w:val="single" w:sz="6" w:space="0" w:color="000000"/>
              <w:right w:val="single" w:sz="6" w:space="0" w:color="000000"/>
            </w:tcBorders>
          </w:tcPr>
          <w:p w14:paraId="509A6F02"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количество приобретенных средств передвижения (велосипеды, самокаты, электросамокаты, снегоходы и снегоболотоходы, мототехника (включая мотовездеходы) (единиц) </w:t>
            </w:r>
          </w:p>
        </w:tc>
        <w:tc>
          <w:tcPr>
            <w:tcW w:w="1418" w:type="dxa"/>
            <w:tcBorders>
              <w:top w:val="single" w:sz="6" w:space="0" w:color="000000"/>
              <w:left w:val="single" w:sz="6" w:space="0" w:color="000000"/>
              <w:bottom w:val="single" w:sz="6" w:space="0" w:color="000000"/>
              <w:right w:val="single" w:sz="6" w:space="0" w:color="000000"/>
            </w:tcBorders>
          </w:tcPr>
          <w:p w14:paraId="4FA187A7"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r w:rsidR="00146671" w14:paraId="4B39971A" w14:textId="77777777">
        <w:tc>
          <w:tcPr>
            <w:tcW w:w="986" w:type="dxa"/>
            <w:tcBorders>
              <w:top w:val="single" w:sz="6" w:space="0" w:color="000000"/>
              <w:left w:val="single" w:sz="6" w:space="0" w:color="000000"/>
              <w:bottom w:val="single" w:sz="6" w:space="0" w:color="000000"/>
              <w:right w:val="single" w:sz="6" w:space="0" w:color="000000"/>
            </w:tcBorders>
          </w:tcPr>
          <w:p w14:paraId="1641D02B"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15. </w:t>
            </w:r>
          </w:p>
        </w:tc>
        <w:tc>
          <w:tcPr>
            <w:tcW w:w="7654" w:type="dxa"/>
            <w:tcBorders>
              <w:top w:val="single" w:sz="6" w:space="0" w:color="000000"/>
              <w:left w:val="single" w:sz="6" w:space="0" w:color="000000"/>
              <w:bottom w:val="single" w:sz="6" w:space="0" w:color="000000"/>
              <w:right w:val="single" w:sz="6" w:space="0" w:color="000000"/>
            </w:tcBorders>
          </w:tcPr>
          <w:p w14:paraId="75DBC98D"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Информация о земельном (земельных) участке (участках), на территории которого (которых) реализуется проект (заполняется при реализации проекта, связанного с использованием объекта) </w:t>
            </w:r>
          </w:p>
        </w:tc>
        <w:tc>
          <w:tcPr>
            <w:tcW w:w="1418" w:type="dxa"/>
            <w:tcBorders>
              <w:top w:val="single" w:sz="6" w:space="0" w:color="000000"/>
              <w:left w:val="single" w:sz="6" w:space="0" w:color="000000"/>
              <w:bottom w:val="single" w:sz="6" w:space="0" w:color="000000"/>
              <w:right w:val="single" w:sz="6" w:space="0" w:color="000000"/>
            </w:tcBorders>
          </w:tcPr>
          <w:p w14:paraId="0BD02574"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r w:rsidR="00146671" w14:paraId="5470BCBD" w14:textId="77777777">
        <w:tc>
          <w:tcPr>
            <w:tcW w:w="986" w:type="dxa"/>
            <w:tcBorders>
              <w:top w:val="single" w:sz="6" w:space="0" w:color="000000"/>
              <w:left w:val="single" w:sz="6" w:space="0" w:color="000000"/>
              <w:bottom w:val="single" w:sz="6" w:space="0" w:color="000000"/>
              <w:right w:val="single" w:sz="6" w:space="0" w:color="000000"/>
            </w:tcBorders>
          </w:tcPr>
          <w:p w14:paraId="7B66909E"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15.1. </w:t>
            </w:r>
          </w:p>
        </w:tc>
        <w:tc>
          <w:tcPr>
            <w:tcW w:w="7654" w:type="dxa"/>
            <w:tcBorders>
              <w:top w:val="single" w:sz="6" w:space="0" w:color="000000"/>
              <w:left w:val="single" w:sz="6" w:space="0" w:color="000000"/>
              <w:bottom w:val="single" w:sz="6" w:space="0" w:color="000000"/>
              <w:right w:val="single" w:sz="6" w:space="0" w:color="000000"/>
            </w:tcBorders>
          </w:tcPr>
          <w:p w14:paraId="28C6E4E0"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кадастровый номер земельного участка </w:t>
            </w:r>
          </w:p>
        </w:tc>
        <w:tc>
          <w:tcPr>
            <w:tcW w:w="1418" w:type="dxa"/>
            <w:tcBorders>
              <w:top w:val="single" w:sz="6" w:space="0" w:color="000000"/>
              <w:left w:val="single" w:sz="6" w:space="0" w:color="000000"/>
              <w:bottom w:val="single" w:sz="6" w:space="0" w:color="000000"/>
              <w:right w:val="single" w:sz="6" w:space="0" w:color="000000"/>
            </w:tcBorders>
          </w:tcPr>
          <w:p w14:paraId="7147395E"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r w:rsidR="00146671" w14:paraId="6DF77C38" w14:textId="77777777">
        <w:tc>
          <w:tcPr>
            <w:tcW w:w="986" w:type="dxa"/>
            <w:tcBorders>
              <w:top w:val="single" w:sz="6" w:space="0" w:color="000000"/>
              <w:left w:val="single" w:sz="6" w:space="0" w:color="000000"/>
              <w:bottom w:val="single" w:sz="6" w:space="0" w:color="000000"/>
              <w:right w:val="single" w:sz="6" w:space="0" w:color="000000"/>
            </w:tcBorders>
          </w:tcPr>
          <w:p w14:paraId="04058697"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15.2. </w:t>
            </w:r>
          </w:p>
        </w:tc>
        <w:tc>
          <w:tcPr>
            <w:tcW w:w="7654" w:type="dxa"/>
            <w:tcBorders>
              <w:top w:val="single" w:sz="6" w:space="0" w:color="000000"/>
              <w:left w:val="single" w:sz="6" w:space="0" w:color="000000"/>
              <w:bottom w:val="single" w:sz="6" w:space="0" w:color="000000"/>
              <w:right w:val="single" w:sz="6" w:space="0" w:color="000000"/>
            </w:tcBorders>
          </w:tcPr>
          <w:p w14:paraId="6308FFDB"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наименование, реквизиты документов, подтверждающих право собственности (пользования, владения) на земельный участок </w:t>
            </w:r>
          </w:p>
        </w:tc>
        <w:tc>
          <w:tcPr>
            <w:tcW w:w="1418" w:type="dxa"/>
            <w:tcBorders>
              <w:top w:val="single" w:sz="6" w:space="0" w:color="000000"/>
              <w:left w:val="single" w:sz="6" w:space="0" w:color="000000"/>
              <w:bottom w:val="single" w:sz="6" w:space="0" w:color="000000"/>
              <w:right w:val="single" w:sz="6" w:space="0" w:color="000000"/>
            </w:tcBorders>
          </w:tcPr>
          <w:p w14:paraId="6B4C6CD1"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r w:rsidR="00146671" w14:paraId="2C5BF757" w14:textId="77777777">
        <w:tc>
          <w:tcPr>
            <w:tcW w:w="986" w:type="dxa"/>
            <w:tcBorders>
              <w:top w:val="single" w:sz="6" w:space="0" w:color="000000"/>
              <w:left w:val="single" w:sz="6" w:space="0" w:color="000000"/>
              <w:bottom w:val="single" w:sz="6" w:space="0" w:color="000000"/>
              <w:right w:val="single" w:sz="6" w:space="0" w:color="000000"/>
            </w:tcBorders>
          </w:tcPr>
          <w:p w14:paraId="4A655892"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15.3. </w:t>
            </w:r>
          </w:p>
        </w:tc>
        <w:tc>
          <w:tcPr>
            <w:tcW w:w="7654" w:type="dxa"/>
            <w:tcBorders>
              <w:top w:val="single" w:sz="6" w:space="0" w:color="000000"/>
              <w:left w:val="single" w:sz="6" w:space="0" w:color="000000"/>
              <w:bottom w:val="single" w:sz="6" w:space="0" w:color="000000"/>
              <w:right w:val="single" w:sz="6" w:space="0" w:color="000000"/>
            </w:tcBorders>
          </w:tcPr>
          <w:p w14:paraId="2D03A5FE"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вид разрешенного использования земельного участка </w:t>
            </w:r>
          </w:p>
        </w:tc>
        <w:tc>
          <w:tcPr>
            <w:tcW w:w="1418" w:type="dxa"/>
            <w:tcBorders>
              <w:top w:val="single" w:sz="6" w:space="0" w:color="000000"/>
              <w:left w:val="single" w:sz="6" w:space="0" w:color="000000"/>
              <w:bottom w:val="single" w:sz="6" w:space="0" w:color="000000"/>
              <w:right w:val="single" w:sz="6" w:space="0" w:color="000000"/>
            </w:tcBorders>
          </w:tcPr>
          <w:p w14:paraId="0003C9A9"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r w:rsidR="00146671" w14:paraId="1538168C" w14:textId="77777777">
        <w:tc>
          <w:tcPr>
            <w:tcW w:w="986" w:type="dxa"/>
            <w:tcBorders>
              <w:top w:val="single" w:sz="6" w:space="0" w:color="000000"/>
              <w:left w:val="single" w:sz="6" w:space="0" w:color="000000"/>
              <w:bottom w:val="single" w:sz="6" w:space="0" w:color="000000"/>
              <w:right w:val="single" w:sz="6" w:space="0" w:color="000000"/>
            </w:tcBorders>
          </w:tcPr>
          <w:p w14:paraId="5F2C9F1E"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lastRenderedPageBreak/>
              <w:t xml:space="preserve">16. </w:t>
            </w:r>
          </w:p>
        </w:tc>
        <w:tc>
          <w:tcPr>
            <w:tcW w:w="7654" w:type="dxa"/>
            <w:tcBorders>
              <w:top w:val="single" w:sz="6" w:space="0" w:color="000000"/>
              <w:left w:val="single" w:sz="6" w:space="0" w:color="000000"/>
              <w:bottom w:val="single" w:sz="6" w:space="0" w:color="000000"/>
              <w:right w:val="single" w:sz="6" w:space="0" w:color="000000"/>
            </w:tcBorders>
          </w:tcPr>
          <w:p w14:paraId="4DE139BF"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Информация об объекте (здании, помещении, сооружении, конструкции), на территории которого или с использованием которого реализуется проект (заполняется при реализации проекта, связанного с использованием объекта) </w:t>
            </w:r>
          </w:p>
        </w:tc>
        <w:tc>
          <w:tcPr>
            <w:tcW w:w="1418" w:type="dxa"/>
            <w:tcBorders>
              <w:top w:val="single" w:sz="6" w:space="0" w:color="000000"/>
              <w:left w:val="single" w:sz="6" w:space="0" w:color="000000"/>
              <w:bottom w:val="single" w:sz="6" w:space="0" w:color="000000"/>
              <w:right w:val="single" w:sz="6" w:space="0" w:color="000000"/>
            </w:tcBorders>
          </w:tcPr>
          <w:p w14:paraId="54712F80"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r w:rsidR="00146671" w14:paraId="1C4CCA1D" w14:textId="77777777">
        <w:tc>
          <w:tcPr>
            <w:tcW w:w="986" w:type="dxa"/>
            <w:tcBorders>
              <w:top w:val="single" w:sz="6" w:space="0" w:color="000000"/>
              <w:left w:val="single" w:sz="6" w:space="0" w:color="000000"/>
              <w:bottom w:val="single" w:sz="6" w:space="0" w:color="000000"/>
              <w:right w:val="single" w:sz="6" w:space="0" w:color="000000"/>
            </w:tcBorders>
          </w:tcPr>
          <w:p w14:paraId="23C5B28E"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16.1. </w:t>
            </w:r>
          </w:p>
        </w:tc>
        <w:tc>
          <w:tcPr>
            <w:tcW w:w="7654" w:type="dxa"/>
            <w:tcBorders>
              <w:top w:val="single" w:sz="6" w:space="0" w:color="000000"/>
              <w:left w:val="single" w:sz="6" w:space="0" w:color="000000"/>
              <w:bottom w:val="single" w:sz="6" w:space="0" w:color="000000"/>
              <w:right w:val="single" w:sz="6" w:space="0" w:color="000000"/>
            </w:tcBorders>
          </w:tcPr>
          <w:p w14:paraId="725FC62D"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название объекта, адрес </w:t>
            </w:r>
          </w:p>
        </w:tc>
        <w:tc>
          <w:tcPr>
            <w:tcW w:w="1418" w:type="dxa"/>
            <w:tcBorders>
              <w:top w:val="single" w:sz="6" w:space="0" w:color="000000"/>
              <w:left w:val="single" w:sz="6" w:space="0" w:color="000000"/>
              <w:bottom w:val="single" w:sz="6" w:space="0" w:color="000000"/>
              <w:right w:val="single" w:sz="6" w:space="0" w:color="000000"/>
            </w:tcBorders>
          </w:tcPr>
          <w:p w14:paraId="5F42AF52"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r w:rsidR="00146671" w14:paraId="106AEB15" w14:textId="77777777">
        <w:tc>
          <w:tcPr>
            <w:tcW w:w="986" w:type="dxa"/>
            <w:tcBorders>
              <w:top w:val="single" w:sz="6" w:space="0" w:color="000000"/>
              <w:left w:val="single" w:sz="6" w:space="0" w:color="000000"/>
              <w:bottom w:val="single" w:sz="6" w:space="0" w:color="000000"/>
              <w:right w:val="single" w:sz="6" w:space="0" w:color="000000"/>
            </w:tcBorders>
          </w:tcPr>
          <w:p w14:paraId="48F26E89"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16.2. </w:t>
            </w:r>
          </w:p>
        </w:tc>
        <w:tc>
          <w:tcPr>
            <w:tcW w:w="7654" w:type="dxa"/>
            <w:tcBorders>
              <w:top w:val="single" w:sz="6" w:space="0" w:color="000000"/>
              <w:left w:val="single" w:sz="6" w:space="0" w:color="000000"/>
              <w:bottom w:val="single" w:sz="6" w:space="0" w:color="000000"/>
              <w:right w:val="single" w:sz="6" w:space="0" w:color="000000"/>
            </w:tcBorders>
          </w:tcPr>
          <w:p w14:paraId="178759DC"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наименование и реквизиты документов, подтверждающих право собственности (пользования, владения) на объект или подтверждающие право на использование объекта </w:t>
            </w:r>
          </w:p>
        </w:tc>
        <w:tc>
          <w:tcPr>
            <w:tcW w:w="1418" w:type="dxa"/>
            <w:tcBorders>
              <w:top w:val="single" w:sz="6" w:space="0" w:color="000000"/>
              <w:left w:val="single" w:sz="6" w:space="0" w:color="000000"/>
              <w:bottom w:val="single" w:sz="6" w:space="0" w:color="000000"/>
              <w:right w:val="single" w:sz="6" w:space="0" w:color="000000"/>
            </w:tcBorders>
          </w:tcPr>
          <w:p w14:paraId="3E8F0977"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r w:rsidR="00146671" w14:paraId="2FB6BB10" w14:textId="77777777">
        <w:tc>
          <w:tcPr>
            <w:tcW w:w="986" w:type="dxa"/>
            <w:tcBorders>
              <w:top w:val="single" w:sz="6" w:space="0" w:color="000000"/>
              <w:left w:val="single" w:sz="6" w:space="0" w:color="000000"/>
              <w:bottom w:val="single" w:sz="6" w:space="0" w:color="000000"/>
              <w:right w:val="single" w:sz="6" w:space="0" w:color="000000"/>
            </w:tcBorders>
          </w:tcPr>
          <w:p w14:paraId="70C937BA"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16.3. </w:t>
            </w:r>
          </w:p>
        </w:tc>
        <w:tc>
          <w:tcPr>
            <w:tcW w:w="7654" w:type="dxa"/>
            <w:tcBorders>
              <w:top w:val="single" w:sz="6" w:space="0" w:color="000000"/>
              <w:left w:val="single" w:sz="6" w:space="0" w:color="000000"/>
              <w:bottom w:val="single" w:sz="6" w:space="0" w:color="000000"/>
              <w:right w:val="single" w:sz="6" w:space="0" w:color="000000"/>
            </w:tcBorders>
          </w:tcPr>
          <w:p w14:paraId="726BD620"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обоснование необходимости использования данного объекта в проекте </w:t>
            </w:r>
          </w:p>
        </w:tc>
        <w:tc>
          <w:tcPr>
            <w:tcW w:w="1418" w:type="dxa"/>
            <w:tcBorders>
              <w:top w:val="single" w:sz="6" w:space="0" w:color="000000"/>
              <w:left w:val="single" w:sz="6" w:space="0" w:color="000000"/>
              <w:bottom w:val="single" w:sz="6" w:space="0" w:color="000000"/>
              <w:right w:val="single" w:sz="6" w:space="0" w:color="000000"/>
            </w:tcBorders>
          </w:tcPr>
          <w:p w14:paraId="2E0277B2"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r w:rsidR="00146671" w14:paraId="6AFAD647" w14:textId="77777777">
        <w:tc>
          <w:tcPr>
            <w:tcW w:w="986" w:type="dxa"/>
            <w:tcBorders>
              <w:top w:val="single" w:sz="6" w:space="0" w:color="000000"/>
              <w:left w:val="single" w:sz="6" w:space="0" w:color="000000"/>
              <w:bottom w:val="single" w:sz="6" w:space="0" w:color="000000"/>
              <w:right w:val="single" w:sz="6" w:space="0" w:color="000000"/>
            </w:tcBorders>
          </w:tcPr>
          <w:p w14:paraId="10330EA9"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17. </w:t>
            </w:r>
          </w:p>
        </w:tc>
        <w:tc>
          <w:tcPr>
            <w:tcW w:w="7654" w:type="dxa"/>
            <w:tcBorders>
              <w:top w:val="single" w:sz="6" w:space="0" w:color="000000"/>
              <w:left w:val="single" w:sz="6" w:space="0" w:color="000000"/>
              <w:bottom w:val="single" w:sz="6" w:space="0" w:color="000000"/>
              <w:right w:val="single" w:sz="6" w:space="0" w:color="000000"/>
            </w:tcBorders>
          </w:tcPr>
          <w:p w14:paraId="11C62591"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Сведения об адаптированности и доступности проекта для маломобильных групп населения (с приложением документов фото- или видеофиксации, иных подтверждающих документов) (проект является комплексным, предусматривает создание достаточного комплекса инфраструктуры для маломобильных групп населения / проект предусматривает создание отдельных объектов инфраструктуры для маломобильных групп населения / не ориентирован на отдых маломобильных групп населения) </w:t>
            </w:r>
          </w:p>
        </w:tc>
        <w:tc>
          <w:tcPr>
            <w:tcW w:w="1418" w:type="dxa"/>
            <w:tcBorders>
              <w:top w:val="single" w:sz="6" w:space="0" w:color="000000"/>
              <w:left w:val="single" w:sz="6" w:space="0" w:color="000000"/>
              <w:bottom w:val="single" w:sz="6" w:space="0" w:color="000000"/>
              <w:right w:val="single" w:sz="6" w:space="0" w:color="000000"/>
            </w:tcBorders>
          </w:tcPr>
          <w:p w14:paraId="799BD9AE"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r w:rsidR="00146671" w14:paraId="4A75D608" w14:textId="77777777">
        <w:tc>
          <w:tcPr>
            <w:tcW w:w="986" w:type="dxa"/>
            <w:tcBorders>
              <w:top w:val="single" w:sz="6" w:space="0" w:color="000000"/>
              <w:left w:val="single" w:sz="6" w:space="0" w:color="000000"/>
              <w:bottom w:val="single" w:sz="6" w:space="0" w:color="000000"/>
              <w:right w:val="single" w:sz="6" w:space="0" w:color="000000"/>
            </w:tcBorders>
          </w:tcPr>
          <w:p w14:paraId="33FB5B8D"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18. </w:t>
            </w:r>
          </w:p>
        </w:tc>
        <w:tc>
          <w:tcPr>
            <w:tcW w:w="7654" w:type="dxa"/>
            <w:tcBorders>
              <w:top w:val="single" w:sz="6" w:space="0" w:color="000000"/>
              <w:left w:val="single" w:sz="6" w:space="0" w:color="000000"/>
              <w:bottom w:val="single" w:sz="6" w:space="0" w:color="000000"/>
              <w:right w:val="single" w:sz="6" w:space="0" w:color="000000"/>
            </w:tcBorders>
          </w:tcPr>
          <w:p w14:paraId="4CF41081"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Сведения об оснащении территории реализации проекта инженерной инфраструктурой (с приложением документов фото- и видеофиксации, иных подтверждающих документов) </w:t>
            </w:r>
          </w:p>
        </w:tc>
        <w:tc>
          <w:tcPr>
            <w:tcW w:w="1418" w:type="dxa"/>
            <w:tcBorders>
              <w:top w:val="single" w:sz="6" w:space="0" w:color="000000"/>
              <w:left w:val="single" w:sz="6" w:space="0" w:color="000000"/>
              <w:bottom w:val="single" w:sz="6" w:space="0" w:color="000000"/>
              <w:right w:val="single" w:sz="6" w:space="0" w:color="000000"/>
            </w:tcBorders>
          </w:tcPr>
          <w:p w14:paraId="4A2A0E5D"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r w:rsidR="00146671" w14:paraId="4B1D9117" w14:textId="77777777">
        <w:tc>
          <w:tcPr>
            <w:tcW w:w="986" w:type="dxa"/>
            <w:tcBorders>
              <w:top w:val="single" w:sz="6" w:space="0" w:color="000000"/>
              <w:left w:val="single" w:sz="6" w:space="0" w:color="000000"/>
              <w:bottom w:val="single" w:sz="6" w:space="0" w:color="000000"/>
              <w:right w:val="single" w:sz="6" w:space="0" w:color="000000"/>
            </w:tcBorders>
          </w:tcPr>
          <w:p w14:paraId="25A0DF5A"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19. </w:t>
            </w:r>
          </w:p>
        </w:tc>
        <w:tc>
          <w:tcPr>
            <w:tcW w:w="7654" w:type="dxa"/>
            <w:tcBorders>
              <w:top w:val="single" w:sz="6" w:space="0" w:color="000000"/>
              <w:left w:val="single" w:sz="6" w:space="0" w:color="000000"/>
              <w:bottom w:val="single" w:sz="6" w:space="0" w:color="000000"/>
              <w:right w:val="single" w:sz="6" w:space="0" w:color="000000"/>
            </w:tcBorders>
          </w:tcPr>
          <w:p w14:paraId="27A54F7F"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Взаимосвязь проекта с туристскими маршрутами, объектами показа (написать с какими) </w:t>
            </w:r>
          </w:p>
        </w:tc>
        <w:tc>
          <w:tcPr>
            <w:tcW w:w="1418" w:type="dxa"/>
            <w:tcBorders>
              <w:top w:val="single" w:sz="6" w:space="0" w:color="000000"/>
              <w:left w:val="single" w:sz="6" w:space="0" w:color="000000"/>
              <w:bottom w:val="single" w:sz="6" w:space="0" w:color="000000"/>
              <w:right w:val="single" w:sz="6" w:space="0" w:color="000000"/>
            </w:tcBorders>
          </w:tcPr>
          <w:p w14:paraId="0BE77FC6"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r w:rsidR="00146671" w14:paraId="270881EE" w14:textId="77777777">
        <w:tc>
          <w:tcPr>
            <w:tcW w:w="986" w:type="dxa"/>
            <w:tcBorders>
              <w:top w:val="single" w:sz="6" w:space="0" w:color="000000"/>
              <w:left w:val="single" w:sz="6" w:space="0" w:color="000000"/>
              <w:bottom w:val="single" w:sz="6" w:space="0" w:color="000000"/>
              <w:right w:val="single" w:sz="6" w:space="0" w:color="000000"/>
            </w:tcBorders>
          </w:tcPr>
          <w:p w14:paraId="4854081B"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20. </w:t>
            </w:r>
          </w:p>
        </w:tc>
        <w:tc>
          <w:tcPr>
            <w:tcW w:w="7654" w:type="dxa"/>
            <w:tcBorders>
              <w:top w:val="single" w:sz="6" w:space="0" w:color="000000"/>
              <w:left w:val="single" w:sz="6" w:space="0" w:color="000000"/>
              <w:bottom w:val="single" w:sz="6" w:space="0" w:color="000000"/>
              <w:right w:val="single" w:sz="6" w:space="0" w:color="000000"/>
            </w:tcBorders>
          </w:tcPr>
          <w:p w14:paraId="5AC7CB19"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Сезонность (проект предполагает сезонное функционирование или эксплуатацию/проект предполагает круглогодичное функционирование или эксплуатацию) </w:t>
            </w:r>
          </w:p>
        </w:tc>
        <w:tc>
          <w:tcPr>
            <w:tcW w:w="1418" w:type="dxa"/>
            <w:tcBorders>
              <w:top w:val="single" w:sz="6" w:space="0" w:color="000000"/>
              <w:left w:val="single" w:sz="6" w:space="0" w:color="000000"/>
              <w:bottom w:val="single" w:sz="6" w:space="0" w:color="000000"/>
              <w:right w:val="single" w:sz="6" w:space="0" w:color="000000"/>
            </w:tcBorders>
          </w:tcPr>
          <w:p w14:paraId="3DC76F60"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r w:rsidR="00146671" w14:paraId="26E97835" w14:textId="77777777">
        <w:tc>
          <w:tcPr>
            <w:tcW w:w="986" w:type="dxa"/>
            <w:tcBorders>
              <w:top w:val="single" w:sz="6" w:space="0" w:color="000000"/>
              <w:left w:val="single" w:sz="6" w:space="0" w:color="000000"/>
              <w:bottom w:val="single" w:sz="6" w:space="0" w:color="000000"/>
              <w:right w:val="single" w:sz="6" w:space="0" w:color="000000"/>
            </w:tcBorders>
          </w:tcPr>
          <w:p w14:paraId="0C6D48F4"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21. </w:t>
            </w:r>
          </w:p>
        </w:tc>
        <w:tc>
          <w:tcPr>
            <w:tcW w:w="7654" w:type="dxa"/>
            <w:tcBorders>
              <w:top w:val="single" w:sz="6" w:space="0" w:color="000000"/>
              <w:left w:val="single" w:sz="6" w:space="0" w:color="000000"/>
              <w:bottom w:val="single" w:sz="6" w:space="0" w:color="000000"/>
              <w:right w:val="single" w:sz="6" w:space="0" w:color="000000"/>
            </w:tcBorders>
          </w:tcPr>
          <w:p w14:paraId="579462AD"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Опыт деятельности по заявленному направлению (отсутствие опыта деятельности по заявленному направлению/наличие опыта деятельности по заявленному направлению (от 1 года и более) </w:t>
            </w:r>
          </w:p>
        </w:tc>
        <w:tc>
          <w:tcPr>
            <w:tcW w:w="1418" w:type="dxa"/>
            <w:tcBorders>
              <w:top w:val="single" w:sz="6" w:space="0" w:color="000000"/>
              <w:left w:val="single" w:sz="6" w:space="0" w:color="000000"/>
              <w:bottom w:val="single" w:sz="6" w:space="0" w:color="000000"/>
              <w:right w:val="single" w:sz="6" w:space="0" w:color="000000"/>
            </w:tcBorders>
          </w:tcPr>
          <w:p w14:paraId="729A5CDD"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r w:rsidR="00146671" w14:paraId="53D5B3FE" w14:textId="77777777">
        <w:tc>
          <w:tcPr>
            <w:tcW w:w="986" w:type="dxa"/>
            <w:tcBorders>
              <w:top w:val="single" w:sz="6" w:space="0" w:color="000000"/>
              <w:left w:val="single" w:sz="6" w:space="0" w:color="000000"/>
              <w:bottom w:val="single" w:sz="6" w:space="0" w:color="000000"/>
              <w:right w:val="single" w:sz="6" w:space="0" w:color="000000"/>
            </w:tcBorders>
          </w:tcPr>
          <w:p w14:paraId="65B54EB6"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22. </w:t>
            </w:r>
          </w:p>
        </w:tc>
        <w:tc>
          <w:tcPr>
            <w:tcW w:w="7654" w:type="dxa"/>
            <w:tcBorders>
              <w:top w:val="single" w:sz="6" w:space="0" w:color="000000"/>
              <w:left w:val="single" w:sz="6" w:space="0" w:color="000000"/>
              <w:bottom w:val="single" w:sz="6" w:space="0" w:color="000000"/>
              <w:right w:val="single" w:sz="6" w:space="0" w:color="000000"/>
            </w:tcBorders>
          </w:tcPr>
          <w:p w14:paraId="77998490"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Транспортная доступность территории (земельного участка, объекта, в отношении которых представлены документы, подтверждающие затраты на их создание и (или) развитие проекта) </w:t>
            </w:r>
          </w:p>
        </w:tc>
        <w:tc>
          <w:tcPr>
            <w:tcW w:w="1418" w:type="dxa"/>
            <w:tcBorders>
              <w:top w:val="single" w:sz="6" w:space="0" w:color="000000"/>
              <w:left w:val="single" w:sz="6" w:space="0" w:color="000000"/>
              <w:bottom w:val="single" w:sz="6" w:space="0" w:color="000000"/>
              <w:right w:val="single" w:sz="6" w:space="0" w:color="000000"/>
            </w:tcBorders>
          </w:tcPr>
          <w:p w14:paraId="577F9075"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r w:rsidR="00146671" w14:paraId="555ED2A9" w14:textId="77777777">
        <w:tc>
          <w:tcPr>
            <w:tcW w:w="986" w:type="dxa"/>
            <w:tcBorders>
              <w:top w:val="single" w:sz="6" w:space="0" w:color="000000"/>
              <w:left w:val="single" w:sz="6" w:space="0" w:color="000000"/>
              <w:bottom w:val="single" w:sz="6" w:space="0" w:color="000000"/>
              <w:right w:val="single" w:sz="6" w:space="0" w:color="000000"/>
            </w:tcBorders>
          </w:tcPr>
          <w:p w14:paraId="4866E8CC"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22.1. </w:t>
            </w:r>
          </w:p>
        </w:tc>
        <w:tc>
          <w:tcPr>
            <w:tcW w:w="7654" w:type="dxa"/>
            <w:tcBorders>
              <w:top w:val="single" w:sz="6" w:space="0" w:color="000000"/>
              <w:left w:val="single" w:sz="6" w:space="0" w:color="000000"/>
              <w:bottom w:val="single" w:sz="6" w:space="0" w:color="000000"/>
              <w:right w:val="single" w:sz="6" w:space="0" w:color="000000"/>
            </w:tcBorders>
          </w:tcPr>
          <w:p w14:paraId="2EFDA590"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расстояние до места реализации проекта от административного центра муниципального образования Томской области </w:t>
            </w:r>
          </w:p>
        </w:tc>
        <w:tc>
          <w:tcPr>
            <w:tcW w:w="1418" w:type="dxa"/>
            <w:tcBorders>
              <w:top w:val="single" w:sz="6" w:space="0" w:color="000000"/>
              <w:left w:val="single" w:sz="6" w:space="0" w:color="000000"/>
              <w:bottom w:val="single" w:sz="6" w:space="0" w:color="000000"/>
              <w:right w:val="single" w:sz="6" w:space="0" w:color="000000"/>
            </w:tcBorders>
          </w:tcPr>
          <w:p w14:paraId="53C55BC7"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r w:rsidR="00146671" w14:paraId="367DED52" w14:textId="77777777">
        <w:tc>
          <w:tcPr>
            <w:tcW w:w="986" w:type="dxa"/>
            <w:tcBorders>
              <w:top w:val="single" w:sz="6" w:space="0" w:color="000000"/>
              <w:left w:val="single" w:sz="6" w:space="0" w:color="000000"/>
              <w:bottom w:val="single" w:sz="6" w:space="0" w:color="000000"/>
              <w:right w:val="single" w:sz="6" w:space="0" w:color="000000"/>
            </w:tcBorders>
          </w:tcPr>
          <w:p w14:paraId="31C4706B"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22.2. </w:t>
            </w:r>
          </w:p>
        </w:tc>
        <w:tc>
          <w:tcPr>
            <w:tcW w:w="7654" w:type="dxa"/>
            <w:tcBorders>
              <w:top w:val="single" w:sz="6" w:space="0" w:color="000000"/>
              <w:left w:val="single" w:sz="6" w:space="0" w:color="000000"/>
              <w:bottom w:val="single" w:sz="6" w:space="0" w:color="000000"/>
              <w:right w:val="single" w:sz="6" w:space="0" w:color="000000"/>
            </w:tcBorders>
          </w:tcPr>
          <w:p w14:paraId="5819763C"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наличие подъездных путей </w:t>
            </w:r>
          </w:p>
        </w:tc>
        <w:tc>
          <w:tcPr>
            <w:tcW w:w="1418" w:type="dxa"/>
            <w:tcBorders>
              <w:top w:val="single" w:sz="6" w:space="0" w:color="000000"/>
              <w:left w:val="single" w:sz="6" w:space="0" w:color="000000"/>
              <w:bottom w:val="single" w:sz="6" w:space="0" w:color="000000"/>
              <w:right w:val="single" w:sz="6" w:space="0" w:color="000000"/>
            </w:tcBorders>
          </w:tcPr>
          <w:p w14:paraId="63D9D2EE"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contextualSpacing/>
              <w:jc w:val="both"/>
              <w:rPr>
                <w:rFonts w:ascii="PT Astra Serif" w:hAnsi="PT Astra Serif"/>
                <w:sz w:val="26"/>
                <w:szCs w:val="26"/>
              </w:rPr>
            </w:pPr>
            <w:r>
              <w:rPr>
                <w:rFonts w:ascii="PT Astra Serif" w:hAnsi="PT Astra Serif"/>
                <w:sz w:val="26"/>
                <w:szCs w:val="26"/>
              </w:rPr>
              <w:t xml:space="preserve">  </w:t>
            </w:r>
          </w:p>
        </w:tc>
      </w:tr>
    </w:tbl>
    <w:p w14:paraId="18063C1B" w14:textId="77777777" w:rsidR="00146671" w:rsidRDefault="00146671">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tbl>
      <w:tblPr>
        <w:tblW w:w="9075" w:type="dxa"/>
        <w:tblInd w:w="15" w:type="dxa"/>
        <w:tblCellMar>
          <w:left w:w="0" w:type="dxa"/>
          <w:right w:w="0" w:type="dxa"/>
        </w:tblCellMar>
        <w:tblLook w:val="04A0" w:firstRow="1" w:lastRow="0" w:firstColumn="1" w:lastColumn="0" w:noHBand="0" w:noVBand="1"/>
      </w:tblPr>
      <w:tblGrid>
        <w:gridCol w:w="7479"/>
        <w:gridCol w:w="128"/>
        <w:gridCol w:w="1468"/>
      </w:tblGrid>
      <w:tr w:rsidR="00146671" w14:paraId="2AAF1F0D" w14:textId="77777777">
        <w:tc>
          <w:tcPr>
            <w:tcW w:w="0" w:type="auto"/>
            <w:gridSpan w:val="3"/>
          </w:tcPr>
          <w:p w14:paraId="423C9F11"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Pr>
                <w:rFonts w:ascii="PT Astra Serif" w:hAnsi="PT Astra Serif"/>
                <w:sz w:val="26"/>
                <w:szCs w:val="26"/>
              </w:rPr>
              <w:t xml:space="preserve">Приложение к проекту: </w:t>
            </w:r>
          </w:p>
        </w:tc>
      </w:tr>
      <w:tr w:rsidR="00146671" w14:paraId="0E0AB18F" w14:textId="77777777">
        <w:tc>
          <w:tcPr>
            <w:tcW w:w="0" w:type="auto"/>
            <w:gridSpan w:val="3"/>
          </w:tcPr>
          <w:p w14:paraId="1B470154"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Pr>
                <w:rFonts w:ascii="PT Astra Serif" w:hAnsi="PT Astra Serif"/>
                <w:sz w:val="26"/>
                <w:szCs w:val="26"/>
              </w:rPr>
              <w:t xml:space="preserve">1. Презентация проекта (до 10 слайдов). </w:t>
            </w:r>
          </w:p>
        </w:tc>
      </w:tr>
      <w:tr w:rsidR="00146671" w14:paraId="358D7518" w14:textId="77777777">
        <w:tc>
          <w:tcPr>
            <w:tcW w:w="0" w:type="auto"/>
            <w:tcBorders>
              <w:bottom w:val="single" w:sz="6" w:space="0" w:color="000000"/>
            </w:tcBorders>
          </w:tcPr>
          <w:p w14:paraId="4B4A7DB6"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Pr>
                <w:rFonts w:ascii="PT Astra Serif" w:hAnsi="PT Astra Serif"/>
                <w:sz w:val="26"/>
                <w:szCs w:val="26"/>
              </w:rPr>
              <w:t xml:space="preserve">  </w:t>
            </w:r>
          </w:p>
        </w:tc>
        <w:tc>
          <w:tcPr>
            <w:tcW w:w="0" w:type="auto"/>
          </w:tcPr>
          <w:p w14:paraId="03C582E4"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Pr>
                <w:rFonts w:ascii="PT Astra Serif" w:hAnsi="PT Astra Serif"/>
                <w:sz w:val="26"/>
                <w:szCs w:val="26"/>
              </w:rPr>
              <w:t xml:space="preserve">  </w:t>
            </w:r>
          </w:p>
        </w:tc>
        <w:tc>
          <w:tcPr>
            <w:tcW w:w="0" w:type="auto"/>
            <w:tcBorders>
              <w:bottom w:val="single" w:sz="6" w:space="0" w:color="000000"/>
            </w:tcBorders>
          </w:tcPr>
          <w:p w14:paraId="4B3B1B27"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Pr>
                <w:rFonts w:ascii="PT Astra Serif" w:hAnsi="PT Astra Serif"/>
                <w:sz w:val="26"/>
                <w:szCs w:val="26"/>
              </w:rPr>
              <w:t xml:space="preserve">  </w:t>
            </w:r>
          </w:p>
        </w:tc>
      </w:tr>
      <w:tr w:rsidR="00146671" w14:paraId="7B1CABA8" w14:textId="77777777">
        <w:tc>
          <w:tcPr>
            <w:tcW w:w="0" w:type="auto"/>
            <w:tcBorders>
              <w:top w:val="single" w:sz="6" w:space="0" w:color="000000"/>
            </w:tcBorders>
          </w:tcPr>
          <w:p w14:paraId="0ED1EFF7"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ourier New"/>
                <w:sz w:val="26"/>
                <w:szCs w:val="26"/>
                <w:vertAlign w:val="subscript"/>
              </w:rPr>
            </w:pPr>
            <w:r>
              <w:rPr>
                <w:rFonts w:ascii="PT Astra Serif" w:hAnsi="PT Astra Serif" w:cs="Courier New"/>
                <w:sz w:val="26"/>
                <w:szCs w:val="26"/>
                <w:vertAlign w:val="subscript"/>
              </w:rPr>
              <w:t>(Фамилия, имя, отчество (последнее – при наличии)</w:t>
            </w:r>
          </w:p>
        </w:tc>
        <w:tc>
          <w:tcPr>
            <w:tcW w:w="0" w:type="auto"/>
          </w:tcPr>
          <w:p w14:paraId="26EF8CD5"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ourier New"/>
                <w:sz w:val="26"/>
                <w:szCs w:val="26"/>
                <w:vertAlign w:val="subscript"/>
              </w:rPr>
            </w:pPr>
            <w:r>
              <w:rPr>
                <w:rFonts w:ascii="PT Astra Serif" w:hAnsi="PT Astra Serif" w:cs="Courier New"/>
                <w:sz w:val="26"/>
                <w:szCs w:val="26"/>
                <w:vertAlign w:val="subscript"/>
              </w:rPr>
              <w:t xml:space="preserve">  </w:t>
            </w:r>
          </w:p>
        </w:tc>
        <w:tc>
          <w:tcPr>
            <w:tcW w:w="0" w:type="auto"/>
            <w:tcBorders>
              <w:top w:val="single" w:sz="6" w:space="0" w:color="000000"/>
            </w:tcBorders>
          </w:tcPr>
          <w:p w14:paraId="4EFA8066"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ourier New"/>
                <w:sz w:val="26"/>
                <w:szCs w:val="26"/>
                <w:vertAlign w:val="subscript"/>
              </w:rPr>
            </w:pPr>
            <w:r>
              <w:rPr>
                <w:rFonts w:ascii="PT Astra Serif" w:hAnsi="PT Astra Serif" w:cs="Courier New"/>
                <w:sz w:val="26"/>
                <w:szCs w:val="26"/>
                <w:vertAlign w:val="subscript"/>
              </w:rPr>
              <w:t xml:space="preserve">(Подпись) </w:t>
            </w:r>
          </w:p>
        </w:tc>
      </w:tr>
      <w:tr w:rsidR="00146671" w14:paraId="1DA1D9AB" w14:textId="77777777">
        <w:tc>
          <w:tcPr>
            <w:tcW w:w="0" w:type="auto"/>
            <w:gridSpan w:val="3"/>
          </w:tcPr>
          <w:p w14:paraId="15F24DBC" w14:textId="77777777" w:rsidR="00146671" w:rsidRDefault="00146671">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p w14:paraId="0B9CE8F6"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Pr>
                <w:rFonts w:ascii="PT Astra Serif" w:hAnsi="PT Astra Serif"/>
                <w:sz w:val="26"/>
                <w:szCs w:val="26"/>
              </w:rPr>
              <w:t xml:space="preserve">Место печати (при наличии) </w:t>
            </w:r>
          </w:p>
        </w:tc>
      </w:tr>
      <w:tr w:rsidR="00146671" w14:paraId="552DD344" w14:textId="77777777">
        <w:tc>
          <w:tcPr>
            <w:tcW w:w="0" w:type="auto"/>
            <w:gridSpan w:val="3"/>
          </w:tcPr>
          <w:p w14:paraId="652846B7"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Pr>
                <w:rFonts w:ascii="PT Astra Serif" w:hAnsi="PT Astra Serif"/>
                <w:sz w:val="26"/>
                <w:szCs w:val="26"/>
              </w:rPr>
              <w:t xml:space="preserve">«__» __________ 20__ года </w:t>
            </w:r>
          </w:p>
        </w:tc>
      </w:tr>
    </w:tbl>
    <w:p w14:paraId="5A0EAA0C"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Pr>
          <w:rFonts w:ascii="PT Astra Serif" w:hAnsi="PT Astra Serif"/>
          <w:sz w:val="26"/>
          <w:szCs w:val="26"/>
        </w:rPr>
        <w:t xml:space="preserve">  </w:t>
      </w:r>
    </w:p>
    <w:p w14:paraId="7F9E8019"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Pr>
          <w:rFonts w:ascii="PT Astra Serif" w:hAnsi="PT Astra Serif"/>
          <w:sz w:val="26"/>
          <w:szCs w:val="26"/>
        </w:rPr>
        <w:t xml:space="preserve">  </w:t>
      </w:r>
    </w:p>
    <w:p w14:paraId="7EA534F1"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Pr>
          <w:rFonts w:ascii="PT Astra Serif" w:hAnsi="PT Astra Serif"/>
          <w:sz w:val="26"/>
          <w:szCs w:val="26"/>
        </w:rPr>
        <w:t xml:space="preserve">  </w:t>
      </w:r>
    </w:p>
    <w:p w14:paraId="22ECF71E" w14:textId="77777777" w:rsidR="00146671" w:rsidRDefault="00146671">
      <w:pPr>
        <w:pBdr>
          <w:top w:val="none" w:sz="0" w:space="0" w:color="auto"/>
          <w:left w:val="none" w:sz="0" w:space="0" w:color="auto"/>
          <w:bottom w:val="none" w:sz="0" w:space="0" w:color="auto"/>
          <w:right w:val="none" w:sz="0" w:space="0" w:color="auto"/>
          <w:between w:val="none" w:sz="0" w:space="0" w:color="auto"/>
        </w:pBdr>
        <w:ind w:firstLine="5670"/>
        <w:jc w:val="both"/>
        <w:rPr>
          <w:rFonts w:ascii="PT Astra Serif" w:eastAsia="Arial" w:hAnsi="PT Astra Serif"/>
          <w:sz w:val="26"/>
          <w:szCs w:val="26"/>
        </w:rPr>
      </w:pPr>
    </w:p>
    <w:p w14:paraId="77D0ED39" w14:textId="77777777" w:rsidR="00146671" w:rsidRDefault="00146671">
      <w:pPr>
        <w:ind w:firstLine="5670"/>
        <w:jc w:val="both"/>
        <w:rPr>
          <w:rFonts w:ascii="PT Astra Serif" w:eastAsia="Arial" w:hAnsi="PT Astra Serif"/>
          <w:sz w:val="26"/>
          <w:szCs w:val="26"/>
        </w:rPr>
      </w:pPr>
    </w:p>
    <w:p w14:paraId="25298DCF" w14:textId="77777777" w:rsidR="00146671" w:rsidRDefault="00000000">
      <w:pPr>
        <w:pBdr>
          <w:top w:val="none" w:sz="0" w:space="0" w:color="auto"/>
          <w:left w:val="none" w:sz="0" w:space="0" w:color="auto"/>
          <w:bottom w:val="none" w:sz="0" w:space="0" w:color="auto"/>
          <w:right w:val="none" w:sz="0" w:space="0" w:color="auto"/>
          <w:between w:val="none" w:sz="0" w:space="0" w:color="auto"/>
        </w:pBdr>
        <w:ind w:firstLine="5670"/>
        <w:jc w:val="both"/>
        <w:rPr>
          <w:rFonts w:ascii="PT Astra Serif" w:eastAsia="Arial" w:hAnsi="PT Astra Serif"/>
          <w:sz w:val="26"/>
          <w:szCs w:val="26"/>
        </w:rPr>
      </w:pPr>
      <w:r>
        <w:rPr>
          <w:rFonts w:ascii="PT Astra Serif" w:eastAsia="Arial" w:hAnsi="PT Astra Serif"/>
          <w:sz w:val="26"/>
          <w:szCs w:val="26"/>
        </w:rPr>
        <w:t>Приложение № 3</w:t>
      </w:r>
    </w:p>
    <w:p w14:paraId="4631F978" w14:textId="77777777" w:rsidR="00146671" w:rsidRDefault="00000000">
      <w:pPr>
        <w:pBdr>
          <w:top w:val="none" w:sz="0" w:space="0" w:color="auto"/>
          <w:left w:val="none" w:sz="0" w:space="0" w:color="auto"/>
          <w:bottom w:val="none" w:sz="0" w:space="0" w:color="auto"/>
          <w:right w:val="none" w:sz="0" w:space="0" w:color="auto"/>
          <w:between w:val="none" w:sz="0" w:space="0" w:color="auto"/>
        </w:pBdr>
        <w:tabs>
          <w:tab w:val="left" w:pos="5895"/>
          <w:tab w:val="right" w:pos="10206"/>
        </w:tabs>
        <w:ind w:left="5670"/>
        <w:jc w:val="both"/>
        <w:rPr>
          <w:rFonts w:ascii="PT Astra Serif" w:eastAsia="Arial" w:hAnsi="PT Astra Serif"/>
          <w:sz w:val="26"/>
          <w:szCs w:val="26"/>
        </w:rPr>
      </w:pPr>
      <w:r>
        <w:rPr>
          <w:rFonts w:ascii="PT Astra Serif" w:eastAsia="Arial" w:hAnsi="PT Astra Serif"/>
          <w:sz w:val="26"/>
          <w:szCs w:val="26"/>
        </w:rPr>
        <w:t>к Порядку предоставления субсидий на возмещение части затрат юридическим лицам (за исключением государственных (муниципальных) учреждений) и индивидуальным предпринимателям, связанных с реализацией предпринимательских проектов в сфере внутреннего и въездного туризма на территории Томской области</w:t>
      </w:r>
    </w:p>
    <w:p w14:paraId="063C3E13" w14:textId="77777777" w:rsidR="00146671" w:rsidRDefault="00000000">
      <w:pPr>
        <w:widowControl w:val="0"/>
        <w:jc w:val="both"/>
        <w:rPr>
          <w:rFonts w:ascii="PT Astra Serif" w:eastAsia="Arial" w:hAnsi="PT Astra Serif"/>
          <w:sz w:val="26"/>
          <w:szCs w:val="26"/>
        </w:rPr>
      </w:pPr>
      <w:r>
        <w:rPr>
          <w:rFonts w:ascii="PT Astra Serif" w:eastAsia="Arial" w:hAnsi="PT Astra Serif"/>
          <w:sz w:val="26"/>
          <w:szCs w:val="26"/>
        </w:rPr>
        <w:t>Форма</w:t>
      </w:r>
    </w:p>
    <w:p w14:paraId="50260B56" w14:textId="77777777" w:rsidR="00146671" w:rsidRDefault="00000000">
      <w:pPr>
        <w:widowControl w:val="0"/>
        <w:jc w:val="center"/>
        <w:rPr>
          <w:rFonts w:ascii="PT Astra Serif" w:eastAsia="Arial" w:hAnsi="PT Astra Serif" w:cs="Courier New"/>
          <w:b/>
          <w:sz w:val="26"/>
          <w:szCs w:val="26"/>
        </w:rPr>
      </w:pPr>
      <w:r>
        <w:rPr>
          <w:rFonts w:ascii="PT Astra Serif" w:eastAsia="Arial" w:hAnsi="PT Astra Serif" w:cs="Courier New"/>
          <w:sz w:val="26"/>
          <w:szCs w:val="26"/>
        </w:rPr>
        <w:t>Реестр затрат</w:t>
      </w:r>
      <w:r>
        <w:rPr>
          <w:rFonts w:ascii="PT Astra Serif" w:eastAsia="Arial" w:hAnsi="PT Astra Serif" w:cs="Courier New"/>
          <w:b/>
          <w:sz w:val="26"/>
          <w:szCs w:val="26"/>
          <w:vertAlign w:val="superscript"/>
        </w:rPr>
        <w:footnoteReference w:id="2"/>
      </w:r>
    </w:p>
    <w:p w14:paraId="5E8DB111" w14:textId="77777777" w:rsidR="00146671" w:rsidRDefault="00146671">
      <w:pPr>
        <w:widowControl w:val="0"/>
        <w:tabs>
          <w:tab w:val="left" w:pos="426"/>
        </w:tabs>
        <w:jc w:val="both"/>
        <w:rPr>
          <w:rFonts w:ascii="PT Astra Serif" w:eastAsia="PT Astra Serif" w:hAnsi="PT Astra Serif" w:cs="PT Astra Serif"/>
          <w:sz w:val="26"/>
          <w:szCs w:val="26"/>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134"/>
        <w:gridCol w:w="1418"/>
        <w:gridCol w:w="1559"/>
        <w:gridCol w:w="1843"/>
        <w:gridCol w:w="283"/>
        <w:gridCol w:w="1701"/>
        <w:gridCol w:w="1701"/>
      </w:tblGrid>
      <w:tr w:rsidR="00146671" w14:paraId="3199B95B" w14:textId="77777777">
        <w:tc>
          <w:tcPr>
            <w:tcW w:w="709" w:type="dxa"/>
            <w:shd w:val="clear" w:color="auto" w:fill="auto"/>
            <w:vAlign w:val="center"/>
          </w:tcPr>
          <w:p w14:paraId="7CCEB64F" w14:textId="77777777" w:rsidR="00146671" w:rsidRDefault="00000000">
            <w:pPr>
              <w:widowControl w:val="0"/>
              <w:ind w:left="-108" w:right="-142"/>
              <w:jc w:val="center"/>
              <w:rPr>
                <w:rFonts w:ascii="PT Astra Serif" w:eastAsia="Arial" w:hAnsi="PT Astra Serif"/>
                <w:sz w:val="26"/>
                <w:szCs w:val="26"/>
                <w:lang w:eastAsia="en-US" w:bidi="en-US"/>
              </w:rPr>
            </w:pPr>
            <w:r>
              <w:rPr>
                <w:rFonts w:ascii="PT Astra Serif" w:eastAsia="Arial" w:hAnsi="PT Astra Serif"/>
                <w:sz w:val="26"/>
                <w:szCs w:val="26"/>
                <w:lang w:eastAsia="en-US" w:bidi="en-US"/>
              </w:rPr>
              <w:t>№</w:t>
            </w:r>
          </w:p>
          <w:p w14:paraId="2134EC70" w14:textId="77777777" w:rsidR="00146671" w:rsidRDefault="00000000">
            <w:pPr>
              <w:widowControl w:val="0"/>
              <w:ind w:left="-108" w:right="-142"/>
              <w:jc w:val="center"/>
              <w:rPr>
                <w:rFonts w:ascii="PT Astra Serif" w:eastAsia="Arial" w:hAnsi="PT Astra Serif"/>
                <w:sz w:val="26"/>
                <w:szCs w:val="26"/>
                <w:lang w:eastAsia="en-US" w:bidi="en-US"/>
              </w:rPr>
            </w:pPr>
            <w:r>
              <w:rPr>
                <w:rFonts w:ascii="PT Astra Serif" w:eastAsia="Arial" w:hAnsi="PT Astra Serif"/>
                <w:sz w:val="26"/>
                <w:szCs w:val="26"/>
                <w:lang w:eastAsia="en-US" w:bidi="en-US"/>
              </w:rPr>
              <w:t>п/п</w:t>
            </w:r>
          </w:p>
        </w:tc>
        <w:tc>
          <w:tcPr>
            <w:tcW w:w="1134" w:type="dxa"/>
            <w:shd w:val="clear" w:color="auto" w:fill="auto"/>
            <w:vAlign w:val="center"/>
          </w:tcPr>
          <w:p w14:paraId="065F425B" w14:textId="77777777" w:rsidR="00146671" w:rsidRDefault="00000000">
            <w:pPr>
              <w:widowControl w:val="0"/>
              <w:ind w:left="-108" w:right="-142"/>
              <w:jc w:val="center"/>
              <w:rPr>
                <w:rFonts w:ascii="PT Astra Serif" w:eastAsia="Arial" w:hAnsi="PT Astra Serif"/>
                <w:sz w:val="26"/>
                <w:szCs w:val="26"/>
                <w:lang w:eastAsia="en-US" w:bidi="en-US"/>
              </w:rPr>
            </w:pPr>
            <w:r>
              <w:rPr>
                <w:rFonts w:ascii="PT Astra Serif" w:eastAsia="Arial" w:hAnsi="PT Astra Serif"/>
                <w:sz w:val="26"/>
                <w:szCs w:val="26"/>
                <w:lang w:eastAsia="en-US" w:bidi="en-US"/>
              </w:rPr>
              <w:t>Наимено-вание произве-денных затрат</w:t>
            </w:r>
          </w:p>
        </w:tc>
        <w:tc>
          <w:tcPr>
            <w:tcW w:w="1418" w:type="dxa"/>
            <w:shd w:val="clear" w:color="auto" w:fill="auto"/>
            <w:vAlign w:val="center"/>
          </w:tcPr>
          <w:p w14:paraId="0F816358" w14:textId="77777777" w:rsidR="00146671" w:rsidRDefault="00000000">
            <w:pPr>
              <w:widowControl w:val="0"/>
              <w:ind w:left="-108" w:right="-142"/>
              <w:jc w:val="center"/>
              <w:rPr>
                <w:rFonts w:ascii="PT Astra Serif" w:eastAsia="Arial" w:hAnsi="PT Astra Serif"/>
                <w:sz w:val="26"/>
                <w:szCs w:val="26"/>
                <w:lang w:eastAsia="en-US" w:bidi="en-US"/>
              </w:rPr>
            </w:pPr>
            <w:r>
              <w:rPr>
                <w:rFonts w:ascii="PT Astra Serif" w:eastAsia="Arial" w:hAnsi="PT Astra Serif"/>
                <w:sz w:val="26"/>
                <w:szCs w:val="26"/>
                <w:lang w:eastAsia="en-US" w:bidi="en-US"/>
              </w:rPr>
              <w:t>Описание произве-денных затрат</w:t>
            </w:r>
          </w:p>
        </w:tc>
        <w:tc>
          <w:tcPr>
            <w:tcW w:w="1559" w:type="dxa"/>
            <w:shd w:val="clear" w:color="auto" w:fill="auto"/>
            <w:vAlign w:val="center"/>
          </w:tcPr>
          <w:p w14:paraId="71CCE8FA" w14:textId="77777777" w:rsidR="00146671" w:rsidRDefault="00000000">
            <w:pPr>
              <w:widowControl w:val="0"/>
              <w:ind w:left="-108" w:right="-142"/>
              <w:jc w:val="center"/>
              <w:rPr>
                <w:rFonts w:ascii="PT Astra Serif" w:eastAsia="Arial" w:hAnsi="PT Astra Serif"/>
                <w:sz w:val="26"/>
                <w:szCs w:val="26"/>
                <w:lang w:eastAsia="en-US" w:bidi="en-US"/>
              </w:rPr>
            </w:pPr>
            <w:r>
              <w:rPr>
                <w:rFonts w:ascii="PT Astra Serif" w:eastAsia="Arial" w:hAnsi="PT Astra Serif"/>
                <w:sz w:val="26"/>
                <w:szCs w:val="26"/>
                <w:lang w:eastAsia="en-US" w:bidi="en-US"/>
              </w:rPr>
              <w:t>Сумма произве-денных затрат, рублей*</w:t>
            </w:r>
          </w:p>
        </w:tc>
        <w:tc>
          <w:tcPr>
            <w:tcW w:w="2126" w:type="dxa"/>
            <w:gridSpan w:val="2"/>
            <w:shd w:val="clear" w:color="auto" w:fill="auto"/>
            <w:vAlign w:val="center"/>
          </w:tcPr>
          <w:p w14:paraId="5D12BFFF" w14:textId="77777777" w:rsidR="00146671" w:rsidRDefault="00000000">
            <w:pPr>
              <w:widowControl w:val="0"/>
              <w:ind w:left="-108" w:right="-142"/>
              <w:jc w:val="center"/>
              <w:rPr>
                <w:rFonts w:ascii="PT Astra Serif" w:eastAsia="Arial" w:hAnsi="PT Astra Serif"/>
                <w:sz w:val="26"/>
                <w:szCs w:val="26"/>
                <w:lang w:eastAsia="en-US" w:bidi="en-US"/>
              </w:rPr>
            </w:pPr>
            <w:r>
              <w:rPr>
                <w:rFonts w:ascii="PT Astra Serif" w:eastAsia="Arial" w:hAnsi="PT Astra Serif"/>
                <w:sz w:val="26"/>
                <w:szCs w:val="26"/>
                <w:lang w:eastAsia="en-US" w:bidi="en-US"/>
              </w:rPr>
              <w:t xml:space="preserve">Срок исполнения произведенных затрат </w:t>
            </w:r>
            <w:r>
              <w:rPr>
                <w:rFonts w:ascii="PT Astra Serif" w:eastAsia="Arial" w:hAnsi="PT Astra Serif"/>
                <w:sz w:val="26"/>
                <w:szCs w:val="26"/>
                <w:lang w:eastAsia="en-US" w:bidi="en-US"/>
              </w:rPr>
              <w:br/>
              <w:t>(дата начала – дата завершения)</w:t>
            </w:r>
          </w:p>
        </w:tc>
        <w:tc>
          <w:tcPr>
            <w:tcW w:w="1701" w:type="dxa"/>
            <w:shd w:val="clear" w:color="auto" w:fill="auto"/>
            <w:vAlign w:val="center"/>
          </w:tcPr>
          <w:p w14:paraId="335C792C" w14:textId="77777777" w:rsidR="00146671" w:rsidRDefault="00000000">
            <w:pPr>
              <w:widowControl w:val="0"/>
              <w:ind w:left="-108" w:right="-142"/>
              <w:jc w:val="center"/>
              <w:rPr>
                <w:rFonts w:ascii="PT Astra Serif" w:eastAsia="Arial" w:hAnsi="PT Astra Serif"/>
                <w:sz w:val="26"/>
                <w:szCs w:val="26"/>
                <w:lang w:eastAsia="en-US" w:bidi="en-US"/>
              </w:rPr>
            </w:pPr>
            <w:r>
              <w:rPr>
                <w:rFonts w:ascii="PT Astra Serif" w:eastAsia="Arial" w:hAnsi="PT Astra Serif"/>
                <w:sz w:val="26"/>
                <w:szCs w:val="26"/>
                <w:lang w:eastAsia="en-US" w:bidi="en-US"/>
              </w:rPr>
              <w:t>Вид(ы) отчетного(ых) документа(ов)</w:t>
            </w:r>
          </w:p>
        </w:tc>
        <w:tc>
          <w:tcPr>
            <w:tcW w:w="1701" w:type="dxa"/>
            <w:shd w:val="clear" w:color="auto" w:fill="auto"/>
            <w:vAlign w:val="center"/>
          </w:tcPr>
          <w:p w14:paraId="7DA15729" w14:textId="77777777" w:rsidR="00146671" w:rsidRDefault="00000000">
            <w:pPr>
              <w:widowControl w:val="0"/>
              <w:jc w:val="center"/>
              <w:rPr>
                <w:rFonts w:ascii="PT Astra Serif" w:eastAsia="Arial" w:hAnsi="PT Astra Serif"/>
                <w:sz w:val="26"/>
                <w:szCs w:val="26"/>
                <w:lang w:eastAsia="en-US" w:bidi="en-US"/>
              </w:rPr>
            </w:pPr>
            <w:r>
              <w:rPr>
                <w:rFonts w:ascii="PT Astra Serif" w:eastAsia="Arial" w:hAnsi="PT Astra Serif"/>
                <w:sz w:val="26"/>
                <w:szCs w:val="26"/>
                <w:lang w:eastAsia="en-US" w:bidi="en-US"/>
              </w:rPr>
              <w:t>Размер субсидии,</w:t>
            </w:r>
            <w:r>
              <w:rPr>
                <w:rFonts w:ascii="PT Astra Serif" w:eastAsia="PT Astra Serif" w:hAnsi="PT Astra Serif" w:cs="PT Astra Serif"/>
                <w:bCs/>
                <w:sz w:val="26"/>
                <w:szCs w:val="26"/>
                <w:lang w:bidi="en-US"/>
              </w:rPr>
              <w:t xml:space="preserve"> рублей</w:t>
            </w:r>
            <w:r>
              <w:rPr>
                <w:rFonts w:ascii="PT Astra Serif" w:eastAsia="Arial" w:hAnsi="PT Astra Serif"/>
                <w:sz w:val="26"/>
                <w:szCs w:val="26"/>
                <w:lang w:eastAsia="en-US" w:bidi="en-US"/>
              </w:rPr>
              <w:t xml:space="preserve"> (гр. 2 </w:t>
            </w:r>
            <w:r>
              <w:rPr>
                <w:rFonts w:ascii="PT Astra Serif" w:eastAsia="Arial" w:hAnsi="PT Astra Serif"/>
                <w:sz w:val="26"/>
                <w:szCs w:val="26"/>
                <w:lang w:eastAsia="en-US" w:bidi="en-US"/>
              </w:rPr>
              <w:br/>
            </w:r>
            <w:r>
              <w:rPr>
                <w:rFonts w:ascii="PT Astra Serif" w:eastAsia="Arial" w:hAnsi="PT Astra Serif"/>
                <w:sz w:val="26"/>
                <w:szCs w:val="26"/>
                <w:lang w:val="en-US" w:eastAsia="en-US" w:bidi="en-US"/>
              </w:rPr>
              <w:t>x</w:t>
            </w:r>
            <w:r>
              <w:rPr>
                <w:rFonts w:ascii="PT Astra Serif" w:eastAsia="Arial" w:hAnsi="PT Astra Serif"/>
                <w:sz w:val="26"/>
                <w:szCs w:val="26"/>
                <w:lang w:eastAsia="en-US" w:bidi="en-US"/>
              </w:rPr>
              <w:t xml:space="preserve"> 0,5 ≤ </w:t>
            </w:r>
            <w:r>
              <w:rPr>
                <w:rFonts w:ascii="PT Astra Serif" w:eastAsia="PT Astra Serif" w:hAnsi="PT Astra Serif" w:cs="PT Astra Serif"/>
                <w:bCs/>
                <w:sz w:val="26"/>
                <w:szCs w:val="26"/>
                <w:lang w:bidi="en-US"/>
              </w:rPr>
              <w:t>3,0 млн. рублей)</w:t>
            </w:r>
          </w:p>
        </w:tc>
      </w:tr>
      <w:tr w:rsidR="00146671" w14:paraId="63E98F43" w14:textId="77777777">
        <w:tc>
          <w:tcPr>
            <w:tcW w:w="709" w:type="dxa"/>
            <w:shd w:val="clear" w:color="auto" w:fill="auto"/>
            <w:vAlign w:val="center"/>
          </w:tcPr>
          <w:p w14:paraId="71689C77" w14:textId="77777777" w:rsidR="00146671" w:rsidRDefault="00146671">
            <w:pPr>
              <w:ind w:left="-108" w:right="-142"/>
              <w:jc w:val="both"/>
              <w:rPr>
                <w:rFonts w:ascii="PT Astra Serif" w:hAnsi="PT Astra Serif"/>
                <w:sz w:val="26"/>
                <w:szCs w:val="26"/>
              </w:rPr>
            </w:pPr>
          </w:p>
        </w:tc>
        <w:tc>
          <w:tcPr>
            <w:tcW w:w="1134" w:type="dxa"/>
            <w:shd w:val="clear" w:color="auto" w:fill="auto"/>
            <w:vAlign w:val="center"/>
          </w:tcPr>
          <w:p w14:paraId="55477B36" w14:textId="77777777" w:rsidR="00146671" w:rsidRDefault="00146671">
            <w:pPr>
              <w:ind w:left="-108" w:right="-142"/>
              <w:jc w:val="both"/>
              <w:rPr>
                <w:rFonts w:ascii="PT Astra Serif" w:hAnsi="PT Astra Serif"/>
                <w:sz w:val="26"/>
                <w:szCs w:val="26"/>
              </w:rPr>
            </w:pPr>
          </w:p>
        </w:tc>
        <w:tc>
          <w:tcPr>
            <w:tcW w:w="1418" w:type="dxa"/>
            <w:shd w:val="clear" w:color="auto" w:fill="auto"/>
            <w:vAlign w:val="center"/>
          </w:tcPr>
          <w:p w14:paraId="324EBBBB" w14:textId="77777777" w:rsidR="00146671" w:rsidRDefault="00146671">
            <w:pPr>
              <w:ind w:left="-108" w:right="-142"/>
              <w:jc w:val="both"/>
              <w:rPr>
                <w:rFonts w:ascii="PT Astra Serif" w:hAnsi="PT Astra Serif"/>
                <w:sz w:val="26"/>
                <w:szCs w:val="26"/>
              </w:rPr>
            </w:pPr>
          </w:p>
        </w:tc>
        <w:tc>
          <w:tcPr>
            <w:tcW w:w="1559" w:type="dxa"/>
            <w:shd w:val="clear" w:color="auto" w:fill="auto"/>
            <w:vAlign w:val="center"/>
          </w:tcPr>
          <w:p w14:paraId="1184CB1B" w14:textId="77777777" w:rsidR="00146671" w:rsidRDefault="00146671">
            <w:pPr>
              <w:ind w:left="-108" w:right="-142"/>
              <w:jc w:val="both"/>
              <w:rPr>
                <w:rFonts w:ascii="PT Astra Serif" w:hAnsi="PT Astra Serif"/>
                <w:sz w:val="26"/>
                <w:szCs w:val="26"/>
              </w:rPr>
            </w:pPr>
          </w:p>
        </w:tc>
        <w:tc>
          <w:tcPr>
            <w:tcW w:w="1843" w:type="dxa"/>
            <w:shd w:val="clear" w:color="auto" w:fill="auto"/>
            <w:vAlign w:val="center"/>
          </w:tcPr>
          <w:p w14:paraId="2E7079F1" w14:textId="77777777" w:rsidR="00146671" w:rsidRDefault="00146671">
            <w:pPr>
              <w:ind w:left="-108" w:right="-142"/>
              <w:jc w:val="both"/>
              <w:rPr>
                <w:rFonts w:ascii="PT Astra Serif" w:hAnsi="PT Astra Serif"/>
                <w:sz w:val="26"/>
                <w:szCs w:val="26"/>
              </w:rPr>
            </w:pPr>
          </w:p>
        </w:tc>
        <w:tc>
          <w:tcPr>
            <w:tcW w:w="1984" w:type="dxa"/>
            <w:gridSpan w:val="2"/>
            <w:shd w:val="clear" w:color="auto" w:fill="auto"/>
            <w:vAlign w:val="center"/>
          </w:tcPr>
          <w:p w14:paraId="2C02CFB2" w14:textId="77777777" w:rsidR="00146671" w:rsidRDefault="00146671">
            <w:pPr>
              <w:ind w:left="-108" w:right="-142"/>
              <w:jc w:val="both"/>
              <w:rPr>
                <w:rFonts w:ascii="PT Astra Serif" w:hAnsi="PT Astra Serif"/>
                <w:sz w:val="26"/>
                <w:szCs w:val="26"/>
              </w:rPr>
            </w:pPr>
          </w:p>
        </w:tc>
        <w:tc>
          <w:tcPr>
            <w:tcW w:w="1701" w:type="dxa"/>
            <w:shd w:val="clear" w:color="auto" w:fill="auto"/>
            <w:vAlign w:val="center"/>
          </w:tcPr>
          <w:p w14:paraId="02E69B89" w14:textId="77777777" w:rsidR="00146671" w:rsidRDefault="00146671">
            <w:pPr>
              <w:ind w:left="-108" w:right="-142"/>
              <w:jc w:val="both"/>
              <w:rPr>
                <w:rFonts w:ascii="PT Astra Serif" w:hAnsi="PT Astra Serif"/>
                <w:sz w:val="26"/>
                <w:szCs w:val="26"/>
              </w:rPr>
            </w:pPr>
          </w:p>
        </w:tc>
      </w:tr>
      <w:tr w:rsidR="00146671" w14:paraId="6577F470" w14:textId="77777777">
        <w:tc>
          <w:tcPr>
            <w:tcW w:w="709" w:type="dxa"/>
            <w:shd w:val="clear" w:color="auto" w:fill="auto"/>
            <w:vAlign w:val="center"/>
          </w:tcPr>
          <w:p w14:paraId="1229FBE6" w14:textId="77777777" w:rsidR="00146671" w:rsidRDefault="00146671">
            <w:pPr>
              <w:ind w:left="-108" w:right="-142"/>
              <w:jc w:val="both"/>
              <w:rPr>
                <w:rFonts w:ascii="PT Astra Serif" w:hAnsi="PT Astra Serif"/>
                <w:sz w:val="26"/>
                <w:szCs w:val="26"/>
              </w:rPr>
            </w:pPr>
          </w:p>
        </w:tc>
        <w:tc>
          <w:tcPr>
            <w:tcW w:w="1134" w:type="dxa"/>
            <w:shd w:val="clear" w:color="auto" w:fill="auto"/>
            <w:vAlign w:val="center"/>
          </w:tcPr>
          <w:p w14:paraId="6FB16903" w14:textId="77777777" w:rsidR="00146671" w:rsidRDefault="00146671">
            <w:pPr>
              <w:ind w:left="-108" w:right="-142"/>
              <w:jc w:val="both"/>
              <w:rPr>
                <w:rFonts w:ascii="PT Astra Serif" w:hAnsi="PT Astra Serif"/>
                <w:sz w:val="26"/>
                <w:szCs w:val="26"/>
              </w:rPr>
            </w:pPr>
          </w:p>
        </w:tc>
        <w:tc>
          <w:tcPr>
            <w:tcW w:w="1418" w:type="dxa"/>
            <w:shd w:val="clear" w:color="auto" w:fill="auto"/>
            <w:vAlign w:val="center"/>
          </w:tcPr>
          <w:p w14:paraId="04169CB8" w14:textId="77777777" w:rsidR="00146671" w:rsidRDefault="00146671">
            <w:pPr>
              <w:ind w:left="-108" w:right="-142"/>
              <w:jc w:val="both"/>
              <w:rPr>
                <w:rFonts w:ascii="PT Astra Serif" w:hAnsi="PT Astra Serif"/>
                <w:sz w:val="26"/>
                <w:szCs w:val="26"/>
              </w:rPr>
            </w:pPr>
          </w:p>
        </w:tc>
        <w:tc>
          <w:tcPr>
            <w:tcW w:w="1559" w:type="dxa"/>
            <w:shd w:val="clear" w:color="auto" w:fill="auto"/>
            <w:vAlign w:val="center"/>
          </w:tcPr>
          <w:p w14:paraId="7286DF6F" w14:textId="77777777" w:rsidR="00146671" w:rsidRDefault="00146671">
            <w:pPr>
              <w:ind w:left="-108" w:right="-142"/>
              <w:jc w:val="both"/>
              <w:rPr>
                <w:rFonts w:ascii="PT Astra Serif" w:hAnsi="PT Astra Serif"/>
                <w:sz w:val="26"/>
                <w:szCs w:val="26"/>
              </w:rPr>
            </w:pPr>
          </w:p>
        </w:tc>
        <w:tc>
          <w:tcPr>
            <w:tcW w:w="1843" w:type="dxa"/>
            <w:shd w:val="clear" w:color="auto" w:fill="auto"/>
            <w:vAlign w:val="center"/>
          </w:tcPr>
          <w:p w14:paraId="3B36A60D" w14:textId="77777777" w:rsidR="00146671" w:rsidRDefault="00146671">
            <w:pPr>
              <w:ind w:left="-108" w:right="-142"/>
              <w:jc w:val="both"/>
              <w:rPr>
                <w:rFonts w:ascii="PT Astra Serif" w:hAnsi="PT Astra Serif"/>
                <w:sz w:val="26"/>
                <w:szCs w:val="26"/>
              </w:rPr>
            </w:pPr>
          </w:p>
        </w:tc>
        <w:tc>
          <w:tcPr>
            <w:tcW w:w="1984" w:type="dxa"/>
            <w:gridSpan w:val="2"/>
            <w:shd w:val="clear" w:color="auto" w:fill="auto"/>
            <w:vAlign w:val="center"/>
          </w:tcPr>
          <w:p w14:paraId="3A8D1CF6" w14:textId="77777777" w:rsidR="00146671" w:rsidRDefault="00146671">
            <w:pPr>
              <w:ind w:left="-108" w:right="-142"/>
              <w:jc w:val="both"/>
              <w:rPr>
                <w:rFonts w:ascii="PT Astra Serif" w:hAnsi="PT Astra Serif"/>
                <w:sz w:val="26"/>
                <w:szCs w:val="26"/>
              </w:rPr>
            </w:pPr>
          </w:p>
        </w:tc>
        <w:tc>
          <w:tcPr>
            <w:tcW w:w="1701" w:type="dxa"/>
            <w:shd w:val="clear" w:color="auto" w:fill="auto"/>
            <w:vAlign w:val="center"/>
          </w:tcPr>
          <w:p w14:paraId="529CD3D8" w14:textId="77777777" w:rsidR="00146671" w:rsidRDefault="00146671">
            <w:pPr>
              <w:ind w:left="-108" w:right="-142"/>
              <w:jc w:val="both"/>
              <w:rPr>
                <w:rFonts w:ascii="PT Astra Serif" w:hAnsi="PT Astra Serif"/>
                <w:sz w:val="26"/>
                <w:szCs w:val="26"/>
              </w:rPr>
            </w:pPr>
          </w:p>
        </w:tc>
      </w:tr>
      <w:tr w:rsidR="00146671" w14:paraId="6CA7DFF7" w14:textId="77777777">
        <w:tc>
          <w:tcPr>
            <w:tcW w:w="709" w:type="dxa"/>
            <w:shd w:val="clear" w:color="auto" w:fill="auto"/>
            <w:vAlign w:val="center"/>
          </w:tcPr>
          <w:p w14:paraId="45E946E7" w14:textId="77777777" w:rsidR="00146671" w:rsidRDefault="00146671">
            <w:pPr>
              <w:ind w:left="-108" w:right="-142"/>
              <w:jc w:val="both"/>
              <w:rPr>
                <w:rFonts w:ascii="PT Astra Serif" w:hAnsi="PT Astra Serif"/>
                <w:sz w:val="26"/>
                <w:szCs w:val="26"/>
              </w:rPr>
            </w:pPr>
          </w:p>
        </w:tc>
        <w:tc>
          <w:tcPr>
            <w:tcW w:w="1134" w:type="dxa"/>
            <w:shd w:val="clear" w:color="auto" w:fill="auto"/>
            <w:vAlign w:val="center"/>
          </w:tcPr>
          <w:p w14:paraId="2151DA12" w14:textId="77777777" w:rsidR="00146671" w:rsidRDefault="00146671">
            <w:pPr>
              <w:ind w:left="-108" w:right="-142"/>
              <w:jc w:val="both"/>
              <w:rPr>
                <w:rFonts w:ascii="PT Astra Serif" w:hAnsi="PT Astra Serif"/>
                <w:sz w:val="26"/>
                <w:szCs w:val="26"/>
              </w:rPr>
            </w:pPr>
          </w:p>
        </w:tc>
        <w:tc>
          <w:tcPr>
            <w:tcW w:w="1418" w:type="dxa"/>
            <w:shd w:val="clear" w:color="auto" w:fill="auto"/>
            <w:vAlign w:val="center"/>
          </w:tcPr>
          <w:p w14:paraId="5C27A952" w14:textId="77777777" w:rsidR="00146671" w:rsidRDefault="00146671">
            <w:pPr>
              <w:ind w:left="-108" w:right="-142"/>
              <w:jc w:val="both"/>
              <w:rPr>
                <w:rFonts w:ascii="PT Astra Serif" w:hAnsi="PT Astra Serif"/>
                <w:sz w:val="26"/>
                <w:szCs w:val="26"/>
              </w:rPr>
            </w:pPr>
          </w:p>
        </w:tc>
        <w:tc>
          <w:tcPr>
            <w:tcW w:w="1559" w:type="dxa"/>
            <w:shd w:val="clear" w:color="auto" w:fill="auto"/>
            <w:vAlign w:val="center"/>
          </w:tcPr>
          <w:p w14:paraId="7897A53F" w14:textId="77777777" w:rsidR="00146671" w:rsidRDefault="00146671">
            <w:pPr>
              <w:ind w:left="-108" w:right="-142"/>
              <w:jc w:val="both"/>
              <w:rPr>
                <w:rFonts w:ascii="PT Astra Serif" w:hAnsi="PT Astra Serif"/>
                <w:sz w:val="26"/>
                <w:szCs w:val="26"/>
              </w:rPr>
            </w:pPr>
          </w:p>
        </w:tc>
        <w:tc>
          <w:tcPr>
            <w:tcW w:w="1843" w:type="dxa"/>
            <w:shd w:val="clear" w:color="auto" w:fill="auto"/>
            <w:vAlign w:val="center"/>
          </w:tcPr>
          <w:p w14:paraId="6CAB68C1" w14:textId="77777777" w:rsidR="00146671" w:rsidRDefault="00146671">
            <w:pPr>
              <w:ind w:left="-108" w:right="-142"/>
              <w:jc w:val="both"/>
              <w:rPr>
                <w:rFonts w:ascii="PT Astra Serif" w:hAnsi="PT Astra Serif"/>
                <w:sz w:val="26"/>
                <w:szCs w:val="26"/>
              </w:rPr>
            </w:pPr>
          </w:p>
        </w:tc>
        <w:tc>
          <w:tcPr>
            <w:tcW w:w="1984" w:type="dxa"/>
            <w:gridSpan w:val="2"/>
            <w:shd w:val="clear" w:color="auto" w:fill="auto"/>
            <w:vAlign w:val="center"/>
          </w:tcPr>
          <w:p w14:paraId="06DEB285" w14:textId="77777777" w:rsidR="00146671" w:rsidRDefault="00146671">
            <w:pPr>
              <w:ind w:left="-108" w:right="-142"/>
              <w:jc w:val="both"/>
              <w:rPr>
                <w:rFonts w:ascii="PT Astra Serif" w:hAnsi="PT Astra Serif"/>
                <w:sz w:val="26"/>
                <w:szCs w:val="26"/>
              </w:rPr>
            </w:pPr>
          </w:p>
        </w:tc>
        <w:tc>
          <w:tcPr>
            <w:tcW w:w="1701" w:type="dxa"/>
            <w:shd w:val="clear" w:color="auto" w:fill="auto"/>
            <w:vAlign w:val="center"/>
          </w:tcPr>
          <w:p w14:paraId="28735C47" w14:textId="77777777" w:rsidR="00146671" w:rsidRDefault="00146671">
            <w:pPr>
              <w:ind w:left="-108" w:right="-142"/>
              <w:jc w:val="both"/>
              <w:rPr>
                <w:rFonts w:ascii="PT Astra Serif" w:hAnsi="PT Astra Serif"/>
                <w:sz w:val="26"/>
                <w:szCs w:val="26"/>
              </w:rPr>
            </w:pPr>
          </w:p>
        </w:tc>
      </w:tr>
    </w:tbl>
    <w:p w14:paraId="7F47EE34" w14:textId="77777777" w:rsidR="00146671" w:rsidRDefault="00146671">
      <w:pPr>
        <w:widowControl w:val="0"/>
        <w:tabs>
          <w:tab w:val="left" w:pos="426"/>
        </w:tabs>
        <w:jc w:val="both"/>
        <w:rPr>
          <w:rFonts w:ascii="PT Astra Serif" w:eastAsia="PT Astra Serif" w:hAnsi="PT Astra Serif" w:cs="PT Astra Serif"/>
          <w:sz w:val="26"/>
          <w:szCs w:val="26"/>
        </w:rPr>
      </w:pPr>
    </w:p>
    <w:p w14:paraId="058A3B41" w14:textId="77777777" w:rsidR="00146671" w:rsidRDefault="00000000">
      <w:pPr>
        <w:pBdr>
          <w:top w:val="none" w:sz="0" w:space="0" w:color="auto"/>
          <w:left w:val="none" w:sz="0" w:space="0" w:color="auto"/>
          <w:bottom w:val="none" w:sz="0" w:space="0" w:color="auto"/>
          <w:right w:val="none" w:sz="0" w:space="0" w:color="auto"/>
          <w:between w:val="none" w:sz="0" w:space="0" w:color="auto"/>
        </w:pBdr>
        <w:ind w:firstLine="285"/>
        <w:jc w:val="both"/>
        <w:rPr>
          <w:rFonts w:ascii="PT Astra Serif" w:hAnsi="PT Astra Serif"/>
          <w:sz w:val="26"/>
          <w:szCs w:val="26"/>
        </w:rPr>
      </w:pPr>
      <w:r>
        <w:rPr>
          <w:rFonts w:ascii="PT Astra Serif" w:eastAsia="PT Astra Serif" w:hAnsi="PT Astra Serif" w:cs="PT Astra Serif"/>
          <w:sz w:val="26"/>
          <w:szCs w:val="26"/>
        </w:rPr>
        <w:t>* </w:t>
      </w:r>
      <w:bookmarkStart w:id="1" w:name="Par560"/>
      <w:bookmarkEnd w:id="1"/>
      <w:r>
        <w:rPr>
          <w:rFonts w:ascii="PT Astra Serif" w:hAnsi="PT Astra Serif"/>
          <w:sz w:val="26"/>
          <w:szCs w:val="26"/>
        </w:rPr>
        <w:t xml:space="preserve">Обоснование суммы произведенных затрат подтверждается с помощью приложения заверенных надлежащим образом копий документов, подтверждающих фактически понесенные участником отбора затраты, указанных в подпункте 3) пункта 17 Порядка предоставления субсидий на возмещение части затрат юридическим лицам (за исключением государственных (муниципальных) учреждений) и индивидуальным предпринимателям, </w:t>
      </w:r>
      <w:r>
        <w:rPr>
          <w:rFonts w:ascii="PT Astra Serif" w:hAnsi="PT Astra Serif" w:cs="PT Astra Serif"/>
          <w:sz w:val="26"/>
          <w:szCs w:val="26"/>
        </w:rPr>
        <w:t xml:space="preserve">связанных с реализацией </w:t>
      </w:r>
      <w:r>
        <w:rPr>
          <w:rFonts w:ascii="PT Astra Serif" w:hAnsi="PT Astra Serif"/>
          <w:sz w:val="26"/>
          <w:szCs w:val="26"/>
        </w:rPr>
        <w:t xml:space="preserve">предпринимательских проектов в сфере внутреннего и въездного туризма на территории Томской области, утвержденного приказом Департамента лицензирования и регионального государственного контроля Томской области от _________ № ______ «Об утверждении Порядка предоставления субсидий на возмещение части затрат юридическим лицам (за исключением государственных (муниципальных) учреждений) и индивидуальным предпринимателям, </w:t>
      </w:r>
      <w:r>
        <w:rPr>
          <w:rFonts w:ascii="PT Astra Serif" w:hAnsi="PT Astra Serif" w:cs="PT Astra Serif"/>
          <w:sz w:val="26"/>
          <w:szCs w:val="26"/>
        </w:rPr>
        <w:t xml:space="preserve">связанных с реализацией </w:t>
      </w:r>
      <w:r>
        <w:rPr>
          <w:rFonts w:ascii="PT Astra Serif" w:hAnsi="PT Astra Serif"/>
          <w:sz w:val="26"/>
          <w:szCs w:val="26"/>
        </w:rPr>
        <w:t xml:space="preserve">предпринимательских проектов в сфере внутреннего и въездного туризма на территории Томской области». </w:t>
      </w:r>
    </w:p>
    <w:p w14:paraId="230FD18E" w14:textId="77777777" w:rsidR="00146671" w:rsidRDefault="00146671">
      <w:pPr>
        <w:pBdr>
          <w:top w:val="none" w:sz="0" w:space="0" w:color="auto"/>
          <w:left w:val="none" w:sz="0" w:space="0" w:color="auto"/>
          <w:bottom w:val="none" w:sz="0" w:space="0" w:color="auto"/>
          <w:right w:val="none" w:sz="0" w:space="0" w:color="auto"/>
          <w:between w:val="none" w:sz="0" w:space="0" w:color="auto"/>
        </w:pBdr>
        <w:ind w:firstLine="285"/>
        <w:jc w:val="both"/>
        <w:rPr>
          <w:rFonts w:ascii="PT Astra Serif" w:hAnsi="PT Astra Serif"/>
          <w:sz w:val="26"/>
          <w:szCs w:val="26"/>
        </w:rPr>
      </w:pPr>
    </w:p>
    <w:p w14:paraId="30E6FD1E" w14:textId="77777777" w:rsidR="00146671" w:rsidRDefault="00000000">
      <w:pPr>
        <w:widowControl w:val="0"/>
        <w:tabs>
          <w:tab w:val="left" w:pos="426"/>
        </w:tabs>
        <w:jc w:val="both"/>
        <w:rPr>
          <w:rFonts w:ascii="PT Astra Serif" w:eastAsia="PT Astra Serif" w:hAnsi="PT Astra Serif" w:cs="PT Astra Serif"/>
          <w:sz w:val="26"/>
          <w:szCs w:val="26"/>
        </w:rPr>
      </w:pPr>
      <w:r>
        <w:rPr>
          <w:rFonts w:ascii="PT Astra Serif" w:eastAsia="PT Astra Serif" w:hAnsi="PT Astra Serif" w:cs="PT Astra Serif"/>
          <w:sz w:val="26"/>
          <w:szCs w:val="26"/>
        </w:rPr>
        <w:t xml:space="preserve">Приложения: </w:t>
      </w:r>
    </w:p>
    <w:p w14:paraId="28893B25" w14:textId="77777777" w:rsidR="00146671" w:rsidRDefault="00000000">
      <w:pPr>
        <w:widowControl w:val="0"/>
        <w:jc w:val="both"/>
        <w:rPr>
          <w:rFonts w:ascii="PT Astra Serif" w:eastAsia="Arial" w:hAnsi="PT Astra Serif"/>
          <w:sz w:val="26"/>
          <w:szCs w:val="26"/>
        </w:rPr>
      </w:pPr>
      <w:r>
        <w:rPr>
          <w:rFonts w:ascii="PT Astra Serif" w:eastAsia="Arial" w:hAnsi="PT Astra Serif"/>
          <w:sz w:val="26"/>
          <w:szCs w:val="26"/>
        </w:rPr>
        <w:t>1. ________________________________________________________________________;</w:t>
      </w:r>
    </w:p>
    <w:p w14:paraId="33AECCB7" w14:textId="77777777" w:rsidR="00146671" w:rsidRDefault="00000000">
      <w:pPr>
        <w:widowControl w:val="0"/>
        <w:jc w:val="both"/>
        <w:rPr>
          <w:rFonts w:ascii="PT Astra Serif" w:eastAsia="Arial" w:hAnsi="PT Astra Serif"/>
          <w:sz w:val="26"/>
          <w:szCs w:val="26"/>
        </w:rPr>
      </w:pPr>
      <w:r>
        <w:rPr>
          <w:rFonts w:ascii="PT Astra Serif" w:eastAsia="Arial" w:hAnsi="PT Astra Serif"/>
          <w:sz w:val="26"/>
          <w:szCs w:val="26"/>
        </w:rPr>
        <w:t>2. ________________________________________________________________________;</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891"/>
        <w:gridCol w:w="510"/>
        <w:gridCol w:w="5669"/>
      </w:tblGrid>
      <w:tr w:rsidR="00146671" w14:paraId="78ABFC86" w14:textId="77777777">
        <w:tc>
          <w:tcPr>
            <w:tcW w:w="9070" w:type="dxa"/>
            <w:gridSpan w:val="3"/>
          </w:tcPr>
          <w:p w14:paraId="53F04CE4" w14:textId="77777777" w:rsidR="00146671" w:rsidRDefault="00000000">
            <w:pPr>
              <w:widowControl w:val="0"/>
              <w:jc w:val="both"/>
              <w:rPr>
                <w:rFonts w:ascii="PT Astra Serif" w:eastAsia="Arial" w:hAnsi="PT Astra Serif"/>
                <w:sz w:val="26"/>
                <w:szCs w:val="26"/>
              </w:rPr>
            </w:pPr>
            <w:r>
              <w:rPr>
                <w:rFonts w:ascii="PT Astra Serif" w:eastAsia="Arial" w:hAnsi="PT Astra Serif"/>
                <w:sz w:val="26"/>
                <w:szCs w:val="26"/>
              </w:rPr>
              <w:t>«__» __________ 20__ года</w:t>
            </w:r>
          </w:p>
          <w:p w14:paraId="44C29A73" w14:textId="77777777" w:rsidR="00146671" w:rsidRDefault="00146671">
            <w:pPr>
              <w:widowControl w:val="0"/>
              <w:jc w:val="both"/>
              <w:rPr>
                <w:rFonts w:ascii="PT Astra Serif" w:eastAsia="Arial" w:hAnsi="PT Astra Serif"/>
                <w:sz w:val="26"/>
                <w:szCs w:val="26"/>
              </w:rPr>
            </w:pPr>
          </w:p>
        </w:tc>
      </w:tr>
      <w:tr w:rsidR="00146671" w14:paraId="762A49BA" w14:textId="77777777">
        <w:tc>
          <w:tcPr>
            <w:tcW w:w="2891" w:type="dxa"/>
            <w:tcBorders>
              <w:top w:val="single" w:sz="4" w:space="0" w:color="auto"/>
            </w:tcBorders>
            <w:vAlign w:val="bottom"/>
          </w:tcPr>
          <w:p w14:paraId="79039D35" w14:textId="77777777" w:rsidR="00146671" w:rsidRDefault="00000000">
            <w:pPr>
              <w:widowControl w:val="0"/>
              <w:jc w:val="center"/>
              <w:rPr>
                <w:rFonts w:ascii="PT Astra Serif" w:eastAsia="Arial" w:hAnsi="PT Astra Serif"/>
                <w:sz w:val="26"/>
                <w:szCs w:val="26"/>
                <w:vertAlign w:val="subscript"/>
              </w:rPr>
            </w:pPr>
            <w:r>
              <w:rPr>
                <w:rFonts w:ascii="PT Astra Serif" w:eastAsia="Arial" w:hAnsi="PT Astra Serif"/>
                <w:sz w:val="26"/>
                <w:szCs w:val="26"/>
                <w:vertAlign w:val="subscript"/>
              </w:rPr>
              <w:t>(Подпись)</w:t>
            </w:r>
          </w:p>
        </w:tc>
        <w:tc>
          <w:tcPr>
            <w:tcW w:w="510" w:type="dxa"/>
          </w:tcPr>
          <w:p w14:paraId="1AB2F643" w14:textId="77777777" w:rsidR="00146671" w:rsidRDefault="00146671">
            <w:pPr>
              <w:widowControl w:val="0"/>
              <w:jc w:val="center"/>
              <w:rPr>
                <w:rFonts w:ascii="PT Astra Serif" w:eastAsia="Arial" w:hAnsi="PT Astra Serif"/>
                <w:sz w:val="26"/>
                <w:szCs w:val="26"/>
                <w:vertAlign w:val="subscript"/>
              </w:rPr>
            </w:pPr>
          </w:p>
        </w:tc>
        <w:tc>
          <w:tcPr>
            <w:tcW w:w="5669" w:type="dxa"/>
            <w:tcBorders>
              <w:top w:val="single" w:sz="4" w:space="0" w:color="auto"/>
            </w:tcBorders>
            <w:vAlign w:val="bottom"/>
          </w:tcPr>
          <w:p w14:paraId="5E9E337E" w14:textId="77777777" w:rsidR="00146671" w:rsidRDefault="00000000">
            <w:pPr>
              <w:widowControl w:val="0"/>
              <w:jc w:val="center"/>
              <w:rPr>
                <w:rFonts w:ascii="PT Astra Serif" w:eastAsia="Arial" w:hAnsi="PT Astra Serif"/>
                <w:sz w:val="26"/>
                <w:szCs w:val="26"/>
                <w:vertAlign w:val="subscript"/>
              </w:rPr>
            </w:pPr>
            <w:r>
              <w:rPr>
                <w:rFonts w:ascii="PT Astra Serif" w:eastAsia="Arial" w:hAnsi="PT Astra Serif"/>
                <w:sz w:val="26"/>
                <w:szCs w:val="26"/>
                <w:vertAlign w:val="subscript"/>
              </w:rPr>
              <w:t>(Фамилия, инициалы)</w:t>
            </w:r>
          </w:p>
        </w:tc>
      </w:tr>
    </w:tbl>
    <w:p w14:paraId="4F5B666C" w14:textId="77777777" w:rsidR="00146671" w:rsidRDefault="00146671">
      <w:pPr>
        <w:ind w:left="5670"/>
        <w:jc w:val="both"/>
        <w:rPr>
          <w:rFonts w:ascii="PT Astra Serif" w:eastAsia="Arial" w:hAnsi="PT Astra Serif"/>
          <w:sz w:val="26"/>
          <w:szCs w:val="26"/>
        </w:rPr>
      </w:pPr>
    </w:p>
    <w:p w14:paraId="00750ED6" w14:textId="77777777" w:rsidR="00146671" w:rsidRDefault="00000000">
      <w:pPr>
        <w:ind w:left="5670"/>
        <w:jc w:val="both"/>
        <w:rPr>
          <w:rFonts w:ascii="PT Astra Serif" w:eastAsia="Arial" w:hAnsi="PT Astra Serif"/>
          <w:sz w:val="26"/>
          <w:szCs w:val="26"/>
        </w:rPr>
      </w:pPr>
      <w:r>
        <w:rPr>
          <w:rFonts w:ascii="PT Astra Serif" w:eastAsia="Arial" w:hAnsi="PT Astra Serif"/>
          <w:sz w:val="26"/>
          <w:szCs w:val="26"/>
        </w:rPr>
        <w:t>Приложение № 4</w:t>
      </w:r>
    </w:p>
    <w:p w14:paraId="25C6D3CD" w14:textId="77777777" w:rsidR="00146671" w:rsidRDefault="00000000">
      <w:pPr>
        <w:widowControl w:val="0"/>
        <w:ind w:left="5670"/>
        <w:jc w:val="both"/>
        <w:rPr>
          <w:rFonts w:ascii="PT Astra Serif" w:eastAsia="Arial" w:hAnsi="PT Astra Serif"/>
          <w:sz w:val="26"/>
          <w:szCs w:val="26"/>
        </w:rPr>
      </w:pPr>
      <w:r>
        <w:rPr>
          <w:rFonts w:ascii="PT Astra Serif" w:eastAsia="Arial" w:hAnsi="PT Astra Serif"/>
          <w:sz w:val="26"/>
          <w:szCs w:val="26"/>
        </w:rPr>
        <w:t>к Порядку предоставления субсидий на возмещение части затрат юридическим лицам (за исключением государственных (муниципальных) учреждений) и индивидуальным предпринимателям, связанных с реализацией предпринимательских проектов в сфере внутреннего и въездного туризма на территории Томской области</w:t>
      </w:r>
    </w:p>
    <w:p w14:paraId="57B831D2" w14:textId="77777777" w:rsidR="00146671" w:rsidRDefault="00000000">
      <w:pPr>
        <w:pBdr>
          <w:top w:val="none" w:sz="0" w:space="0" w:color="auto"/>
          <w:left w:val="none" w:sz="0" w:space="0" w:color="auto"/>
          <w:bottom w:val="none" w:sz="0" w:space="0" w:color="auto"/>
          <w:right w:val="none" w:sz="0" w:space="0" w:color="auto"/>
          <w:between w:val="none" w:sz="0" w:space="0" w:color="auto"/>
        </w:pBdr>
        <w:tabs>
          <w:tab w:val="left" w:pos="5820"/>
          <w:tab w:val="right" w:pos="10206"/>
        </w:tabs>
        <w:jc w:val="both"/>
        <w:rPr>
          <w:rFonts w:ascii="PT Astra Serif" w:hAnsi="PT Astra Serif"/>
          <w:sz w:val="26"/>
          <w:szCs w:val="26"/>
        </w:rPr>
      </w:pPr>
      <w:r>
        <w:rPr>
          <w:rFonts w:ascii="PT Astra Serif" w:hAnsi="PT Astra Serif"/>
          <w:sz w:val="26"/>
          <w:szCs w:val="26"/>
        </w:rPr>
        <w:tab/>
        <w:t xml:space="preserve"> </w:t>
      </w:r>
    </w:p>
    <w:p w14:paraId="505C1C2B"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center"/>
        <w:rPr>
          <w:rFonts w:ascii="PT Astra Serif" w:eastAsia="Arial" w:hAnsi="PT Astra Serif"/>
          <w:sz w:val="26"/>
          <w:szCs w:val="26"/>
        </w:rPr>
      </w:pPr>
      <w:r>
        <w:rPr>
          <w:rFonts w:ascii="PT Astra Serif" w:eastAsia="Arial" w:hAnsi="PT Astra Serif"/>
          <w:sz w:val="26"/>
          <w:szCs w:val="26"/>
        </w:rPr>
        <w:t xml:space="preserve">Критерии </w:t>
      </w:r>
      <w:r>
        <w:rPr>
          <w:rFonts w:ascii="PT Astra Serif" w:eastAsia="Arial" w:hAnsi="PT Astra Serif"/>
          <w:sz w:val="26"/>
          <w:szCs w:val="26"/>
        </w:rPr>
        <w:br/>
        <w:t xml:space="preserve">оценки заявок на участие в отборе получателей субсидий на возмещение части </w:t>
      </w:r>
      <w:r>
        <w:rPr>
          <w:rFonts w:ascii="PT Astra Serif" w:eastAsia="Arial" w:hAnsi="PT Astra Serif"/>
          <w:sz w:val="26"/>
          <w:szCs w:val="26"/>
        </w:rPr>
        <w:br/>
        <w:t xml:space="preserve">затрат юридическим лицам (за исключением государственных (муниципальных) учреждений) и индивидуальным предпринимателям, понесенных на реализацию предпринимательских проектов в сфере внутреннего и въездного туризма </w:t>
      </w:r>
      <w:r>
        <w:rPr>
          <w:rFonts w:ascii="PT Astra Serif" w:eastAsia="Arial" w:hAnsi="PT Astra Serif"/>
          <w:sz w:val="26"/>
          <w:szCs w:val="26"/>
        </w:rPr>
        <w:br/>
        <w:t>на территории Томской области*</w:t>
      </w:r>
    </w:p>
    <w:p w14:paraId="78B17BBA"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  </w:t>
      </w:r>
    </w:p>
    <w:tbl>
      <w:tblPr>
        <w:tblW w:w="10341" w:type="dxa"/>
        <w:tblInd w:w="15" w:type="dxa"/>
        <w:tblCellMar>
          <w:left w:w="0" w:type="dxa"/>
          <w:right w:w="0" w:type="dxa"/>
        </w:tblCellMar>
        <w:tblLook w:val="04A0" w:firstRow="1" w:lastRow="0" w:firstColumn="1" w:lastColumn="0" w:noHBand="0" w:noVBand="1"/>
      </w:tblPr>
      <w:tblGrid>
        <w:gridCol w:w="890"/>
        <w:gridCol w:w="5766"/>
        <w:gridCol w:w="1984"/>
        <w:gridCol w:w="1701"/>
      </w:tblGrid>
      <w:tr w:rsidR="00146671" w14:paraId="37A76B1E" w14:textId="77777777">
        <w:tc>
          <w:tcPr>
            <w:tcW w:w="0" w:type="auto"/>
            <w:tcBorders>
              <w:top w:val="single" w:sz="6" w:space="0" w:color="000000"/>
              <w:left w:val="single" w:sz="6" w:space="0" w:color="000000"/>
              <w:bottom w:val="single" w:sz="6" w:space="0" w:color="000000"/>
              <w:right w:val="single" w:sz="6" w:space="0" w:color="000000"/>
            </w:tcBorders>
            <w:vAlign w:val="center"/>
          </w:tcPr>
          <w:p w14:paraId="4BE4942B"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center"/>
              <w:rPr>
                <w:rFonts w:ascii="PT Astra Serif" w:hAnsi="PT Astra Serif"/>
                <w:sz w:val="26"/>
                <w:szCs w:val="26"/>
              </w:rPr>
            </w:pPr>
            <w:r>
              <w:rPr>
                <w:rFonts w:ascii="PT Astra Serif" w:hAnsi="PT Astra Serif"/>
                <w:sz w:val="26"/>
                <w:szCs w:val="26"/>
              </w:rPr>
              <w:t>№ п/п</w:t>
            </w:r>
          </w:p>
        </w:tc>
        <w:tc>
          <w:tcPr>
            <w:tcW w:w="5766" w:type="dxa"/>
            <w:tcBorders>
              <w:top w:val="single" w:sz="6" w:space="0" w:color="000000"/>
              <w:left w:val="single" w:sz="6" w:space="0" w:color="000000"/>
              <w:bottom w:val="single" w:sz="6" w:space="0" w:color="000000"/>
              <w:right w:val="single" w:sz="6" w:space="0" w:color="000000"/>
            </w:tcBorders>
            <w:vAlign w:val="center"/>
          </w:tcPr>
          <w:p w14:paraId="1B150A5E"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center"/>
              <w:rPr>
                <w:rFonts w:ascii="PT Astra Serif" w:hAnsi="PT Astra Serif"/>
                <w:sz w:val="26"/>
                <w:szCs w:val="26"/>
              </w:rPr>
            </w:pPr>
            <w:r>
              <w:rPr>
                <w:rFonts w:ascii="PT Astra Serif" w:hAnsi="PT Astra Serif"/>
                <w:sz w:val="26"/>
                <w:szCs w:val="26"/>
              </w:rPr>
              <w:t>Наименование критериев оценки</w:t>
            </w:r>
          </w:p>
        </w:tc>
        <w:tc>
          <w:tcPr>
            <w:tcW w:w="1984" w:type="dxa"/>
            <w:tcBorders>
              <w:top w:val="single" w:sz="6" w:space="0" w:color="000000"/>
              <w:left w:val="single" w:sz="6" w:space="0" w:color="000000"/>
              <w:bottom w:val="single" w:sz="6" w:space="0" w:color="000000"/>
              <w:right w:val="single" w:sz="6" w:space="0" w:color="000000"/>
            </w:tcBorders>
            <w:vAlign w:val="center"/>
          </w:tcPr>
          <w:p w14:paraId="113B7C56"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center"/>
              <w:rPr>
                <w:rFonts w:ascii="PT Astra Serif" w:hAnsi="PT Astra Serif"/>
                <w:sz w:val="26"/>
                <w:szCs w:val="26"/>
              </w:rPr>
            </w:pPr>
            <w:r>
              <w:rPr>
                <w:rFonts w:ascii="PT Astra Serif" w:hAnsi="PT Astra Serif"/>
                <w:sz w:val="26"/>
                <w:szCs w:val="26"/>
              </w:rPr>
              <w:t>Показатели критериев оценки (весовое значение, %)</w:t>
            </w:r>
          </w:p>
        </w:tc>
        <w:tc>
          <w:tcPr>
            <w:tcW w:w="1701" w:type="dxa"/>
            <w:tcBorders>
              <w:top w:val="single" w:sz="6" w:space="0" w:color="000000"/>
              <w:left w:val="single" w:sz="6" w:space="0" w:color="000000"/>
              <w:bottom w:val="single" w:sz="6" w:space="0" w:color="000000"/>
              <w:right w:val="single" w:sz="6" w:space="0" w:color="000000"/>
            </w:tcBorders>
            <w:vAlign w:val="center"/>
          </w:tcPr>
          <w:p w14:paraId="321DADF5"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center"/>
              <w:rPr>
                <w:rFonts w:ascii="PT Astra Serif" w:hAnsi="PT Astra Serif"/>
                <w:sz w:val="26"/>
                <w:szCs w:val="26"/>
              </w:rPr>
            </w:pPr>
            <w:r>
              <w:rPr>
                <w:rFonts w:ascii="PT Astra Serif" w:hAnsi="PT Astra Serif"/>
                <w:sz w:val="26"/>
                <w:szCs w:val="26"/>
              </w:rPr>
              <w:t>Количество баллов</w:t>
            </w:r>
          </w:p>
        </w:tc>
      </w:tr>
      <w:tr w:rsidR="00146671" w14:paraId="4C3C6044" w14:textId="77777777">
        <w:tc>
          <w:tcPr>
            <w:tcW w:w="0" w:type="auto"/>
            <w:tcBorders>
              <w:top w:val="single" w:sz="6" w:space="0" w:color="000000"/>
              <w:left w:val="single" w:sz="6" w:space="0" w:color="000000"/>
              <w:bottom w:val="single" w:sz="6" w:space="0" w:color="000000"/>
              <w:right w:val="single" w:sz="6" w:space="0" w:color="000000"/>
            </w:tcBorders>
            <w:vAlign w:val="center"/>
          </w:tcPr>
          <w:p w14:paraId="2CC532F2"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1. </w:t>
            </w:r>
          </w:p>
        </w:tc>
        <w:tc>
          <w:tcPr>
            <w:tcW w:w="9451" w:type="dxa"/>
            <w:gridSpan w:val="3"/>
            <w:tcBorders>
              <w:top w:val="single" w:sz="6" w:space="0" w:color="000000"/>
              <w:left w:val="single" w:sz="6" w:space="0" w:color="000000"/>
              <w:bottom w:val="single" w:sz="6" w:space="0" w:color="000000"/>
              <w:right w:val="single" w:sz="6" w:space="0" w:color="000000"/>
            </w:tcBorders>
            <w:vAlign w:val="center"/>
          </w:tcPr>
          <w:p w14:paraId="2440279C"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Основные и дополнительные виды деятельности участника отбора соответствуют группировке видов экономической деятельности согласно пункту 14 Порядка предоставления субсидий на возмещение части затрат юридическим лицам (за исключением государственных (муниципальных) учреждений) и индивидуальным предпринимателям, </w:t>
            </w:r>
            <w:r>
              <w:rPr>
                <w:rFonts w:ascii="PT Astra Serif" w:hAnsi="PT Astra Serif" w:cs="PT Astra Serif"/>
                <w:sz w:val="26"/>
                <w:szCs w:val="26"/>
              </w:rPr>
              <w:t xml:space="preserve">связанных с реализацией </w:t>
            </w:r>
            <w:r>
              <w:rPr>
                <w:rFonts w:ascii="PT Astra Serif" w:hAnsi="PT Astra Serif"/>
                <w:sz w:val="26"/>
                <w:szCs w:val="26"/>
              </w:rPr>
              <w:t xml:space="preserve">предпринимательских проектов в сфере внутреннего и въездного туризма на территории Томской области, утвержденного приказом Департамента лицензирования и регионального государственного контроля Томской области от __________ № ______ «Об утверждении Порядка предоставления субсидий на возмещение части затрат юридическим лицам (за исключением государственных (муниципальных) учреждений) и индивидуальным предпринимателям, </w:t>
            </w:r>
            <w:r>
              <w:rPr>
                <w:rFonts w:ascii="PT Astra Serif" w:hAnsi="PT Astra Serif" w:cs="PT Astra Serif"/>
                <w:sz w:val="26"/>
                <w:szCs w:val="26"/>
              </w:rPr>
              <w:t xml:space="preserve">связанных с реализацией </w:t>
            </w:r>
            <w:r>
              <w:rPr>
                <w:rFonts w:ascii="PT Astra Serif" w:hAnsi="PT Astra Serif"/>
                <w:sz w:val="26"/>
                <w:szCs w:val="26"/>
              </w:rPr>
              <w:t xml:space="preserve">предпринимательских проектов в сфере внутреннего и въездного туризма на территории Томской области» </w:t>
            </w:r>
          </w:p>
        </w:tc>
      </w:tr>
      <w:tr w:rsidR="00146671" w14:paraId="41EB97A6" w14:textId="77777777">
        <w:tc>
          <w:tcPr>
            <w:tcW w:w="0" w:type="auto"/>
            <w:tcBorders>
              <w:top w:val="single" w:sz="6" w:space="0" w:color="000000"/>
              <w:left w:val="single" w:sz="6" w:space="0" w:color="000000"/>
              <w:bottom w:val="single" w:sz="6" w:space="0" w:color="000000"/>
              <w:right w:val="single" w:sz="6" w:space="0" w:color="000000"/>
            </w:tcBorders>
            <w:vAlign w:val="center"/>
          </w:tcPr>
          <w:p w14:paraId="4345ED51"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1.1. </w:t>
            </w:r>
          </w:p>
        </w:tc>
        <w:tc>
          <w:tcPr>
            <w:tcW w:w="5766" w:type="dxa"/>
            <w:tcBorders>
              <w:top w:val="single" w:sz="6" w:space="0" w:color="000000"/>
              <w:left w:val="single" w:sz="6" w:space="0" w:color="000000"/>
              <w:bottom w:val="single" w:sz="6" w:space="0" w:color="000000"/>
              <w:right w:val="single" w:sz="6" w:space="0" w:color="000000"/>
            </w:tcBorders>
            <w:vAlign w:val="center"/>
          </w:tcPr>
          <w:p w14:paraId="6CAE0361"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не соответствуют основному и дополнительному ОКВЭД </w:t>
            </w:r>
          </w:p>
        </w:tc>
        <w:tc>
          <w:tcPr>
            <w:tcW w:w="1984" w:type="dxa"/>
            <w:tcBorders>
              <w:top w:val="single" w:sz="6" w:space="0" w:color="000000"/>
              <w:left w:val="single" w:sz="6" w:space="0" w:color="000000"/>
              <w:bottom w:val="single" w:sz="6" w:space="0" w:color="000000"/>
              <w:right w:val="single" w:sz="6" w:space="0" w:color="000000"/>
            </w:tcBorders>
            <w:vAlign w:val="center"/>
          </w:tcPr>
          <w:p w14:paraId="6AC4A0F6"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0 </w:t>
            </w:r>
          </w:p>
        </w:tc>
        <w:tc>
          <w:tcPr>
            <w:tcW w:w="1701" w:type="dxa"/>
            <w:tcBorders>
              <w:top w:val="single" w:sz="6" w:space="0" w:color="000000"/>
              <w:left w:val="single" w:sz="6" w:space="0" w:color="000000"/>
              <w:bottom w:val="single" w:sz="6" w:space="0" w:color="000000"/>
              <w:right w:val="single" w:sz="6" w:space="0" w:color="000000"/>
            </w:tcBorders>
            <w:vAlign w:val="center"/>
          </w:tcPr>
          <w:p w14:paraId="145FFFF8"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0 </w:t>
            </w:r>
          </w:p>
        </w:tc>
      </w:tr>
      <w:tr w:rsidR="00146671" w14:paraId="6711B35A" w14:textId="77777777">
        <w:tc>
          <w:tcPr>
            <w:tcW w:w="0" w:type="auto"/>
            <w:tcBorders>
              <w:top w:val="single" w:sz="6" w:space="0" w:color="000000"/>
              <w:left w:val="single" w:sz="6" w:space="0" w:color="000000"/>
              <w:bottom w:val="single" w:sz="6" w:space="0" w:color="000000"/>
              <w:right w:val="single" w:sz="6" w:space="0" w:color="000000"/>
            </w:tcBorders>
            <w:vAlign w:val="center"/>
          </w:tcPr>
          <w:p w14:paraId="06258AE2"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1.2. </w:t>
            </w:r>
          </w:p>
        </w:tc>
        <w:tc>
          <w:tcPr>
            <w:tcW w:w="5766" w:type="dxa"/>
            <w:tcBorders>
              <w:top w:val="single" w:sz="6" w:space="0" w:color="000000"/>
              <w:left w:val="single" w:sz="6" w:space="0" w:color="000000"/>
              <w:bottom w:val="single" w:sz="6" w:space="0" w:color="000000"/>
              <w:right w:val="single" w:sz="6" w:space="0" w:color="000000"/>
            </w:tcBorders>
            <w:vAlign w:val="center"/>
          </w:tcPr>
          <w:p w14:paraId="694DAFD4"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соответствуют основному и дополнительному ОКВЭД </w:t>
            </w:r>
          </w:p>
        </w:tc>
        <w:tc>
          <w:tcPr>
            <w:tcW w:w="1984" w:type="dxa"/>
            <w:tcBorders>
              <w:top w:val="single" w:sz="6" w:space="0" w:color="000000"/>
              <w:left w:val="single" w:sz="6" w:space="0" w:color="000000"/>
              <w:bottom w:val="single" w:sz="6" w:space="0" w:color="000000"/>
              <w:right w:val="single" w:sz="6" w:space="0" w:color="000000"/>
            </w:tcBorders>
            <w:vAlign w:val="center"/>
          </w:tcPr>
          <w:p w14:paraId="645F4CE7"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5 </w:t>
            </w:r>
          </w:p>
        </w:tc>
        <w:tc>
          <w:tcPr>
            <w:tcW w:w="1701" w:type="dxa"/>
            <w:tcBorders>
              <w:top w:val="single" w:sz="6" w:space="0" w:color="000000"/>
              <w:left w:val="single" w:sz="6" w:space="0" w:color="000000"/>
              <w:bottom w:val="single" w:sz="6" w:space="0" w:color="000000"/>
              <w:right w:val="single" w:sz="6" w:space="0" w:color="000000"/>
            </w:tcBorders>
            <w:vAlign w:val="center"/>
          </w:tcPr>
          <w:p w14:paraId="3716218B"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100</w:t>
            </w:r>
          </w:p>
        </w:tc>
      </w:tr>
      <w:tr w:rsidR="00146671" w14:paraId="482849FA" w14:textId="77777777">
        <w:tc>
          <w:tcPr>
            <w:tcW w:w="0" w:type="auto"/>
            <w:tcBorders>
              <w:top w:val="single" w:sz="6" w:space="0" w:color="000000"/>
              <w:left w:val="single" w:sz="6" w:space="0" w:color="000000"/>
              <w:bottom w:val="single" w:sz="6" w:space="0" w:color="000000"/>
              <w:right w:val="single" w:sz="6" w:space="0" w:color="000000"/>
            </w:tcBorders>
            <w:vAlign w:val="center"/>
          </w:tcPr>
          <w:p w14:paraId="2D1A6614"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2. </w:t>
            </w:r>
          </w:p>
        </w:tc>
        <w:tc>
          <w:tcPr>
            <w:tcW w:w="9451" w:type="dxa"/>
            <w:gridSpan w:val="3"/>
            <w:tcBorders>
              <w:top w:val="single" w:sz="6" w:space="0" w:color="000000"/>
              <w:left w:val="single" w:sz="6" w:space="0" w:color="000000"/>
              <w:bottom w:val="single" w:sz="6" w:space="0" w:color="000000"/>
              <w:right w:val="single" w:sz="6" w:space="0" w:color="000000"/>
            </w:tcBorders>
            <w:vAlign w:val="center"/>
          </w:tcPr>
          <w:p w14:paraId="68CAD3B2"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highlight w:val="yellow"/>
              </w:rPr>
            </w:pPr>
            <w:r>
              <w:rPr>
                <w:rFonts w:ascii="PT Astra Serif" w:hAnsi="PT Astra Serif"/>
                <w:sz w:val="26"/>
                <w:szCs w:val="26"/>
              </w:rPr>
              <w:t xml:space="preserve">Реализация субсидии будет способствовать увеличению номерного фонда </w:t>
            </w:r>
          </w:p>
        </w:tc>
      </w:tr>
      <w:tr w:rsidR="00146671" w14:paraId="527221E1" w14:textId="77777777">
        <w:tc>
          <w:tcPr>
            <w:tcW w:w="0" w:type="auto"/>
            <w:tcBorders>
              <w:top w:val="single" w:sz="6" w:space="0" w:color="000000"/>
              <w:left w:val="single" w:sz="6" w:space="0" w:color="000000"/>
              <w:bottom w:val="single" w:sz="6" w:space="0" w:color="000000"/>
              <w:right w:val="single" w:sz="6" w:space="0" w:color="000000"/>
            </w:tcBorders>
            <w:vAlign w:val="center"/>
          </w:tcPr>
          <w:p w14:paraId="4CAACE64"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2.2. </w:t>
            </w:r>
          </w:p>
        </w:tc>
        <w:tc>
          <w:tcPr>
            <w:tcW w:w="5766" w:type="dxa"/>
            <w:tcBorders>
              <w:top w:val="single" w:sz="6" w:space="0" w:color="000000"/>
              <w:left w:val="single" w:sz="6" w:space="0" w:color="000000"/>
              <w:bottom w:val="single" w:sz="6" w:space="0" w:color="000000"/>
              <w:right w:val="single" w:sz="6" w:space="0" w:color="000000"/>
            </w:tcBorders>
            <w:vAlign w:val="center"/>
          </w:tcPr>
          <w:p w14:paraId="4FBCB29C"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не способствует увеличению номерного фонда </w:t>
            </w:r>
          </w:p>
        </w:tc>
        <w:tc>
          <w:tcPr>
            <w:tcW w:w="1984" w:type="dxa"/>
            <w:tcBorders>
              <w:top w:val="single" w:sz="6" w:space="0" w:color="000000"/>
              <w:left w:val="single" w:sz="6" w:space="0" w:color="000000"/>
              <w:bottom w:val="single" w:sz="6" w:space="0" w:color="000000"/>
              <w:right w:val="single" w:sz="6" w:space="0" w:color="000000"/>
            </w:tcBorders>
            <w:vAlign w:val="center"/>
          </w:tcPr>
          <w:p w14:paraId="151CF42D"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0 </w:t>
            </w:r>
          </w:p>
        </w:tc>
        <w:tc>
          <w:tcPr>
            <w:tcW w:w="1701" w:type="dxa"/>
            <w:tcBorders>
              <w:top w:val="single" w:sz="6" w:space="0" w:color="000000"/>
              <w:left w:val="single" w:sz="6" w:space="0" w:color="000000"/>
              <w:bottom w:val="single" w:sz="6" w:space="0" w:color="000000"/>
              <w:right w:val="single" w:sz="6" w:space="0" w:color="000000"/>
            </w:tcBorders>
            <w:vAlign w:val="center"/>
          </w:tcPr>
          <w:p w14:paraId="12D00C3C"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0 </w:t>
            </w:r>
          </w:p>
        </w:tc>
      </w:tr>
      <w:tr w:rsidR="00146671" w14:paraId="041F93B9" w14:textId="77777777">
        <w:tc>
          <w:tcPr>
            <w:tcW w:w="0" w:type="auto"/>
            <w:tcBorders>
              <w:top w:val="single" w:sz="6" w:space="0" w:color="000000"/>
              <w:left w:val="single" w:sz="6" w:space="0" w:color="000000"/>
              <w:bottom w:val="single" w:sz="6" w:space="0" w:color="000000"/>
              <w:right w:val="single" w:sz="6" w:space="0" w:color="000000"/>
            </w:tcBorders>
            <w:vAlign w:val="center"/>
          </w:tcPr>
          <w:p w14:paraId="7F8A8489"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2.3. </w:t>
            </w:r>
          </w:p>
        </w:tc>
        <w:tc>
          <w:tcPr>
            <w:tcW w:w="5766" w:type="dxa"/>
            <w:tcBorders>
              <w:top w:val="single" w:sz="6" w:space="0" w:color="000000"/>
              <w:left w:val="single" w:sz="6" w:space="0" w:color="000000"/>
              <w:bottom w:val="single" w:sz="6" w:space="0" w:color="000000"/>
              <w:right w:val="single" w:sz="6" w:space="0" w:color="000000"/>
            </w:tcBorders>
            <w:vAlign w:val="center"/>
          </w:tcPr>
          <w:p w14:paraId="000B66C5"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способствует увеличению номерного фонда </w:t>
            </w:r>
          </w:p>
        </w:tc>
        <w:tc>
          <w:tcPr>
            <w:tcW w:w="1984" w:type="dxa"/>
            <w:tcBorders>
              <w:top w:val="single" w:sz="6" w:space="0" w:color="000000"/>
              <w:left w:val="single" w:sz="6" w:space="0" w:color="000000"/>
              <w:bottom w:val="single" w:sz="6" w:space="0" w:color="000000"/>
              <w:right w:val="single" w:sz="6" w:space="0" w:color="000000"/>
            </w:tcBorders>
            <w:vAlign w:val="center"/>
          </w:tcPr>
          <w:p w14:paraId="507255BA"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10 </w:t>
            </w:r>
          </w:p>
        </w:tc>
        <w:tc>
          <w:tcPr>
            <w:tcW w:w="1701" w:type="dxa"/>
            <w:tcBorders>
              <w:top w:val="single" w:sz="6" w:space="0" w:color="000000"/>
              <w:left w:val="single" w:sz="6" w:space="0" w:color="000000"/>
              <w:bottom w:val="single" w:sz="6" w:space="0" w:color="000000"/>
              <w:right w:val="single" w:sz="6" w:space="0" w:color="000000"/>
            </w:tcBorders>
            <w:vAlign w:val="center"/>
          </w:tcPr>
          <w:p w14:paraId="4D4FA952"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100</w:t>
            </w:r>
          </w:p>
        </w:tc>
      </w:tr>
      <w:tr w:rsidR="00146671" w14:paraId="1E5A0CC2" w14:textId="77777777">
        <w:tc>
          <w:tcPr>
            <w:tcW w:w="0" w:type="auto"/>
            <w:tcBorders>
              <w:top w:val="single" w:sz="6" w:space="0" w:color="000000"/>
              <w:left w:val="single" w:sz="6" w:space="0" w:color="000000"/>
              <w:bottom w:val="single" w:sz="6" w:space="0" w:color="000000"/>
              <w:right w:val="single" w:sz="6" w:space="0" w:color="000000"/>
            </w:tcBorders>
            <w:vAlign w:val="center"/>
          </w:tcPr>
          <w:p w14:paraId="4A72C705"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3. </w:t>
            </w:r>
          </w:p>
        </w:tc>
        <w:tc>
          <w:tcPr>
            <w:tcW w:w="9451" w:type="dxa"/>
            <w:gridSpan w:val="3"/>
            <w:tcBorders>
              <w:top w:val="single" w:sz="6" w:space="0" w:color="000000"/>
              <w:left w:val="single" w:sz="6" w:space="0" w:color="000000"/>
              <w:bottom w:val="single" w:sz="6" w:space="0" w:color="000000"/>
              <w:right w:val="single" w:sz="6" w:space="0" w:color="000000"/>
            </w:tcBorders>
            <w:vAlign w:val="center"/>
          </w:tcPr>
          <w:p w14:paraId="3049E81A"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Реализация субсидии будет способствовать увеличению количества туристов </w:t>
            </w:r>
          </w:p>
        </w:tc>
      </w:tr>
      <w:tr w:rsidR="00146671" w14:paraId="12651769" w14:textId="77777777">
        <w:tc>
          <w:tcPr>
            <w:tcW w:w="0" w:type="auto"/>
            <w:tcBorders>
              <w:top w:val="single" w:sz="6" w:space="0" w:color="000000"/>
              <w:left w:val="single" w:sz="6" w:space="0" w:color="000000"/>
              <w:bottom w:val="single" w:sz="6" w:space="0" w:color="000000"/>
              <w:right w:val="single" w:sz="6" w:space="0" w:color="000000"/>
            </w:tcBorders>
            <w:vAlign w:val="center"/>
          </w:tcPr>
          <w:p w14:paraId="7FA823BF"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lastRenderedPageBreak/>
              <w:t xml:space="preserve">3.1. </w:t>
            </w:r>
          </w:p>
        </w:tc>
        <w:tc>
          <w:tcPr>
            <w:tcW w:w="5766" w:type="dxa"/>
            <w:tcBorders>
              <w:top w:val="single" w:sz="6" w:space="0" w:color="000000"/>
              <w:left w:val="single" w:sz="6" w:space="0" w:color="000000"/>
              <w:bottom w:val="single" w:sz="6" w:space="0" w:color="000000"/>
              <w:right w:val="single" w:sz="6" w:space="0" w:color="000000"/>
            </w:tcBorders>
            <w:vAlign w:val="center"/>
          </w:tcPr>
          <w:p w14:paraId="70705C35"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не способствует увеличению количества туристов </w:t>
            </w:r>
          </w:p>
        </w:tc>
        <w:tc>
          <w:tcPr>
            <w:tcW w:w="1984" w:type="dxa"/>
            <w:tcBorders>
              <w:top w:val="single" w:sz="6" w:space="0" w:color="000000"/>
              <w:left w:val="single" w:sz="6" w:space="0" w:color="000000"/>
              <w:bottom w:val="single" w:sz="6" w:space="0" w:color="000000"/>
              <w:right w:val="single" w:sz="6" w:space="0" w:color="000000"/>
            </w:tcBorders>
            <w:vAlign w:val="center"/>
          </w:tcPr>
          <w:p w14:paraId="218E46FB"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0 </w:t>
            </w:r>
          </w:p>
        </w:tc>
        <w:tc>
          <w:tcPr>
            <w:tcW w:w="1701" w:type="dxa"/>
            <w:tcBorders>
              <w:top w:val="single" w:sz="6" w:space="0" w:color="000000"/>
              <w:left w:val="single" w:sz="6" w:space="0" w:color="000000"/>
              <w:bottom w:val="single" w:sz="6" w:space="0" w:color="000000"/>
              <w:right w:val="single" w:sz="6" w:space="0" w:color="000000"/>
            </w:tcBorders>
            <w:vAlign w:val="center"/>
          </w:tcPr>
          <w:p w14:paraId="6A45CA0C"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0 </w:t>
            </w:r>
          </w:p>
        </w:tc>
      </w:tr>
      <w:tr w:rsidR="00146671" w14:paraId="05ADEE1A" w14:textId="77777777">
        <w:tc>
          <w:tcPr>
            <w:tcW w:w="0" w:type="auto"/>
            <w:tcBorders>
              <w:top w:val="single" w:sz="6" w:space="0" w:color="000000"/>
              <w:left w:val="single" w:sz="6" w:space="0" w:color="000000"/>
              <w:bottom w:val="single" w:sz="6" w:space="0" w:color="000000"/>
              <w:right w:val="single" w:sz="6" w:space="0" w:color="000000"/>
            </w:tcBorders>
            <w:vAlign w:val="center"/>
          </w:tcPr>
          <w:p w14:paraId="4B3FE3F2"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3.2. </w:t>
            </w:r>
          </w:p>
        </w:tc>
        <w:tc>
          <w:tcPr>
            <w:tcW w:w="5766" w:type="dxa"/>
            <w:tcBorders>
              <w:top w:val="single" w:sz="6" w:space="0" w:color="000000"/>
              <w:left w:val="single" w:sz="6" w:space="0" w:color="000000"/>
              <w:bottom w:val="single" w:sz="6" w:space="0" w:color="000000"/>
              <w:right w:val="single" w:sz="6" w:space="0" w:color="000000"/>
            </w:tcBorders>
            <w:vAlign w:val="center"/>
          </w:tcPr>
          <w:p w14:paraId="6D189BB8"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способствует увеличению количества туристов, привлечет новые целевые группы туристов (например, маломобильные группы населения, лица старшего возраста, семьи с детьми) </w:t>
            </w:r>
          </w:p>
        </w:tc>
        <w:tc>
          <w:tcPr>
            <w:tcW w:w="1984" w:type="dxa"/>
            <w:tcBorders>
              <w:top w:val="single" w:sz="6" w:space="0" w:color="000000"/>
              <w:left w:val="single" w:sz="6" w:space="0" w:color="000000"/>
              <w:bottom w:val="single" w:sz="6" w:space="0" w:color="000000"/>
              <w:right w:val="single" w:sz="6" w:space="0" w:color="000000"/>
            </w:tcBorders>
            <w:vAlign w:val="center"/>
          </w:tcPr>
          <w:p w14:paraId="641AD5C2"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10 </w:t>
            </w:r>
          </w:p>
        </w:tc>
        <w:tc>
          <w:tcPr>
            <w:tcW w:w="1701" w:type="dxa"/>
            <w:tcBorders>
              <w:top w:val="single" w:sz="6" w:space="0" w:color="000000"/>
              <w:left w:val="single" w:sz="6" w:space="0" w:color="000000"/>
              <w:bottom w:val="single" w:sz="6" w:space="0" w:color="000000"/>
              <w:right w:val="single" w:sz="6" w:space="0" w:color="000000"/>
            </w:tcBorders>
            <w:vAlign w:val="center"/>
          </w:tcPr>
          <w:p w14:paraId="74874D50"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100</w:t>
            </w:r>
          </w:p>
        </w:tc>
      </w:tr>
      <w:tr w:rsidR="00146671" w14:paraId="7A12D8C1" w14:textId="77777777">
        <w:tc>
          <w:tcPr>
            <w:tcW w:w="0" w:type="auto"/>
            <w:tcBorders>
              <w:top w:val="single" w:sz="6" w:space="0" w:color="000000"/>
              <w:left w:val="single" w:sz="6" w:space="0" w:color="000000"/>
              <w:bottom w:val="single" w:sz="6" w:space="0" w:color="000000"/>
              <w:right w:val="single" w:sz="6" w:space="0" w:color="000000"/>
            </w:tcBorders>
            <w:vAlign w:val="center"/>
          </w:tcPr>
          <w:p w14:paraId="7C940E9E"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4. </w:t>
            </w:r>
          </w:p>
        </w:tc>
        <w:tc>
          <w:tcPr>
            <w:tcW w:w="9451" w:type="dxa"/>
            <w:gridSpan w:val="3"/>
            <w:tcBorders>
              <w:top w:val="single" w:sz="6" w:space="0" w:color="000000"/>
              <w:left w:val="single" w:sz="6" w:space="0" w:color="000000"/>
              <w:bottom w:val="single" w:sz="6" w:space="0" w:color="000000"/>
              <w:right w:val="single" w:sz="6" w:space="0" w:color="000000"/>
            </w:tcBorders>
            <w:vAlign w:val="center"/>
          </w:tcPr>
          <w:p w14:paraId="5701C5EC"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Адаптированность и доступность проекта для маломобильных групп населения (приложены документы фото- или видеофиксации, иные подтверждающие документы) </w:t>
            </w:r>
          </w:p>
        </w:tc>
      </w:tr>
      <w:tr w:rsidR="00146671" w14:paraId="6FD6AD4A" w14:textId="77777777">
        <w:tc>
          <w:tcPr>
            <w:tcW w:w="0" w:type="auto"/>
            <w:tcBorders>
              <w:top w:val="single" w:sz="6" w:space="0" w:color="000000"/>
              <w:left w:val="single" w:sz="6" w:space="0" w:color="000000"/>
              <w:bottom w:val="single" w:sz="6" w:space="0" w:color="000000"/>
              <w:right w:val="single" w:sz="6" w:space="0" w:color="000000"/>
            </w:tcBorders>
            <w:vAlign w:val="center"/>
          </w:tcPr>
          <w:p w14:paraId="40126524"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4.1. </w:t>
            </w:r>
          </w:p>
        </w:tc>
        <w:tc>
          <w:tcPr>
            <w:tcW w:w="5766" w:type="dxa"/>
            <w:tcBorders>
              <w:top w:val="single" w:sz="6" w:space="0" w:color="000000"/>
              <w:left w:val="single" w:sz="6" w:space="0" w:color="000000"/>
              <w:bottom w:val="single" w:sz="6" w:space="0" w:color="000000"/>
              <w:right w:val="single" w:sz="6" w:space="0" w:color="000000"/>
            </w:tcBorders>
            <w:vAlign w:val="center"/>
          </w:tcPr>
          <w:p w14:paraId="1CBEE7D4"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адаптированность и доступность отсутствует </w:t>
            </w:r>
          </w:p>
        </w:tc>
        <w:tc>
          <w:tcPr>
            <w:tcW w:w="1984" w:type="dxa"/>
            <w:tcBorders>
              <w:top w:val="single" w:sz="6" w:space="0" w:color="000000"/>
              <w:left w:val="single" w:sz="6" w:space="0" w:color="000000"/>
              <w:bottom w:val="single" w:sz="6" w:space="0" w:color="000000"/>
              <w:right w:val="single" w:sz="6" w:space="0" w:color="000000"/>
            </w:tcBorders>
            <w:vAlign w:val="center"/>
          </w:tcPr>
          <w:p w14:paraId="62D06A02"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0 </w:t>
            </w:r>
          </w:p>
        </w:tc>
        <w:tc>
          <w:tcPr>
            <w:tcW w:w="1701" w:type="dxa"/>
            <w:tcBorders>
              <w:top w:val="single" w:sz="6" w:space="0" w:color="000000"/>
              <w:left w:val="single" w:sz="6" w:space="0" w:color="000000"/>
              <w:bottom w:val="single" w:sz="6" w:space="0" w:color="000000"/>
              <w:right w:val="single" w:sz="6" w:space="0" w:color="000000"/>
            </w:tcBorders>
            <w:vAlign w:val="center"/>
          </w:tcPr>
          <w:p w14:paraId="707FBF31"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0 </w:t>
            </w:r>
          </w:p>
        </w:tc>
      </w:tr>
      <w:tr w:rsidR="00146671" w14:paraId="365C4D41" w14:textId="77777777">
        <w:tc>
          <w:tcPr>
            <w:tcW w:w="0" w:type="auto"/>
            <w:tcBorders>
              <w:top w:val="single" w:sz="6" w:space="0" w:color="000000"/>
              <w:left w:val="single" w:sz="6" w:space="0" w:color="000000"/>
              <w:bottom w:val="single" w:sz="6" w:space="0" w:color="000000"/>
              <w:right w:val="single" w:sz="6" w:space="0" w:color="000000"/>
            </w:tcBorders>
            <w:vAlign w:val="center"/>
          </w:tcPr>
          <w:p w14:paraId="19C2DEB4"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4.2. </w:t>
            </w:r>
          </w:p>
        </w:tc>
        <w:tc>
          <w:tcPr>
            <w:tcW w:w="5766" w:type="dxa"/>
            <w:tcBorders>
              <w:top w:val="single" w:sz="6" w:space="0" w:color="000000"/>
              <w:left w:val="single" w:sz="6" w:space="0" w:color="000000"/>
              <w:bottom w:val="single" w:sz="6" w:space="0" w:color="000000"/>
              <w:right w:val="single" w:sz="6" w:space="0" w:color="000000"/>
            </w:tcBorders>
            <w:vAlign w:val="center"/>
          </w:tcPr>
          <w:p w14:paraId="63E66BBE"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адаптированность и доступность проекта для маломобильных групп населения </w:t>
            </w:r>
          </w:p>
        </w:tc>
        <w:tc>
          <w:tcPr>
            <w:tcW w:w="1984" w:type="dxa"/>
            <w:tcBorders>
              <w:top w:val="single" w:sz="6" w:space="0" w:color="000000"/>
              <w:left w:val="single" w:sz="6" w:space="0" w:color="000000"/>
              <w:bottom w:val="single" w:sz="6" w:space="0" w:color="000000"/>
              <w:right w:val="single" w:sz="6" w:space="0" w:color="000000"/>
            </w:tcBorders>
            <w:vAlign w:val="center"/>
          </w:tcPr>
          <w:p w14:paraId="19C03563"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10 </w:t>
            </w:r>
          </w:p>
        </w:tc>
        <w:tc>
          <w:tcPr>
            <w:tcW w:w="1701" w:type="dxa"/>
            <w:tcBorders>
              <w:top w:val="single" w:sz="6" w:space="0" w:color="000000"/>
              <w:left w:val="single" w:sz="6" w:space="0" w:color="000000"/>
              <w:bottom w:val="single" w:sz="6" w:space="0" w:color="000000"/>
              <w:right w:val="single" w:sz="6" w:space="0" w:color="000000"/>
            </w:tcBorders>
            <w:vAlign w:val="center"/>
          </w:tcPr>
          <w:p w14:paraId="7DCCD6E0"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100</w:t>
            </w:r>
          </w:p>
        </w:tc>
      </w:tr>
      <w:tr w:rsidR="00146671" w14:paraId="24E4B335" w14:textId="77777777">
        <w:tc>
          <w:tcPr>
            <w:tcW w:w="0" w:type="auto"/>
            <w:tcBorders>
              <w:top w:val="single" w:sz="6" w:space="0" w:color="000000"/>
              <w:left w:val="single" w:sz="6" w:space="0" w:color="000000"/>
              <w:bottom w:val="single" w:sz="6" w:space="0" w:color="000000"/>
              <w:right w:val="single" w:sz="6" w:space="0" w:color="000000"/>
            </w:tcBorders>
            <w:vAlign w:val="center"/>
          </w:tcPr>
          <w:p w14:paraId="0E0C9673"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5. </w:t>
            </w:r>
          </w:p>
        </w:tc>
        <w:tc>
          <w:tcPr>
            <w:tcW w:w="9451" w:type="dxa"/>
            <w:gridSpan w:val="3"/>
            <w:tcBorders>
              <w:top w:val="single" w:sz="6" w:space="0" w:color="000000"/>
              <w:left w:val="single" w:sz="6" w:space="0" w:color="000000"/>
              <w:bottom w:val="single" w:sz="6" w:space="0" w:color="000000"/>
              <w:right w:val="single" w:sz="6" w:space="0" w:color="000000"/>
            </w:tcBorders>
            <w:vAlign w:val="center"/>
          </w:tcPr>
          <w:p w14:paraId="13F47978"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Наличие у участника отбора опыта деятельности по заявленному направлению </w:t>
            </w:r>
          </w:p>
        </w:tc>
      </w:tr>
      <w:tr w:rsidR="00146671" w14:paraId="12B846AA" w14:textId="77777777">
        <w:tc>
          <w:tcPr>
            <w:tcW w:w="0" w:type="auto"/>
            <w:tcBorders>
              <w:top w:val="single" w:sz="6" w:space="0" w:color="000000"/>
              <w:left w:val="single" w:sz="6" w:space="0" w:color="000000"/>
              <w:bottom w:val="single" w:sz="6" w:space="0" w:color="000000"/>
              <w:right w:val="single" w:sz="6" w:space="0" w:color="000000"/>
            </w:tcBorders>
            <w:vAlign w:val="center"/>
          </w:tcPr>
          <w:p w14:paraId="74BBBE16"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5.1. </w:t>
            </w:r>
          </w:p>
        </w:tc>
        <w:tc>
          <w:tcPr>
            <w:tcW w:w="5766" w:type="dxa"/>
            <w:tcBorders>
              <w:top w:val="single" w:sz="6" w:space="0" w:color="000000"/>
              <w:left w:val="single" w:sz="6" w:space="0" w:color="000000"/>
              <w:bottom w:val="single" w:sz="6" w:space="0" w:color="000000"/>
              <w:right w:val="single" w:sz="6" w:space="0" w:color="000000"/>
            </w:tcBorders>
            <w:vAlign w:val="center"/>
          </w:tcPr>
          <w:p w14:paraId="617836EB"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отсутствие опыта деятельности по заявленному направлению </w:t>
            </w:r>
          </w:p>
        </w:tc>
        <w:tc>
          <w:tcPr>
            <w:tcW w:w="1984" w:type="dxa"/>
            <w:tcBorders>
              <w:top w:val="single" w:sz="6" w:space="0" w:color="000000"/>
              <w:left w:val="single" w:sz="6" w:space="0" w:color="000000"/>
              <w:bottom w:val="single" w:sz="6" w:space="0" w:color="000000"/>
              <w:right w:val="single" w:sz="6" w:space="0" w:color="000000"/>
            </w:tcBorders>
            <w:vAlign w:val="center"/>
          </w:tcPr>
          <w:p w14:paraId="5BDFC8FC"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0 </w:t>
            </w:r>
          </w:p>
        </w:tc>
        <w:tc>
          <w:tcPr>
            <w:tcW w:w="1701" w:type="dxa"/>
            <w:tcBorders>
              <w:top w:val="single" w:sz="6" w:space="0" w:color="000000"/>
              <w:left w:val="single" w:sz="6" w:space="0" w:color="000000"/>
              <w:bottom w:val="single" w:sz="6" w:space="0" w:color="000000"/>
              <w:right w:val="single" w:sz="6" w:space="0" w:color="000000"/>
            </w:tcBorders>
            <w:vAlign w:val="center"/>
          </w:tcPr>
          <w:p w14:paraId="332E4FCD"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0 </w:t>
            </w:r>
          </w:p>
        </w:tc>
      </w:tr>
      <w:tr w:rsidR="00146671" w14:paraId="086B9463" w14:textId="77777777">
        <w:tc>
          <w:tcPr>
            <w:tcW w:w="0" w:type="auto"/>
            <w:tcBorders>
              <w:top w:val="single" w:sz="6" w:space="0" w:color="000000"/>
              <w:left w:val="single" w:sz="6" w:space="0" w:color="000000"/>
              <w:bottom w:val="single" w:sz="6" w:space="0" w:color="000000"/>
              <w:right w:val="single" w:sz="6" w:space="0" w:color="000000"/>
            </w:tcBorders>
            <w:vAlign w:val="center"/>
          </w:tcPr>
          <w:p w14:paraId="427B9D68"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5.2. </w:t>
            </w:r>
          </w:p>
        </w:tc>
        <w:tc>
          <w:tcPr>
            <w:tcW w:w="5766" w:type="dxa"/>
            <w:tcBorders>
              <w:top w:val="single" w:sz="6" w:space="0" w:color="000000"/>
              <w:left w:val="single" w:sz="6" w:space="0" w:color="000000"/>
              <w:bottom w:val="single" w:sz="6" w:space="0" w:color="000000"/>
              <w:right w:val="single" w:sz="6" w:space="0" w:color="000000"/>
            </w:tcBorders>
            <w:vAlign w:val="center"/>
          </w:tcPr>
          <w:p w14:paraId="1B527AB9"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наличие опыта деятельности по заявленному направлению (от 1 года и более) </w:t>
            </w:r>
          </w:p>
        </w:tc>
        <w:tc>
          <w:tcPr>
            <w:tcW w:w="1984" w:type="dxa"/>
            <w:tcBorders>
              <w:top w:val="single" w:sz="6" w:space="0" w:color="000000"/>
              <w:left w:val="single" w:sz="6" w:space="0" w:color="000000"/>
              <w:bottom w:val="single" w:sz="6" w:space="0" w:color="000000"/>
              <w:right w:val="single" w:sz="6" w:space="0" w:color="000000"/>
            </w:tcBorders>
            <w:vAlign w:val="center"/>
          </w:tcPr>
          <w:p w14:paraId="463AB9D0"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5 </w:t>
            </w:r>
          </w:p>
        </w:tc>
        <w:tc>
          <w:tcPr>
            <w:tcW w:w="1701" w:type="dxa"/>
            <w:tcBorders>
              <w:top w:val="single" w:sz="6" w:space="0" w:color="000000"/>
              <w:left w:val="single" w:sz="6" w:space="0" w:color="000000"/>
              <w:bottom w:val="single" w:sz="6" w:space="0" w:color="000000"/>
              <w:right w:val="single" w:sz="6" w:space="0" w:color="000000"/>
            </w:tcBorders>
            <w:vAlign w:val="center"/>
          </w:tcPr>
          <w:p w14:paraId="55F739A7"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100</w:t>
            </w:r>
          </w:p>
        </w:tc>
      </w:tr>
      <w:tr w:rsidR="00146671" w14:paraId="2DC20419" w14:textId="77777777">
        <w:tc>
          <w:tcPr>
            <w:tcW w:w="0" w:type="auto"/>
            <w:tcBorders>
              <w:top w:val="single" w:sz="6" w:space="0" w:color="000000"/>
              <w:left w:val="single" w:sz="6" w:space="0" w:color="000000"/>
              <w:bottom w:val="single" w:sz="6" w:space="0" w:color="000000"/>
              <w:right w:val="single" w:sz="6" w:space="0" w:color="000000"/>
            </w:tcBorders>
            <w:vAlign w:val="center"/>
          </w:tcPr>
          <w:p w14:paraId="22284FD7"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6. </w:t>
            </w:r>
          </w:p>
        </w:tc>
        <w:tc>
          <w:tcPr>
            <w:tcW w:w="9451" w:type="dxa"/>
            <w:gridSpan w:val="3"/>
            <w:tcBorders>
              <w:top w:val="single" w:sz="6" w:space="0" w:color="000000"/>
              <w:left w:val="single" w:sz="6" w:space="0" w:color="000000"/>
              <w:bottom w:val="single" w:sz="6" w:space="0" w:color="000000"/>
              <w:right w:val="single" w:sz="6" w:space="0" w:color="000000"/>
            </w:tcBorders>
            <w:vAlign w:val="center"/>
          </w:tcPr>
          <w:p w14:paraId="7F8BB595"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Наличие страницы (сайта) в информационно-коммуникационной сети «Интернет» и аккаунтов в социальных сетях </w:t>
            </w:r>
          </w:p>
        </w:tc>
      </w:tr>
      <w:tr w:rsidR="00146671" w14:paraId="513ADB95" w14:textId="77777777">
        <w:tc>
          <w:tcPr>
            <w:tcW w:w="0" w:type="auto"/>
            <w:tcBorders>
              <w:top w:val="single" w:sz="6" w:space="0" w:color="000000"/>
              <w:left w:val="single" w:sz="6" w:space="0" w:color="000000"/>
              <w:bottom w:val="single" w:sz="6" w:space="0" w:color="000000"/>
              <w:right w:val="single" w:sz="6" w:space="0" w:color="000000"/>
            </w:tcBorders>
            <w:vAlign w:val="center"/>
          </w:tcPr>
          <w:p w14:paraId="07240D60"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6.1. </w:t>
            </w:r>
          </w:p>
        </w:tc>
        <w:tc>
          <w:tcPr>
            <w:tcW w:w="5766" w:type="dxa"/>
            <w:tcBorders>
              <w:top w:val="single" w:sz="6" w:space="0" w:color="000000"/>
              <w:left w:val="single" w:sz="6" w:space="0" w:color="000000"/>
              <w:bottom w:val="single" w:sz="6" w:space="0" w:color="000000"/>
              <w:right w:val="single" w:sz="6" w:space="0" w:color="000000"/>
            </w:tcBorders>
            <w:vAlign w:val="center"/>
          </w:tcPr>
          <w:p w14:paraId="0D21CAA2"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отсутствие страницы (сайта) в информационно-коммуникационной сети «Интернет» и аккаунтов в социальных сетях </w:t>
            </w:r>
          </w:p>
        </w:tc>
        <w:tc>
          <w:tcPr>
            <w:tcW w:w="1984" w:type="dxa"/>
            <w:tcBorders>
              <w:top w:val="single" w:sz="6" w:space="0" w:color="000000"/>
              <w:left w:val="single" w:sz="6" w:space="0" w:color="000000"/>
              <w:bottom w:val="single" w:sz="6" w:space="0" w:color="000000"/>
              <w:right w:val="single" w:sz="6" w:space="0" w:color="000000"/>
            </w:tcBorders>
            <w:vAlign w:val="center"/>
          </w:tcPr>
          <w:p w14:paraId="64676983"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0 </w:t>
            </w:r>
          </w:p>
        </w:tc>
        <w:tc>
          <w:tcPr>
            <w:tcW w:w="1701" w:type="dxa"/>
            <w:tcBorders>
              <w:top w:val="single" w:sz="6" w:space="0" w:color="000000"/>
              <w:left w:val="single" w:sz="6" w:space="0" w:color="000000"/>
              <w:bottom w:val="single" w:sz="6" w:space="0" w:color="000000"/>
              <w:right w:val="single" w:sz="6" w:space="0" w:color="000000"/>
            </w:tcBorders>
            <w:vAlign w:val="center"/>
          </w:tcPr>
          <w:p w14:paraId="6E47BD6C"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0 </w:t>
            </w:r>
          </w:p>
        </w:tc>
      </w:tr>
      <w:tr w:rsidR="00146671" w14:paraId="3B506622" w14:textId="77777777">
        <w:tc>
          <w:tcPr>
            <w:tcW w:w="0" w:type="auto"/>
            <w:tcBorders>
              <w:top w:val="single" w:sz="6" w:space="0" w:color="000000"/>
              <w:left w:val="single" w:sz="6" w:space="0" w:color="000000"/>
              <w:bottom w:val="single" w:sz="6" w:space="0" w:color="000000"/>
              <w:right w:val="single" w:sz="6" w:space="0" w:color="000000"/>
            </w:tcBorders>
            <w:vAlign w:val="center"/>
          </w:tcPr>
          <w:p w14:paraId="5A06CD00"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6.2. </w:t>
            </w:r>
          </w:p>
        </w:tc>
        <w:tc>
          <w:tcPr>
            <w:tcW w:w="5766" w:type="dxa"/>
            <w:tcBorders>
              <w:top w:val="single" w:sz="6" w:space="0" w:color="000000"/>
              <w:left w:val="single" w:sz="6" w:space="0" w:color="000000"/>
              <w:bottom w:val="single" w:sz="6" w:space="0" w:color="000000"/>
              <w:right w:val="single" w:sz="6" w:space="0" w:color="000000"/>
            </w:tcBorders>
            <w:vAlign w:val="center"/>
          </w:tcPr>
          <w:p w14:paraId="51F36C17"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наличие страницы (сайта) в информационно-коммуникационной сети «Интернет» и аккаунтов в социальных сетях </w:t>
            </w:r>
          </w:p>
        </w:tc>
        <w:tc>
          <w:tcPr>
            <w:tcW w:w="1984" w:type="dxa"/>
            <w:tcBorders>
              <w:top w:val="single" w:sz="6" w:space="0" w:color="000000"/>
              <w:left w:val="single" w:sz="6" w:space="0" w:color="000000"/>
              <w:bottom w:val="single" w:sz="6" w:space="0" w:color="000000"/>
              <w:right w:val="single" w:sz="6" w:space="0" w:color="000000"/>
            </w:tcBorders>
            <w:vAlign w:val="center"/>
          </w:tcPr>
          <w:p w14:paraId="02868833"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10 </w:t>
            </w:r>
          </w:p>
        </w:tc>
        <w:tc>
          <w:tcPr>
            <w:tcW w:w="1701" w:type="dxa"/>
            <w:tcBorders>
              <w:top w:val="single" w:sz="6" w:space="0" w:color="000000"/>
              <w:left w:val="single" w:sz="6" w:space="0" w:color="000000"/>
              <w:bottom w:val="single" w:sz="6" w:space="0" w:color="000000"/>
              <w:right w:val="single" w:sz="6" w:space="0" w:color="000000"/>
            </w:tcBorders>
            <w:vAlign w:val="center"/>
          </w:tcPr>
          <w:p w14:paraId="7E23B7D5"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100</w:t>
            </w:r>
          </w:p>
        </w:tc>
      </w:tr>
      <w:tr w:rsidR="00146671" w14:paraId="0259BFBB" w14:textId="77777777">
        <w:tc>
          <w:tcPr>
            <w:tcW w:w="0" w:type="auto"/>
            <w:tcBorders>
              <w:top w:val="single" w:sz="6" w:space="0" w:color="000000"/>
              <w:left w:val="single" w:sz="6" w:space="0" w:color="000000"/>
              <w:bottom w:val="single" w:sz="6" w:space="0" w:color="000000"/>
              <w:right w:val="single" w:sz="6" w:space="0" w:color="000000"/>
            </w:tcBorders>
            <w:vAlign w:val="center"/>
          </w:tcPr>
          <w:p w14:paraId="166B0B95"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7. </w:t>
            </w:r>
          </w:p>
        </w:tc>
        <w:tc>
          <w:tcPr>
            <w:tcW w:w="9451" w:type="dxa"/>
            <w:gridSpan w:val="3"/>
            <w:tcBorders>
              <w:top w:val="single" w:sz="6" w:space="0" w:color="000000"/>
              <w:left w:val="single" w:sz="6" w:space="0" w:color="000000"/>
              <w:bottom w:val="single" w:sz="6" w:space="0" w:color="000000"/>
              <w:right w:val="single" w:sz="6" w:space="0" w:color="000000"/>
            </w:tcBorders>
            <w:vAlign w:val="center"/>
          </w:tcPr>
          <w:p w14:paraId="23A815D1"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Сезонность </w:t>
            </w:r>
          </w:p>
        </w:tc>
      </w:tr>
      <w:tr w:rsidR="00146671" w14:paraId="7705F92B" w14:textId="77777777">
        <w:tc>
          <w:tcPr>
            <w:tcW w:w="0" w:type="auto"/>
            <w:tcBorders>
              <w:top w:val="single" w:sz="6" w:space="0" w:color="000000"/>
              <w:left w:val="single" w:sz="6" w:space="0" w:color="000000"/>
              <w:bottom w:val="single" w:sz="6" w:space="0" w:color="000000"/>
              <w:right w:val="single" w:sz="6" w:space="0" w:color="000000"/>
            </w:tcBorders>
            <w:vAlign w:val="center"/>
          </w:tcPr>
          <w:p w14:paraId="481D2361"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7.1. </w:t>
            </w:r>
          </w:p>
        </w:tc>
        <w:tc>
          <w:tcPr>
            <w:tcW w:w="5766" w:type="dxa"/>
            <w:tcBorders>
              <w:top w:val="single" w:sz="6" w:space="0" w:color="000000"/>
              <w:left w:val="single" w:sz="6" w:space="0" w:color="000000"/>
              <w:bottom w:val="single" w:sz="6" w:space="0" w:color="000000"/>
              <w:right w:val="single" w:sz="6" w:space="0" w:color="000000"/>
            </w:tcBorders>
            <w:vAlign w:val="center"/>
          </w:tcPr>
          <w:p w14:paraId="20E30DCB"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сезонный </w:t>
            </w:r>
          </w:p>
        </w:tc>
        <w:tc>
          <w:tcPr>
            <w:tcW w:w="1984" w:type="dxa"/>
            <w:tcBorders>
              <w:top w:val="single" w:sz="6" w:space="0" w:color="000000"/>
              <w:left w:val="single" w:sz="6" w:space="0" w:color="000000"/>
              <w:bottom w:val="single" w:sz="6" w:space="0" w:color="000000"/>
              <w:right w:val="single" w:sz="6" w:space="0" w:color="000000"/>
            </w:tcBorders>
            <w:vAlign w:val="center"/>
          </w:tcPr>
          <w:p w14:paraId="4194EF26"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0 </w:t>
            </w:r>
          </w:p>
        </w:tc>
        <w:tc>
          <w:tcPr>
            <w:tcW w:w="1701" w:type="dxa"/>
            <w:tcBorders>
              <w:top w:val="single" w:sz="6" w:space="0" w:color="000000"/>
              <w:left w:val="single" w:sz="6" w:space="0" w:color="000000"/>
              <w:bottom w:val="single" w:sz="6" w:space="0" w:color="000000"/>
              <w:right w:val="single" w:sz="6" w:space="0" w:color="000000"/>
            </w:tcBorders>
            <w:vAlign w:val="center"/>
          </w:tcPr>
          <w:p w14:paraId="09A76CCF"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0 </w:t>
            </w:r>
          </w:p>
        </w:tc>
      </w:tr>
      <w:tr w:rsidR="00146671" w14:paraId="26BA93B3" w14:textId="77777777">
        <w:tc>
          <w:tcPr>
            <w:tcW w:w="0" w:type="auto"/>
            <w:tcBorders>
              <w:top w:val="single" w:sz="6" w:space="0" w:color="000000"/>
              <w:left w:val="single" w:sz="6" w:space="0" w:color="000000"/>
              <w:bottom w:val="single" w:sz="6" w:space="0" w:color="000000"/>
              <w:right w:val="single" w:sz="6" w:space="0" w:color="000000"/>
            </w:tcBorders>
            <w:vAlign w:val="center"/>
          </w:tcPr>
          <w:p w14:paraId="3B34DAC3"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7.2. </w:t>
            </w:r>
          </w:p>
        </w:tc>
        <w:tc>
          <w:tcPr>
            <w:tcW w:w="5766" w:type="dxa"/>
            <w:tcBorders>
              <w:top w:val="single" w:sz="6" w:space="0" w:color="000000"/>
              <w:left w:val="single" w:sz="6" w:space="0" w:color="000000"/>
              <w:bottom w:val="single" w:sz="6" w:space="0" w:color="000000"/>
              <w:right w:val="single" w:sz="6" w:space="0" w:color="000000"/>
            </w:tcBorders>
            <w:vAlign w:val="center"/>
          </w:tcPr>
          <w:p w14:paraId="75B9334B"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круглый год </w:t>
            </w:r>
          </w:p>
        </w:tc>
        <w:tc>
          <w:tcPr>
            <w:tcW w:w="1984" w:type="dxa"/>
            <w:tcBorders>
              <w:top w:val="single" w:sz="6" w:space="0" w:color="000000"/>
              <w:left w:val="single" w:sz="6" w:space="0" w:color="000000"/>
              <w:bottom w:val="single" w:sz="6" w:space="0" w:color="000000"/>
              <w:right w:val="single" w:sz="6" w:space="0" w:color="000000"/>
            </w:tcBorders>
            <w:vAlign w:val="center"/>
          </w:tcPr>
          <w:p w14:paraId="5CF1B6E3"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10 </w:t>
            </w:r>
          </w:p>
        </w:tc>
        <w:tc>
          <w:tcPr>
            <w:tcW w:w="1701" w:type="dxa"/>
            <w:tcBorders>
              <w:top w:val="single" w:sz="6" w:space="0" w:color="000000"/>
              <w:left w:val="single" w:sz="6" w:space="0" w:color="000000"/>
              <w:bottom w:val="single" w:sz="6" w:space="0" w:color="000000"/>
              <w:right w:val="single" w:sz="6" w:space="0" w:color="000000"/>
            </w:tcBorders>
            <w:vAlign w:val="center"/>
          </w:tcPr>
          <w:p w14:paraId="4001F902"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100</w:t>
            </w:r>
          </w:p>
        </w:tc>
      </w:tr>
      <w:tr w:rsidR="00146671" w14:paraId="0B91A825" w14:textId="77777777">
        <w:tc>
          <w:tcPr>
            <w:tcW w:w="0" w:type="auto"/>
            <w:tcBorders>
              <w:top w:val="single" w:sz="6" w:space="0" w:color="000000"/>
              <w:left w:val="single" w:sz="6" w:space="0" w:color="000000"/>
              <w:bottom w:val="single" w:sz="6" w:space="0" w:color="000000"/>
              <w:right w:val="single" w:sz="6" w:space="0" w:color="000000"/>
            </w:tcBorders>
            <w:vAlign w:val="center"/>
          </w:tcPr>
          <w:p w14:paraId="5EC108ED"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8. </w:t>
            </w:r>
          </w:p>
        </w:tc>
        <w:tc>
          <w:tcPr>
            <w:tcW w:w="9451" w:type="dxa"/>
            <w:gridSpan w:val="3"/>
            <w:tcBorders>
              <w:top w:val="single" w:sz="6" w:space="0" w:color="000000"/>
              <w:left w:val="single" w:sz="6" w:space="0" w:color="000000"/>
              <w:bottom w:val="single" w:sz="6" w:space="0" w:color="000000"/>
              <w:right w:val="single" w:sz="6" w:space="0" w:color="000000"/>
            </w:tcBorders>
            <w:vAlign w:val="center"/>
          </w:tcPr>
          <w:p w14:paraId="2E805034"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Оснащение территории реализации проекта инженерной инфраструктурой (приложены документы фото- или видеофиксации, иные подтверждающие документы) </w:t>
            </w:r>
          </w:p>
        </w:tc>
      </w:tr>
      <w:tr w:rsidR="00146671" w14:paraId="513E1BBC" w14:textId="77777777">
        <w:tc>
          <w:tcPr>
            <w:tcW w:w="0" w:type="auto"/>
            <w:tcBorders>
              <w:top w:val="single" w:sz="6" w:space="0" w:color="000000"/>
              <w:left w:val="single" w:sz="6" w:space="0" w:color="000000"/>
              <w:bottom w:val="single" w:sz="6" w:space="0" w:color="000000"/>
              <w:right w:val="single" w:sz="6" w:space="0" w:color="000000"/>
            </w:tcBorders>
            <w:vAlign w:val="center"/>
          </w:tcPr>
          <w:p w14:paraId="6DEC5154"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8.1. </w:t>
            </w:r>
          </w:p>
        </w:tc>
        <w:tc>
          <w:tcPr>
            <w:tcW w:w="5766" w:type="dxa"/>
            <w:tcBorders>
              <w:top w:val="single" w:sz="6" w:space="0" w:color="000000"/>
              <w:left w:val="single" w:sz="6" w:space="0" w:color="000000"/>
              <w:bottom w:val="single" w:sz="6" w:space="0" w:color="000000"/>
              <w:right w:val="single" w:sz="6" w:space="0" w:color="000000"/>
            </w:tcBorders>
            <w:vAlign w:val="center"/>
          </w:tcPr>
          <w:p w14:paraId="1DF90512"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территория реализации проекта не оснащена электроснабжением, теплоснабжением и (или) газоснабжением, водоснабжением и водоотведением </w:t>
            </w:r>
          </w:p>
        </w:tc>
        <w:tc>
          <w:tcPr>
            <w:tcW w:w="1984" w:type="dxa"/>
            <w:tcBorders>
              <w:top w:val="single" w:sz="6" w:space="0" w:color="000000"/>
              <w:left w:val="single" w:sz="6" w:space="0" w:color="000000"/>
              <w:bottom w:val="single" w:sz="6" w:space="0" w:color="000000"/>
              <w:right w:val="single" w:sz="6" w:space="0" w:color="000000"/>
            </w:tcBorders>
            <w:vAlign w:val="center"/>
          </w:tcPr>
          <w:p w14:paraId="75443942"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0 </w:t>
            </w:r>
          </w:p>
        </w:tc>
        <w:tc>
          <w:tcPr>
            <w:tcW w:w="1701" w:type="dxa"/>
            <w:tcBorders>
              <w:top w:val="single" w:sz="6" w:space="0" w:color="000000"/>
              <w:left w:val="single" w:sz="6" w:space="0" w:color="000000"/>
              <w:bottom w:val="single" w:sz="6" w:space="0" w:color="000000"/>
              <w:right w:val="single" w:sz="6" w:space="0" w:color="000000"/>
            </w:tcBorders>
            <w:vAlign w:val="center"/>
          </w:tcPr>
          <w:p w14:paraId="5555A23F"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0 </w:t>
            </w:r>
          </w:p>
        </w:tc>
      </w:tr>
      <w:tr w:rsidR="00146671" w14:paraId="7759306D" w14:textId="77777777">
        <w:tc>
          <w:tcPr>
            <w:tcW w:w="0" w:type="auto"/>
            <w:tcBorders>
              <w:top w:val="single" w:sz="6" w:space="0" w:color="000000"/>
              <w:left w:val="single" w:sz="6" w:space="0" w:color="000000"/>
              <w:bottom w:val="single" w:sz="6" w:space="0" w:color="000000"/>
              <w:right w:val="single" w:sz="6" w:space="0" w:color="000000"/>
            </w:tcBorders>
            <w:vAlign w:val="center"/>
          </w:tcPr>
          <w:p w14:paraId="56BAD4C3"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8.2. </w:t>
            </w:r>
          </w:p>
        </w:tc>
        <w:tc>
          <w:tcPr>
            <w:tcW w:w="5766" w:type="dxa"/>
            <w:tcBorders>
              <w:top w:val="single" w:sz="6" w:space="0" w:color="000000"/>
              <w:left w:val="single" w:sz="6" w:space="0" w:color="000000"/>
              <w:bottom w:val="single" w:sz="6" w:space="0" w:color="000000"/>
              <w:right w:val="single" w:sz="6" w:space="0" w:color="000000"/>
            </w:tcBorders>
            <w:vAlign w:val="center"/>
          </w:tcPr>
          <w:p w14:paraId="58811208"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территория реализации проекта оснащена (частично оснащена) электроснабжением, теплоснабжением и (или) газоснабжением, водоснабжением и водоотведением </w:t>
            </w:r>
          </w:p>
        </w:tc>
        <w:tc>
          <w:tcPr>
            <w:tcW w:w="1984" w:type="dxa"/>
            <w:tcBorders>
              <w:top w:val="single" w:sz="6" w:space="0" w:color="000000"/>
              <w:left w:val="single" w:sz="6" w:space="0" w:color="000000"/>
              <w:bottom w:val="single" w:sz="6" w:space="0" w:color="000000"/>
              <w:right w:val="single" w:sz="6" w:space="0" w:color="000000"/>
            </w:tcBorders>
            <w:vAlign w:val="center"/>
          </w:tcPr>
          <w:p w14:paraId="6A9DAAE6"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5 </w:t>
            </w:r>
          </w:p>
        </w:tc>
        <w:tc>
          <w:tcPr>
            <w:tcW w:w="1701" w:type="dxa"/>
            <w:tcBorders>
              <w:top w:val="single" w:sz="6" w:space="0" w:color="000000"/>
              <w:left w:val="single" w:sz="6" w:space="0" w:color="000000"/>
              <w:bottom w:val="single" w:sz="6" w:space="0" w:color="000000"/>
              <w:right w:val="single" w:sz="6" w:space="0" w:color="000000"/>
            </w:tcBorders>
            <w:vAlign w:val="center"/>
          </w:tcPr>
          <w:p w14:paraId="3DB22C45"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50</w:t>
            </w:r>
          </w:p>
        </w:tc>
      </w:tr>
      <w:tr w:rsidR="00146671" w14:paraId="543DF588" w14:textId="77777777">
        <w:tc>
          <w:tcPr>
            <w:tcW w:w="0" w:type="auto"/>
            <w:tcBorders>
              <w:top w:val="single" w:sz="6" w:space="0" w:color="000000"/>
              <w:left w:val="single" w:sz="6" w:space="0" w:color="000000"/>
              <w:bottom w:val="single" w:sz="6" w:space="0" w:color="000000"/>
              <w:right w:val="single" w:sz="6" w:space="0" w:color="000000"/>
            </w:tcBorders>
            <w:vAlign w:val="center"/>
          </w:tcPr>
          <w:p w14:paraId="33A3ABE0"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9. </w:t>
            </w:r>
          </w:p>
        </w:tc>
        <w:tc>
          <w:tcPr>
            <w:tcW w:w="9451" w:type="dxa"/>
            <w:gridSpan w:val="3"/>
            <w:tcBorders>
              <w:top w:val="single" w:sz="6" w:space="0" w:color="000000"/>
              <w:left w:val="single" w:sz="6" w:space="0" w:color="000000"/>
              <w:bottom w:val="single" w:sz="6" w:space="0" w:color="000000"/>
              <w:right w:val="single" w:sz="6" w:space="0" w:color="000000"/>
            </w:tcBorders>
            <w:vAlign w:val="center"/>
          </w:tcPr>
          <w:p w14:paraId="290587F8"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Проект взаимосвязан с туристскими маршрутами, объектами показа, его реализация обеспечивает прирост их посещаемости </w:t>
            </w:r>
          </w:p>
        </w:tc>
      </w:tr>
      <w:tr w:rsidR="00146671" w14:paraId="63CEB2FB" w14:textId="77777777">
        <w:tc>
          <w:tcPr>
            <w:tcW w:w="0" w:type="auto"/>
            <w:tcBorders>
              <w:top w:val="single" w:sz="6" w:space="0" w:color="000000"/>
              <w:left w:val="single" w:sz="6" w:space="0" w:color="000000"/>
              <w:bottom w:val="single" w:sz="6" w:space="0" w:color="000000"/>
              <w:right w:val="single" w:sz="6" w:space="0" w:color="000000"/>
            </w:tcBorders>
            <w:vAlign w:val="center"/>
          </w:tcPr>
          <w:p w14:paraId="68014456"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9.1. </w:t>
            </w:r>
          </w:p>
        </w:tc>
        <w:tc>
          <w:tcPr>
            <w:tcW w:w="5766" w:type="dxa"/>
            <w:tcBorders>
              <w:top w:val="single" w:sz="6" w:space="0" w:color="000000"/>
              <w:left w:val="single" w:sz="6" w:space="0" w:color="000000"/>
              <w:bottom w:val="single" w:sz="6" w:space="0" w:color="000000"/>
              <w:right w:val="single" w:sz="6" w:space="0" w:color="000000"/>
            </w:tcBorders>
            <w:vAlign w:val="center"/>
          </w:tcPr>
          <w:p w14:paraId="13A78098"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не связан с туристскими маршрутами, объектами показа </w:t>
            </w:r>
          </w:p>
        </w:tc>
        <w:tc>
          <w:tcPr>
            <w:tcW w:w="1984" w:type="dxa"/>
            <w:tcBorders>
              <w:top w:val="single" w:sz="6" w:space="0" w:color="000000"/>
              <w:left w:val="single" w:sz="6" w:space="0" w:color="000000"/>
              <w:bottom w:val="single" w:sz="6" w:space="0" w:color="000000"/>
              <w:right w:val="single" w:sz="6" w:space="0" w:color="000000"/>
            </w:tcBorders>
            <w:vAlign w:val="center"/>
          </w:tcPr>
          <w:p w14:paraId="1BFD0988"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0 </w:t>
            </w:r>
          </w:p>
        </w:tc>
        <w:tc>
          <w:tcPr>
            <w:tcW w:w="1701" w:type="dxa"/>
            <w:tcBorders>
              <w:top w:val="single" w:sz="6" w:space="0" w:color="000000"/>
              <w:left w:val="single" w:sz="6" w:space="0" w:color="000000"/>
              <w:bottom w:val="single" w:sz="6" w:space="0" w:color="000000"/>
              <w:right w:val="single" w:sz="6" w:space="0" w:color="000000"/>
            </w:tcBorders>
            <w:vAlign w:val="center"/>
          </w:tcPr>
          <w:p w14:paraId="556376BA"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0 </w:t>
            </w:r>
          </w:p>
        </w:tc>
      </w:tr>
      <w:tr w:rsidR="00146671" w14:paraId="202D6AC9" w14:textId="77777777">
        <w:tc>
          <w:tcPr>
            <w:tcW w:w="0" w:type="auto"/>
            <w:tcBorders>
              <w:top w:val="single" w:sz="6" w:space="0" w:color="000000"/>
              <w:left w:val="single" w:sz="6" w:space="0" w:color="000000"/>
              <w:bottom w:val="single" w:sz="6" w:space="0" w:color="000000"/>
              <w:right w:val="single" w:sz="6" w:space="0" w:color="000000"/>
            </w:tcBorders>
            <w:vAlign w:val="center"/>
          </w:tcPr>
          <w:p w14:paraId="0BB5393A"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9.2. </w:t>
            </w:r>
          </w:p>
        </w:tc>
        <w:tc>
          <w:tcPr>
            <w:tcW w:w="5766" w:type="dxa"/>
            <w:tcBorders>
              <w:top w:val="single" w:sz="6" w:space="0" w:color="000000"/>
              <w:left w:val="single" w:sz="6" w:space="0" w:color="000000"/>
              <w:bottom w:val="single" w:sz="6" w:space="0" w:color="000000"/>
              <w:right w:val="single" w:sz="6" w:space="0" w:color="000000"/>
            </w:tcBorders>
            <w:vAlign w:val="center"/>
          </w:tcPr>
          <w:p w14:paraId="42612B14"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связан с туристскими маршрутами, объектами показа, его реализация обеспечивает прирост их посещаемости </w:t>
            </w:r>
          </w:p>
        </w:tc>
        <w:tc>
          <w:tcPr>
            <w:tcW w:w="1984" w:type="dxa"/>
            <w:tcBorders>
              <w:top w:val="single" w:sz="6" w:space="0" w:color="000000"/>
              <w:left w:val="single" w:sz="6" w:space="0" w:color="000000"/>
              <w:bottom w:val="single" w:sz="6" w:space="0" w:color="000000"/>
              <w:right w:val="single" w:sz="6" w:space="0" w:color="000000"/>
            </w:tcBorders>
            <w:vAlign w:val="center"/>
          </w:tcPr>
          <w:p w14:paraId="24BE8345"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5 </w:t>
            </w:r>
          </w:p>
        </w:tc>
        <w:tc>
          <w:tcPr>
            <w:tcW w:w="1701" w:type="dxa"/>
            <w:tcBorders>
              <w:top w:val="single" w:sz="6" w:space="0" w:color="000000"/>
              <w:left w:val="single" w:sz="6" w:space="0" w:color="000000"/>
              <w:bottom w:val="single" w:sz="6" w:space="0" w:color="000000"/>
              <w:right w:val="single" w:sz="6" w:space="0" w:color="000000"/>
            </w:tcBorders>
            <w:vAlign w:val="center"/>
          </w:tcPr>
          <w:p w14:paraId="3BBEC236"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50</w:t>
            </w:r>
          </w:p>
        </w:tc>
      </w:tr>
      <w:tr w:rsidR="00146671" w14:paraId="3540022A" w14:textId="77777777">
        <w:tc>
          <w:tcPr>
            <w:tcW w:w="0" w:type="auto"/>
            <w:tcBorders>
              <w:top w:val="single" w:sz="6" w:space="0" w:color="000000"/>
              <w:left w:val="single" w:sz="6" w:space="0" w:color="000000"/>
              <w:bottom w:val="single" w:sz="6" w:space="0" w:color="000000"/>
              <w:right w:val="single" w:sz="6" w:space="0" w:color="000000"/>
            </w:tcBorders>
            <w:vAlign w:val="center"/>
          </w:tcPr>
          <w:p w14:paraId="09665A58"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lastRenderedPageBreak/>
              <w:t xml:space="preserve">9.3. </w:t>
            </w:r>
          </w:p>
        </w:tc>
        <w:tc>
          <w:tcPr>
            <w:tcW w:w="5766" w:type="dxa"/>
            <w:tcBorders>
              <w:top w:val="single" w:sz="6" w:space="0" w:color="000000"/>
              <w:left w:val="single" w:sz="6" w:space="0" w:color="000000"/>
              <w:bottom w:val="single" w:sz="6" w:space="0" w:color="000000"/>
              <w:right w:val="single" w:sz="6" w:space="0" w:color="000000"/>
            </w:tcBorders>
            <w:vAlign w:val="center"/>
          </w:tcPr>
          <w:p w14:paraId="36A493B9"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связан с национальным туристическим  маршрутом Томской области, его реализация обеспечивает прирост их посещаемости</w:t>
            </w:r>
          </w:p>
        </w:tc>
        <w:tc>
          <w:tcPr>
            <w:tcW w:w="1984" w:type="dxa"/>
            <w:tcBorders>
              <w:top w:val="single" w:sz="6" w:space="0" w:color="000000"/>
              <w:left w:val="single" w:sz="6" w:space="0" w:color="000000"/>
              <w:bottom w:val="single" w:sz="6" w:space="0" w:color="000000"/>
              <w:right w:val="single" w:sz="6" w:space="0" w:color="000000"/>
            </w:tcBorders>
            <w:vAlign w:val="center"/>
          </w:tcPr>
          <w:p w14:paraId="62C3EB0F"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20</w:t>
            </w:r>
          </w:p>
        </w:tc>
        <w:tc>
          <w:tcPr>
            <w:tcW w:w="1701" w:type="dxa"/>
            <w:tcBorders>
              <w:top w:val="single" w:sz="6" w:space="0" w:color="000000"/>
              <w:left w:val="single" w:sz="6" w:space="0" w:color="000000"/>
              <w:bottom w:val="single" w:sz="6" w:space="0" w:color="000000"/>
              <w:right w:val="single" w:sz="6" w:space="0" w:color="000000"/>
            </w:tcBorders>
            <w:vAlign w:val="center"/>
          </w:tcPr>
          <w:p w14:paraId="111D89E6"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100</w:t>
            </w:r>
          </w:p>
        </w:tc>
      </w:tr>
      <w:tr w:rsidR="00146671" w14:paraId="28AEFCE7" w14:textId="77777777">
        <w:tc>
          <w:tcPr>
            <w:tcW w:w="0" w:type="auto"/>
            <w:tcBorders>
              <w:top w:val="single" w:sz="6" w:space="0" w:color="000000"/>
              <w:left w:val="single" w:sz="6" w:space="0" w:color="000000"/>
              <w:bottom w:val="single" w:sz="6" w:space="0" w:color="000000"/>
              <w:right w:val="single" w:sz="6" w:space="0" w:color="000000"/>
            </w:tcBorders>
            <w:vAlign w:val="center"/>
          </w:tcPr>
          <w:p w14:paraId="739FD547"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lang w:val="en-US"/>
              </w:rPr>
              <w:t>10</w:t>
            </w:r>
            <w:r>
              <w:rPr>
                <w:rFonts w:ascii="PT Astra Serif" w:hAnsi="PT Astra Serif"/>
                <w:sz w:val="26"/>
                <w:szCs w:val="26"/>
              </w:rPr>
              <w:t>.</w:t>
            </w:r>
          </w:p>
        </w:tc>
        <w:tc>
          <w:tcPr>
            <w:tcW w:w="9451" w:type="dxa"/>
            <w:gridSpan w:val="3"/>
            <w:tcBorders>
              <w:top w:val="single" w:sz="6" w:space="0" w:color="000000"/>
              <w:left w:val="single" w:sz="6" w:space="0" w:color="000000"/>
              <w:bottom w:val="single" w:sz="6" w:space="0" w:color="000000"/>
              <w:right w:val="single" w:sz="6" w:space="0" w:color="000000"/>
            </w:tcBorders>
            <w:vAlign w:val="center"/>
          </w:tcPr>
          <w:p w14:paraId="55C604B2"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Участники отбора включены/не включены в Реестр ответственных субъектов предпринимательской деятельности, формируемый в соответствии со статьей 6 Закона Томской области от 25.09.2025 № 87-ОЗ «О развитии ответственного ведения бизнеса в Томской области»</w:t>
            </w:r>
          </w:p>
        </w:tc>
      </w:tr>
      <w:tr w:rsidR="00146671" w14:paraId="18C6F770" w14:textId="77777777">
        <w:tc>
          <w:tcPr>
            <w:tcW w:w="0" w:type="auto"/>
            <w:tcBorders>
              <w:top w:val="single" w:sz="6" w:space="0" w:color="000000"/>
              <w:left w:val="single" w:sz="6" w:space="0" w:color="000000"/>
              <w:bottom w:val="single" w:sz="6" w:space="0" w:color="000000"/>
              <w:right w:val="single" w:sz="6" w:space="0" w:color="000000"/>
            </w:tcBorders>
            <w:vAlign w:val="center"/>
          </w:tcPr>
          <w:p w14:paraId="5C28F465"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10.1.</w:t>
            </w:r>
          </w:p>
        </w:tc>
        <w:tc>
          <w:tcPr>
            <w:tcW w:w="5766" w:type="dxa"/>
            <w:tcBorders>
              <w:top w:val="single" w:sz="6" w:space="0" w:color="000000"/>
              <w:left w:val="single" w:sz="6" w:space="0" w:color="000000"/>
              <w:bottom w:val="single" w:sz="6" w:space="0" w:color="000000"/>
              <w:right w:val="single" w:sz="6" w:space="0" w:color="000000"/>
            </w:tcBorders>
            <w:vAlign w:val="center"/>
          </w:tcPr>
          <w:p w14:paraId="2A34B5A9"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участник отбора не включен в Реестр ответственных субъектов предпринимательской деятельности</w:t>
            </w:r>
          </w:p>
        </w:tc>
        <w:tc>
          <w:tcPr>
            <w:tcW w:w="1984" w:type="dxa"/>
            <w:tcBorders>
              <w:top w:val="single" w:sz="6" w:space="0" w:color="000000"/>
              <w:left w:val="single" w:sz="6" w:space="0" w:color="000000"/>
              <w:bottom w:val="single" w:sz="6" w:space="0" w:color="000000"/>
              <w:right w:val="single" w:sz="6" w:space="0" w:color="000000"/>
            </w:tcBorders>
            <w:vAlign w:val="center"/>
          </w:tcPr>
          <w:p w14:paraId="4329EE9C"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0 </w:t>
            </w:r>
          </w:p>
        </w:tc>
        <w:tc>
          <w:tcPr>
            <w:tcW w:w="1701" w:type="dxa"/>
            <w:tcBorders>
              <w:top w:val="single" w:sz="6" w:space="0" w:color="000000"/>
              <w:left w:val="single" w:sz="6" w:space="0" w:color="000000"/>
              <w:bottom w:val="single" w:sz="6" w:space="0" w:color="000000"/>
              <w:right w:val="single" w:sz="6" w:space="0" w:color="000000"/>
            </w:tcBorders>
            <w:vAlign w:val="center"/>
          </w:tcPr>
          <w:p w14:paraId="3AB3A4D3"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0 </w:t>
            </w:r>
          </w:p>
        </w:tc>
      </w:tr>
      <w:tr w:rsidR="00146671" w14:paraId="7E367CCF" w14:textId="77777777">
        <w:tc>
          <w:tcPr>
            <w:tcW w:w="0" w:type="auto"/>
            <w:tcBorders>
              <w:top w:val="single" w:sz="6" w:space="0" w:color="000000"/>
              <w:left w:val="single" w:sz="6" w:space="0" w:color="000000"/>
              <w:bottom w:val="single" w:sz="6" w:space="0" w:color="000000"/>
              <w:right w:val="single" w:sz="6" w:space="0" w:color="000000"/>
            </w:tcBorders>
            <w:vAlign w:val="center"/>
          </w:tcPr>
          <w:p w14:paraId="240F53CA"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10.2.</w:t>
            </w:r>
          </w:p>
        </w:tc>
        <w:tc>
          <w:tcPr>
            <w:tcW w:w="5766" w:type="dxa"/>
            <w:tcBorders>
              <w:top w:val="single" w:sz="6" w:space="0" w:color="000000"/>
              <w:left w:val="single" w:sz="6" w:space="0" w:color="000000"/>
              <w:bottom w:val="single" w:sz="6" w:space="0" w:color="000000"/>
              <w:right w:val="single" w:sz="6" w:space="0" w:color="000000"/>
            </w:tcBorders>
            <w:vAlign w:val="center"/>
          </w:tcPr>
          <w:p w14:paraId="7B0E2686"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участник отбора включен в Реестр ответственных субъектов предпринимательской деятельности</w:t>
            </w:r>
          </w:p>
        </w:tc>
        <w:tc>
          <w:tcPr>
            <w:tcW w:w="1984" w:type="dxa"/>
            <w:tcBorders>
              <w:top w:val="single" w:sz="6" w:space="0" w:color="000000"/>
              <w:left w:val="single" w:sz="6" w:space="0" w:color="000000"/>
              <w:bottom w:val="single" w:sz="6" w:space="0" w:color="000000"/>
              <w:right w:val="single" w:sz="6" w:space="0" w:color="000000"/>
            </w:tcBorders>
            <w:vAlign w:val="center"/>
          </w:tcPr>
          <w:p w14:paraId="68E8E115"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10 </w:t>
            </w:r>
          </w:p>
        </w:tc>
        <w:tc>
          <w:tcPr>
            <w:tcW w:w="1701" w:type="dxa"/>
            <w:tcBorders>
              <w:top w:val="single" w:sz="6" w:space="0" w:color="000000"/>
              <w:left w:val="single" w:sz="6" w:space="0" w:color="000000"/>
              <w:bottom w:val="single" w:sz="6" w:space="0" w:color="000000"/>
              <w:right w:val="single" w:sz="6" w:space="0" w:color="000000"/>
            </w:tcBorders>
            <w:vAlign w:val="center"/>
          </w:tcPr>
          <w:p w14:paraId="490FCCF4"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100</w:t>
            </w:r>
          </w:p>
        </w:tc>
      </w:tr>
    </w:tbl>
    <w:p w14:paraId="0B5F1F0B"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  </w:t>
      </w:r>
    </w:p>
    <w:p w14:paraId="5B3696A0"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170" w:right="170"/>
        <w:jc w:val="both"/>
        <w:rPr>
          <w:rFonts w:ascii="PT Astra Serif" w:hAnsi="PT Astra Serif"/>
          <w:sz w:val="26"/>
          <w:szCs w:val="26"/>
        </w:rPr>
      </w:pPr>
      <w:r>
        <w:rPr>
          <w:rFonts w:ascii="PT Astra Serif" w:hAnsi="PT Astra Serif"/>
          <w:sz w:val="26"/>
          <w:szCs w:val="26"/>
        </w:rPr>
        <w:t xml:space="preserve">Диапазон шкалы - 0 - 100, максимальное весовое значение – 100%. </w:t>
      </w:r>
      <w:r>
        <w:rPr>
          <w:rFonts w:ascii="PT Astra Serif" w:hAnsi="PT Astra Serif"/>
          <w:sz w:val="26"/>
          <w:szCs w:val="26"/>
        </w:rPr>
        <w:br w:type="page" w:clear="all"/>
      </w:r>
    </w:p>
    <w:p w14:paraId="583D69B7" w14:textId="77777777" w:rsidR="00146671" w:rsidRDefault="00000000">
      <w:pPr>
        <w:pBdr>
          <w:top w:val="none" w:sz="0" w:space="0" w:color="auto"/>
          <w:left w:val="none" w:sz="0" w:space="0" w:color="auto"/>
          <w:bottom w:val="none" w:sz="0" w:space="0" w:color="auto"/>
          <w:right w:val="none" w:sz="0" w:space="0" w:color="auto"/>
          <w:between w:val="none" w:sz="0" w:space="0" w:color="auto"/>
        </w:pBdr>
        <w:ind w:left="5670" w:right="170"/>
        <w:jc w:val="both"/>
        <w:rPr>
          <w:rFonts w:ascii="PT Astra Serif" w:eastAsia="Arial" w:hAnsi="PT Astra Serif"/>
          <w:sz w:val="26"/>
          <w:szCs w:val="26"/>
        </w:rPr>
      </w:pPr>
      <w:r>
        <w:rPr>
          <w:rFonts w:ascii="PT Astra Serif" w:hAnsi="PT Astra Serif"/>
          <w:sz w:val="26"/>
          <w:szCs w:val="26"/>
        </w:rPr>
        <w:lastRenderedPageBreak/>
        <w:t>П</w:t>
      </w:r>
      <w:r>
        <w:rPr>
          <w:rFonts w:ascii="PT Astra Serif" w:eastAsia="Arial" w:hAnsi="PT Astra Serif"/>
          <w:sz w:val="26"/>
          <w:szCs w:val="26"/>
        </w:rPr>
        <w:t>риложение № 5</w:t>
      </w:r>
    </w:p>
    <w:p w14:paraId="470D7968" w14:textId="77777777" w:rsidR="00146671" w:rsidRDefault="00000000">
      <w:pPr>
        <w:widowControl w:val="0"/>
        <w:ind w:left="5670"/>
        <w:jc w:val="both"/>
        <w:rPr>
          <w:rFonts w:ascii="PT Astra Serif" w:eastAsia="Arial" w:hAnsi="PT Astra Serif"/>
          <w:sz w:val="26"/>
          <w:szCs w:val="26"/>
        </w:rPr>
      </w:pPr>
      <w:bookmarkStart w:id="2" w:name="Par1036"/>
      <w:bookmarkEnd w:id="2"/>
      <w:r>
        <w:rPr>
          <w:rFonts w:ascii="PT Astra Serif" w:eastAsia="Arial" w:hAnsi="PT Astra Serif"/>
          <w:sz w:val="26"/>
          <w:szCs w:val="26"/>
        </w:rPr>
        <w:t>к Порядку предоставления субсидий на возмещение части затрат юридическим лицам (за исключением государственных (муниципальных) учреждений) и индивидуальным предпринимателям, связанных с реализацией предпринимательских проектов в сфере внутреннего и въездного туризма на территории Томской области</w:t>
      </w:r>
    </w:p>
    <w:p w14:paraId="6AF76225" w14:textId="77777777" w:rsidR="00146671" w:rsidRDefault="00000000">
      <w:pPr>
        <w:widowControl w:val="0"/>
        <w:ind w:left="4253"/>
        <w:jc w:val="both"/>
        <w:rPr>
          <w:rFonts w:ascii="PT Astra Serif" w:eastAsia="Arial" w:hAnsi="PT Astra Serif"/>
          <w:sz w:val="26"/>
          <w:szCs w:val="26"/>
        </w:rPr>
      </w:pPr>
      <w:r>
        <w:rPr>
          <w:rFonts w:ascii="PT Astra Serif" w:hAnsi="PT Astra Serif"/>
          <w:sz w:val="26"/>
          <w:szCs w:val="26"/>
        </w:rPr>
        <w:t xml:space="preserve">  </w:t>
      </w:r>
    </w:p>
    <w:p w14:paraId="2F7D1DB4"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sz w:val="26"/>
          <w:szCs w:val="26"/>
        </w:rPr>
      </w:pPr>
      <w:r>
        <w:rPr>
          <w:rFonts w:ascii="PT Astra Serif" w:hAnsi="PT Astra Serif" w:cs="Arial"/>
          <w:sz w:val="26"/>
          <w:szCs w:val="26"/>
        </w:rPr>
        <w:t>СОСТАВ</w:t>
      </w:r>
    </w:p>
    <w:p w14:paraId="6DE94A65"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sz w:val="26"/>
          <w:szCs w:val="26"/>
        </w:rPr>
      </w:pPr>
      <w:r>
        <w:rPr>
          <w:rFonts w:ascii="PT Astra Serif" w:hAnsi="PT Astra Serif" w:cs="Arial"/>
          <w:sz w:val="26"/>
          <w:szCs w:val="26"/>
        </w:rPr>
        <w:t xml:space="preserve">конкурсной комиссии по отбору получателей субсидии на возмещение части затрат юридическим лицам (за исключением государственных (муниципальных) учреждений) и индивидуальным предпринимателям, </w:t>
      </w:r>
      <w:r>
        <w:rPr>
          <w:rFonts w:ascii="PT Astra Serif" w:hAnsi="PT Astra Serif" w:cs="PT Astra Serif"/>
          <w:sz w:val="26"/>
          <w:szCs w:val="26"/>
        </w:rPr>
        <w:t xml:space="preserve">связанных с реализацией </w:t>
      </w:r>
      <w:r>
        <w:rPr>
          <w:rFonts w:ascii="PT Astra Serif" w:hAnsi="PT Astra Serif" w:cs="Arial"/>
          <w:sz w:val="26"/>
          <w:szCs w:val="26"/>
        </w:rPr>
        <w:t>предпринимательских проектов в сфере внутреннего и въездного туризма на территории Томской области</w:t>
      </w:r>
    </w:p>
    <w:p w14:paraId="29D7F3E3" w14:textId="77777777" w:rsidR="00146671" w:rsidRDefault="00146671">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Arial"/>
          <w:b/>
          <w:bCs/>
          <w:sz w:val="26"/>
          <w:szCs w:val="26"/>
        </w:rPr>
      </w:pPr>
    </w:p>
    <w:p w14:paraId="5CB41438"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Pr>
          <w:rFonts w:ascii="PT Astra Serif" w:hAnsi="PT Astra Serif"/>
          <w:sz w:val="26"/>
          <w:szCs w:val="26"/>
        </w:rPr>
        <w:t xml:space="preserve"> </w:t>
      </w:r>
    </w:p>
    <w:tbl>
      <w:tblPr>
        <w:tblW w:w="10004" w:type="dxa"/>
        <w:tblInd w:w="15" w:type="dxa"/>
        <w:tblCellMar>
          <w:left w:w="0" w:type="dxa"/>
          <w:right w:w="0" w:type="dxa"/>
        </w:tblCellMar>
        <w:tblLook w:val="04A0" w:firstRow="1" w:lastRow="0" w:firstColumn="1" w:lastColumn="0" w:noHBand="0" w:noVBand="1"/>
      </w:tblPr>
      <w:tblGrid>
        <w:gridCol w:w="2679"/>
        <w:gridCol w:w="87"/>
        <w:gridCol w:w="7238"/>
      </w:tblGrid>
      <w:tr w:rsidR="00146671" w14:paraId="02C4E9A7" w14:textId="77777777">
        <w:tc>
          <w:tcPr>
            <w:tcW w:w="2679" w:type="dxa"/>
          </w:tcPr>
          <w:p w14:paraId="03789080"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Pr>
                <w:rFonts w:ascii="PT Astra Serif" w:hAnsi="PT Astra Serif"/>
                <w:sz w:val="26"/>
                <w:szCs w:val="26"/>
              </w:rPr>
              <w:t xml:space="preserve">Деев </w:t>
            </w:r>
          </w:p>
          <w:p w14:paraId="434C1E0C"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Pr>
                <w:rFonts w:ascii="PT Astra Serif" w:hAnsi="PT Astra Serif"/>
                <w:sz w:val="26"/>
                <w:szCs w:val="26"/>
              </w:rPr>
              <w:t xml:space="preserve">Александр Николаевич </w:t>
            </w:r>
          </w:p>
        </w:tc>
        <w:tc>
          <w:tcPr>
            <w:tcW w:w="0" w:type="auto"/>
          </w:tcPr>
          <w:p w14:paraId="5A2977E4"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Pr>
                <w:rFonts w:ascii="PT Astra Serif" w:hAnsi="PT Astra Serif"/>
                <w:sz w:val="26"/>
                <w:szCs w:val="26"/>
              </w:rPr>
              <w:t xml:space="preserve">- </w:t>
            </w:r>
          </w:p>
        </w:tc>
        <w:tc>
          <w:tcPr>
            <w:tcW w:w="0" w:type="auto"/>
          </w:tcPr>
          <w:p w14:paraId="03E95540"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Pr>
                <w:rFonts w:ascii="PT Astra Serif" w:hAnsi="PT Astra Serif"/>
                <w:sz w:val="26"/>
                <w:szCs w:val="26"/>
              </w:rPr>
              <w:t>начальник Департамента лицензирования и регионального государственного контроля Томской области - председатель комиссии</w:t>
            </w:r>
          </w:p>
          <w:p w14:paraId="29782F8C"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Pr>
                <w:rFonts w:ascii="PT Astra Serif" w:hAnsi="PT Astra Serif"/>
                <w:sz w:val="26"/>
                <w:szCs w:val="26"/>
              </w:rPr>
              <w:t xml:space="preserve"> </w:t>
            </w:r>
          </w:p>
        </w:tc>
      </w:tr>
      <w:tr w:rsidR="00146671" w14:paraId="543714C0" w14:textId="77777777">
        <w:tc>
          <w:tcPr>
            <w:tcW w:w="2679" w:type="dxa"/>
          </w:tcPr>
          <w:p w14:paraId="57444C56"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Pr>
                <w:rFonts w:ascii="PT Astra Serif" w:hAnsi="PT Astra Serif"/>
                <w:sz w:val="26"/>
                <w:szCs w:val="26"/>
              </w:rPr>
              <w:t xml:space="preserve">Богрянцева </w:t>
            </w:r>
          </w:p>
          <w:p w14:paraId="72316093"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highlight w:val="yellow"/>
              </w:rPr>
            </w:pPr>
            <w:r>
              <w:rPr>
                <w:rFonts w:ascii="PT Astra Serif" w:hAnsi="PT Astra Serif"/>
                <w:sz w:val="26"/>
                <w:szCs w:val="26"/>
              </w:rPr>
              <w:t>Вера Руслановна</w:t>
            </w:r>
            <w:r>
              <w:rPr>
                <w:rFonts w:ascii="PT Astra Serif" w:hAnsi="PT Astra Serif"/>
                <w:sz w:val="26"/>
                <w:szCs w:val="26"/>
                <w:highlight w:val="yellow"/>
              </w:rPr>
              <w:t xml:space="preserve"> </w:t>
            </w:r>
          </w:p>
        </w:tc>
        <w:tc>
          <w:tcPr>
            <w:tcW w:w="0" w:type="auto"/>
          </w:tcPr>
          <w:p w14:paraId="6B52D65E"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Pr>
                <w:rFonts w:ascii="PT Astra Serif" w:hAnsi="PT Astra Serif"/>
                <w:sz w:val="26"/>
                <w:szCs w:val="26"/>
              </w:rPr>
              <w:t xml:space="preserve">- </w:t>
            </w:r>
          </w:p>
        </w:tc>
        <w:tc>
          <w:tcPr>
            <w:tcW w:w="0" w:type="auto"/>
          </w:tcPr>
          <w:p w14:paraId="63F6D4CC"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Pr>
                <w:rFonts w:ascii="PT Astra Serif" w:hAnsi="PT Astra Serif"/>
                <w:sz w:val="26"/>
                <w:szCs w:val="26"/>
              </w:rPr>
              <w:t>председатель Комитета развития внутреннего и въездного туризма Департамента лицензирования и регионального государственного контроля Томской области – заместитель председателя комиссии</w:t>
            </w:r>
          </w:p>
          <w:p w14:paraId="0F4E91AB" w14:textId="77777777" w:rsidR="00146671" w:rsidRDefault="00146671">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tc>
      </w:tr>
      <w:tr w:rsidR="00146671" w14:paraId="25F950BD" w14:textId="77777777">
        <w:tc>
          <w:tcPr>
            <w:tcW w:w="2679" w:type="dxa"/>
          </w:tcPr>
          <w:p w14:paraId="6023FC77"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Pr>
                <w:rFonts w:ascii="PT Astra Serif" w:hAnsi="PT Astra Serif"/>
                <w:sz w:val="26"/>
                <w:szCs w:val="26"/>
              </w:rPr>
              <w:t xml:space="preserve">Казанова </w:t>
            </w:r>
          </w:p>
          <w:p w14:paraId="5F993E97"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highlight w:val="yellow"/>
              </w:rPr>
            </w:pPr>
            <w:r>
              <w:rPr>
                <w:rFonts w:ascii="PT Astra Serif" w:hAnsi="PT Astra Serif"/>
                <w:sz w:val="26"/>
                <w:szCs w:val="26"/>
              </w:rPr>
              <w:t xml:space="preserve">Ксения Николаевна </w:t>
            </w:r>
          </w:p>
        </w:tc>
        <w:tc>
          <w:tcPr>
            <w:tcW w:w="0" w:type="auto"/>
          </w:tcPr>
          <w:p w14:paraId="15030D23"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Pr>
                <w:rFonts w:ascii="PT Astra Serif" w:hAnsi="PT Astra Serif"/>
                <w:sz w:val="26"/>
                <w:szCs w:val="26"/>
              </w:rPr>
              <w:t xml:space="preserve">- </w:t>
            </w:r>
          </w:p>
        </w:tc>
        <w:tc>
          <w:tcPr>
            <w:tcW w:w="0" w:type="auto"/>
          </w:tcPr>
          <w:p w14:paraId="311BA8DE"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Pr>
                <w:rFonts w:ascii="PT Astra Serif" w:hAnsi="PT Astra Serif"/>
                <w:sz w:val="26"/>
                <w:szCs w:val="26"/>
              </w:rPr>
              <w:t xml:space="preserve">председатель Комитета торговли и услуг Департамента потребительского рынка Правительства Томской области (по согласованию) </w:t>
            </w:r>
          </w:p>
          <w:p w14:paraId="0D2A2C7C" w14:textId="77777777" w:rsidR="00146671" w:rsidRDefault="00146671">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tc>
      </w:tr>
      <w:tr w:rsidR="00146671" w14:paraId="28ABF282" w14:textId="77777777">
        <w:tc>
          <w:tcPr>
            <w:tcW w:w="2679" w:type="dxa"/>
          </w:tcPr>
          <w:p w14:paraId="689B2545"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Pr>
                <w:rFonts w:ascii="PT Astra Serif" w:hAnsi="PT Astra Serif"/>
                <w:sz w:val="26"/>
                <w:szCs w:val="26"/>
              </w:rPr>
              <w:t xml:space="preserve">Лиманская </w:t>
            </w:r>
          </w:p>
          <w:p w14:paraId="22F1B444"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highlight w:val="yellow"/>
              </w:rPr>
            </w:pPr>
            <w:r>
              <w:rPr>
                <w:rFonts w:ascii="PT Astra Serif" w:hAnsi="PT Astra Serif"/>
                <w:sz w:val="26"/>
                <w:szCs w:val="26"/>
              </w:rPr>
              <w:t xml:space="preserve">Наталья Викторовна </w:t>
            </w:r>
          </w:p>
        </w:tc>
        <w:tc>
          <w:tcPr>
            <w:tcW w:w="0" w:type="auto"/>
          </w:tcPr>
          <w:p w14:paraId="2D9D5345"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Pr>
                <w:rFonts w:ascii="PT Astra Serif" w:hAnsi="PT Astra Serif"/>
                <w:sz w:val="26"/>
                <w:szCs w:val="26"/>
              </w:rPr>
              <w:t xml:space="preserve">- </w:t>
            </w:r>
          </w:p>
        </w:tc>
        <w:tc>
          <w:tcPr>
            <w:tcW w:w="0" w:type="auto"/>
          </w:tcPr>
          <w:p w14:paraId="07904B3F"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Pr>
                <w:rFonts w:ascii="PT Astra Serif" w:hAnsi="PT Astra Serif"/>
                <w:sz w:val="26"/>
                <w:szCs w:val="26"/>
              </w:rPr>
              <w:t xml:space="preserve">член Общественной палаты Томской области, исполнительный директор Ассоциации «Совет муниципальных образований Томской области» (по согласованию) </w:t>
            </w:r>
          </w:p>
          <w:p w14:paraId="45A366CF" w14:textId="77777777" w:rsidR="00146671" w:rsidRDefault="00146671">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tc>
      </w:tr>
      <w:tr w:rsidR="00146671" w14:paraId="0C521993" w14:textId="77777777">
        <w:tc>
          <w:tcPr>
            <w:tcW w:w="2679" w:type="dxa"/>
          </w:tcPr>
          <w:p w14:paraId="678340DD"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Pr>
                <w:rFonts w:ascii="PT Astra Serif" w:hAnsi="PT Astra Serif"/>
                <w:sz w:val="26"/>
                <w:szCs w:val="26"/>
              </w:rPr>
              <w:t xml:space="preserve">Нужная </w:t>
            </w:r>
          </w:p>
          <w:p w14:paraId="315C3DBF"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highlight w:val="yellow"/>
              </w:rPr>
            </w:pPr>
            <w:r>
              <w:rPr>
                <w:rFonts w:ascii="PT Astra Serif" w:hAnsi="PT Astra Serif"/>
                <w:sz w:val="26"/>
                <w:szCs w:val="26"/>
              </w:rPr>
              <w:t xml:space="preserve">Ольга Михайловна </w:t>
            </w:r>
          </w:p>
        </w:tc>
        <w:tc>
          <w:tcPr>
            <w:tcW w:w="0" w:type="auto"/>
          </w:tcPr>
          <w:p w14:paraId="3AB98B99"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Pr>
                <w:rFonts w:ascii="PT Astra Serif" w:hAnsi="PT Astra Serif"/>
                <w:sz w:val="26"/>
                <w:szCs w:val="26"/>
              </w:rPr>
              <w:t xml:space="preserve">- </w:t>
            </w:r>
          </w:p>
        </w:tc>
        <w:tc>
          <w:tcPr>
            <w:tcW w:w="0" w:type="auto"/>
          </w:tcPr>
          <w:p w14:paraId="7B2D43CC"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Pr>
                <w:rFonts w:ascii="PT Astra Serif" w:hAnsi="PT Astra Serif"/>
                <w:sz w:val="26"/>
                <w:szCs w:val="26"/>
              </w:rPr>
              <w:t>руководитель некоммерческой организации «Фонд развития бизнеса» (по согласованию)</w:t>
            </w:r>
          </w:p>
          <w:p w14:paraId="128ED370"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Pr>
                <w:rFonts w:ascii="PT Astra Serif" w:hAnsi="PT Astra Serif"/>
                <w:sz w:val="26"/>
                <w:szCs w:val="26"/>
              </w:rPr>
              <w:t xml:space="preserve"> </w:t>
            </w:r>
          </w:p>
        </w:tc>
      </w:tr>
      <w:tr w:rsidR="00146671" w14:paraId="4EDC8393" w14:textId="77777777">
        <w:tc>
          <w:tcPr>
            <w:tcW w:w="2679" w:type="dxa"/>
          </w:tcPr>
          <w:p w14:paraId="44ABE47C"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Pr>
                <w:rFonts w:ascii="PT Astra Serif" w:hAnsi="PT Astra Serif"/>
                <w:sz w:val="26"/>
                <w:szCs w:val="26"/>
              </w:rPr>
              <w:t xml:space="preserve">Румянцева </w:t>
            </w:r>
          </w:p>
          <w:p w14:paraId="116938D9"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highlight w:val="yellow"/>
              </w:rPr>
            </w:pPr>
            <w:r>
              <w:rPr>
                <w:rFonts w:ascii="PT Astra Serif" w:hAnsi="PT Astra Serif"/>
                <w:sz w:val="26"/>
                <w:szCs w:val="26"/>
              </w:rPr>
              <w:t xml:space="preserve">Ольга Анатольевна </w:t>
            </w:r>
          </w:p>
        </w:tc>
        <w:tc>
          <w:tcPr>
            <w:tcW w:w="0" w:type="auto"/>
          </w:tcPr>
          <w:p w14:paraId="0CB6A178"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Pr>
                <w:rFonts w:ascii="PT Astra Serif" w:hAnsi="PT Astra Serif"/>
                <w:sz w:val="26"/>
                <w:szCs w:val="26"/>
              </w:rPr>
              <w:t xml:space="preserve">- </w:t>
            </w:r>
          </w:p>
        </w:tc>
        <w:tc>
          <w:tcPr>
            <w:tcW w:w="0" w:type="auto"/>
          </w:tcPr>
          <w:p w14:paraId="555D3AC1"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Pr>
                <w:rFonts w:ascii="PT Astra Serif" w:hAnsi="PT Astra Serif"/>
                <w:sz w:val="26"/>
                <w:szCs w:val="26"/>
              </w:rPr>
              <w:t>заместитель председателя Комитета развития внутреннего и въездного туризма Департамента лицензирования и регионального государственного контроля Томской области – секретарь комиссии</w:t>
            </w:r>
          </w:p>
          <w:p w14:paraId="74A3E6DC" w14:textId="77777777" w:rsidR="00146671" w:rsidRDefault="00146671">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tc>
      </w:tr>
      <w:tr w:rsidR="00146671" w14:paraId="04CF952F" w14:textId="77777777">
        <w:trPr>
          <w:trHeight w:val="80"/>
        </w:trPr>
        <w:tc>
          <w:tcPr>
            <w:tcW w:w="2679" w:type="dxa"/>
          </w:tcPr>
          <w:p w14:paraId="7CB08FC4"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Pr>
                <w:rFonts w:ascii="PT Astra Serif" w:hAnsi="PT Astra Serif"/>
                <w:sz w:val="26"/>
                <w:szCs w:val="26"/>
              </w:rPr>
              <w:t xml:space="preserve">Шрейдер </w:t>
            </w:r>
          </w:p>
          <w:p w14:paraId="1C884B97"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highlight w:val="yellow"/>
              </w:rPr>
            </w:pPr>
            <w:r>
              <w:rPr>
                <w:rFonts w:ascii="PT Astra Serif" w:hAnsi="PT Astra Serif"/>
                <w:sz w:val="26"/>
                <w:szCs w:val="26"/>
              </w:rPr>
              <w:t>Ольга Анатольевна</w:t>
            </w:r>
          </w:p>
        </w:tc>
        <w:tc>
          <w:tcPr>
            <w:tcW w:w="0" w:type="auto"/>
          </w:tcPr>
          <w:p w14:paraId="33C89D39"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Pr>
                <w:rFonts w:ascii="PT Astra Serif" w:hAnsi="PT Astra Serif"/>
                <w:sz w:val="26"/>
                <w:szCs w:val="26"/>
              </w:rPr>
              <w:t xml:space="preserve">- </w:t>
            </w:r>
          </w:p>
        </w:tc>
        <w:tc>
          <w:tcPr>
            <w:tcW w:w="0" w:type="auto"/>
          </w:tcPr>
          <w:p w14:paraId="3244647B" w14:textId="77777777" w:rsidR="00146671" w:rsidRDefault="0000000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Pr>
                <w:rFonts w:ascii="PT Astra Serif" w:hAnsi="PT Astra Serif"/>
                <w:sz w:val="26"/>
                <w:szCs w:val="26"/>
              </w:rPr>
              <w:t>начальник Департамента муниципального развития Правительства Томской области (по согласованию)</w:t>
            </w:r>
          </w:p>
        </w:tc>
      </w:tr>
    </w:tbl>
    <w:p w14:paraId="2A9ADF07" w14:textId="77777777" w:rsidR="00146671" w:rsidRDefault="00146671">
      <w:pPr>
        <w:pBdr>
          <w:top w:val="none" w:sz="0" w:space="0" w:color="auto"/>
          <w:left w:val="none" w:sz="0" w:space="0" w:color="auto"/>
          <w:bottom w:val="none" w:sz="0" w:space="0" w:color="auto"/>
          <w:right w:val="none" w:sz="0" w:space="0" w:color="auto"/>
          <w:between w:val="none" w:sz="0" w:space="0" w:color="auto"/>
        </w:pBdr>
        <w:spacing w:line="288" w:lineRule="atLeast"/>
        <w:jc w:val="both"/>
        <w:rPr>
          <w:rFonts w:ascii="PT Astra Serif" w:hAnsi="PT Astra Serif"/>
          <w:color w:val="000000"/>
          <w:sz w:val="26"/>
          <w:szCs w:val="26"/>
        </w:rPr>
      </w:pPr>
    </w:p>
    <w:p w14:paraId="126AD6CE" w14:textId="77777777" w:rsidR="00146671" w:rsidRDefault="00146671">
      <w:pPr>
        <w:rPr>
          <w:rFonts w:ascii="PT Astra Serif" w:hAnsi="PT Astra Serif" w:cs="PT Astra Serif"/>
          <w:sz w:val="28"/>
          <w:szCs w:val="28"/>
        </w:rPr>
      </w:pPr>
    </w:p>
    <w:sectPr w:rsidR="00146671">
      <w:type w:val="continuous"/>
      <w:pgSz w:w="11907" w:h="16840"/>
      <w:pgMar w:top="1134" w:right="850" w:bottom="1134" w:left="1134" w:header="737"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56FF0" w14:textId="77777777" w:rsidR="003F5212" w:rsidRDefault="003F5212">
      <w:r>
        <w:separator/>
      </w:r>
    </w:p>
  </w:endnote>
  <w:endnote w:type="continuationSeparator" w:id="0">
    <w:p w14:paraId="45DD3AA4" w14:textId="77777777" w:rsidR="003F5212" w:rsidRDefault="003F52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00"/>
    <w:family w:val="auto"/>
    <w:pitch w:val="default"/>
  </w:font>
  <w:font w:name="Tahoma">
    <w:panose1 w:val="020B0604030504040204"/>
    <w:charset w:val="00"/>
    <w:family w:val="auto"/>
    <w:pitch w:val="default"/>
  </w:font>
  <w:font w:name="Cambria">
    <w:panose1 w:val="02040503050406030204"/>
    <w:charset w:val="00"/>
    <w:family w:val="auto"/>
    <w:pitch w:val="default"/>
  </w:font>
  <w:font w:name="Courier New">
    <w:panose1 w:val="02070309020205020404"/>
    <w:charset w:val="00"/>
    <w:family w:val="auto"/>
    <w:pitch w:val="default"/>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43A0D" w14:textId="77777777" w:rsidR="003F5212" w:rsidRDefault="003F5212">
      <w:r>
        <w:separator/>
      </w:r>
    </w:p>
  </w:footnote>
  <w:footnote w:type="continuationSeparator" w:id="0">
    <w:p w14:paraId="634BB90B" w14:textId="77777777" w:rsidR="003F5212" w:rsidRDefault="003F5212">
      <w:r>
        <w:continuationSeparator/>
      </w:r>
    </w:p>
  </w:footnote>
  <w:footnote w:id="1">
    <w:p w14:paraId="5EFB2BDC" w14:textId="77777777" w:rsidR="00146671" w:rsidRDefault="00000000">
      <w:pPr>
        <w:pStyle w:val="aff4"/>
        <w:spacing w:before="0" w:beforeAutospacing="0" w:after="0" w:afterAutospacing="0"/>
        <w:ind w:firstLine="540"/>
        <w:jc w:val="both"/>
        <w:rPr>
          <w:rFonts w:ascii="PT Astra Serif" w:hAnsi="PT Astra Serif"/>
          <w:sz w:val="26"/>
          <w:szCs w:val="26"/>
        </w:rPr>
      </w:pPr>
      <w:r>
        <w:rPr>
          <w:rStyle w:val="af7"/>
        </w:rPr>
        <w:footnoteRef/>
      </w:r>
      <w:r>
        <w:t xml:space="preserve"> </w:t>
      </w:r>
      <w:r>
        <w:rPr>
          <w:rFonts w:ascii="PT Astra Serif" w:hAnsi="PT Astra Serif"/>
          <w:sz w:val="16"/>
          <w:szCs w:val="16"/>
        </w:rPr>
        <w:t>В случае если участник отбора применяет общую систему налогообложения и является плательщиком НДС, стоимость проекта, отобранного по итогам проведения отбора, определяется без учета НДС.</w:t>
      </w:r>
      <w:r>
        <w:rPr>
          <w:rFonts w:ascii="PT Astra Serif" w:hAnsi="PT Astra Serif"/>
          <w:sz w:val="26"/>
          <w:szCs w:val="26"/>
        </w:rPr>
        <w:t xml:space="preserve"> </w:t>
      </w:r>
    </w:p>
    <w:p w14:paraId="64CE919D" w14:textId="77777777" w:rsidR="00146671" w:rsidRDefault="00146671">
      <w:pPr>
        <w:pStyle w:val="af5"/>
      </w:pPr>
    </w:p>
  </w:footnote>
  <w:footnote w:id="2">
    <w:p w14:paraId="63B531C3" w14:textId="77777777" w:rsidR="00146671" w:rsidRDefault="00000000">
      <w:pPr>
        <w:pStyle w:val="af5"/>
        <w:jc w:val="both"/>
      </w:pPr>
      <w:r>
        <w:rPr>
          <w:rStyle w:val="af7"/>
        </w:rPr>
        <w:footnoteRef/>
      </w:r>
      <w:r>
        <w:t xml:space="preserve"> </w:t>
      </w:r>
      <w:r>
        <w:rPr>
          <w:rFonts w:ascii="PT Astra Serif" w:hAnsi="PT Astra Serif"/>
        </w:rPr>
        <w:t xml:space="preserve">В случае если участник применяет общую систему налогообложения и является плательщиком НДС, расчет затрат производится без учета НДС.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E7431" w14:textId="77777777" w:rsidR="00146671" w:rsidRDefault="00000000">
    <w:pPr>
      <w:pStyle w:val="af"/>
      <w:spacing w:before="0"/>
      <w:rPr>
        <w:rFonts w:ascii="PT Astra Serif" w:hAnsi="PT Astra Serif"/>
        <w:b w:val="0"/>
        <w:szCs w:val="28"/>
      </w:rPr>
    </w:pPr>
    <w:r>
      <w:rPr>
        <w:rFonts w:ascii="PT Astra Serif" w:hAnsi="PT Astra Serif"/>
        <w:szCs w:val="28"/>
      </w:rPr>
      <w:fldChar w:fldCharType="begin"/>
    </w:r>
    <w:r>
      <w:rPr>
        <w:rFonts w:ascii="PT Astra Serif" w:hAnsi="PT Astra Serif"/>
        <w:szCs w:val="28"/>
      </w:rPr>
      <w:instrText xml:space="preserve"> PAGE   \* MERGEFORMAT </w:instrText>
    </w:r>
    <w:r>
      <w:rPr>
        <w:rFonts w:ascii="PT Astra Serif" w:hAnsi="PT Astra Serif"/>
        <w:b w:val="0"/>
        <w:szCs w:val="28"/>
      </w:rPr>
      <w:fldChar w:fldCharType="separate"/>
    </w:r>
    <w:r>
      <w:rPr>
        <w:rFonts w:ascii="PT Astra Serif" w:hAnsi="PT Astra Serif"/>
        <w:b w:val="0"/>
        <w:szCs w:val="28"/>
      </w:rPr>
      <w:t>2</w:t>
    </w:r>
    <w:r>
      <w:rPr>
        <w:rFonts w:ascii="PT Astra Serif" w:hAnsi="PT Astra Serif"/>
        <w:b w:val="0"/>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239EA" w14:textId="77777777" w:rsidR="00146671" w:rsidRDefault="00000000">
    <w:pPr>
      <w:spacing w:after="120"/>
      <w:jc w:val="center"/>
      <w:rPr>
        <w:rFonts w:ascii="PT Astra Serif" w:hAnsi="PT Astra Serif" w:cs="PT Astra Serif"/>
        <w:b/>
        <w:sz w:val="12"/>
        <w:szCs w:val="12"/>
      </w:rPr>
    </w:pPr>
    <w:r>
      <w:rPr>
        <w:rFonts w:ascii="PT Astra Serif" w:hAnsi="PT Astra Serif"/>
        <w:noProof/>
      </w:rPr>
      <mc:AlternateContent>
        <mc:Choice Requires="wpg">
          <w:drawing>
            <wp:inline distT="0" distB="0" distL="0" distR="0" wp14:anchorId="2C8FF36E" wp14:editId="297A96E2">
              <wp:extent cx="720251" cy="654850"/>
              <wp:effectExtent l="0" t="0" r="0" b="0"/>
              <wp:docPr id="1" name="Рисунок 2"/>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pic:blipFill>
                    <pic:spPr bwMode="auto">
                      <a:xfrm>
                        <a:off x="0" y="0"/>
                        <a:ext cx="720250" cy="654849"/>
                      </a:xfrm>
                      <a:prstGeom prst="rect">
                        <a:avLst/>
                      </a:prstGeom>
                      <a:noFill/>
                      <a:ln>
                        <a:noFill/>
                      </a:ln>
                    </pic:spPr>
                  </pic:pic>
                </a:graphicData>
              </a:graphic>
            </wp:inline>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6.7pt;height:51.6pt;mso-wrap-distance-left:0.0pt;mso-wrap-distance-top:0.0pt;mso-wrap-distance-right:0.0pt;mso-wrap-distance-bottom:0.0pt;" stroked="f">
              <v:path textboxrect="0,0,0,0"/>
              <v:imagedata r:id="rId2" o:title=""/>
            </v:shape>
          </w:pict>
        </mc:Fallback>
      </mc:AlternateContent>
    </w:r>
  </w:p>
  <w:p w14:paraId="21A47404" w14:textId="77777777" w:rsidR="00146671" w:rsidRDefault="00000000">
    <w:pPr>
      <w:pStyle w:val="a7"/>
      <w:spacing w:after="0" w:line="362" w:lineRule="exact"/>
      <w:ind w:left="0"/>
      <w:jc w:val="center"/>
      <w:rPr>
        <w:rFonts w:ascii="PT Astra Serif" w:hAnsi="PT Astra Serif"/>
        <w:b/>
        <w:bCs/>
        <w:sz w:val="30"/>
        <w:szCs w:val="30"/>
      </w:rPr>
    </w:pPr>
    <w:r>
      <w:rPr>
        <w:rFonts w:ascii="PT Astra Serif" w:hAnsi="PT Astra Serif"/>
        <w:b/>
        <w:bCs/>
        <w:sz w:val="30"/>
        <w:szCs w:val="30"/>
        <w:lang w:eastAsia="ru-RU"/>
      </w:rPr>
      <w:t>ДЕПАРТАМЕНТ ЛИЦЕНЗИРОВАНИЯ И РЕГИОНАЛЬНОГО ГОСУДАРСТВЕННОГО КОНТРОЛЯ ТОМСКОЙ ОБЛАСТИ</w:t>
    </w:r>
  </w:p>
  <w:p w14:paraId="3D03852A" w14:textId="77777777" w:rsidR="00146671" w:rsidRDefault="00000000">
    <w:pPr>
      <w:pStyle w:val="af"/>
      <w:spacing w:before="240" w:after="0"/>
      <w:rPr>
        <w:rFonts w:ascii="PT Astra Serif" w:hAnsi="PT Astra Serif" w:cs="PT Astra Serif"/>
        <w:szCs w:val="28"/>
      </w:rPr>
    </w:pPr>
    <w:r>
      <w:rPr>
        <w:rFonts w:ascii="PT Astra Serif" w:eastAsia="PT Astra Serif" w:hAnsi="PT Astra Serif" w:cs="PT Astra Serif"/>
        <w:szCs w:val="28"/>
      </w:rPr>
      <w:t>пРИКАЗ</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6671"/>
    <w:rsid w:val="00107E23"/>
    <w:rsid w:val="00146671"/>
    <w:rsid w:val="003F5212"/>
    <w:rsid w:val="00736D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79219"/>
  <w15:docId w15:val="{88CDD823-76FE-4FF7-8324-BA5500813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21"/>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basedOn w:val="a1"/>
    <w:uiPriority w:val="59"/>
    <w:tblPr>
      <w:tblBorders>
        <w:top w:val="single" w:sz="4" w:space="0" w:color="000000" w:themeColor="text1"/>
        <w:left w:val="none" w:sz="4" w:space="0" w:color="000000"/>
        <w:bottom w:val="single" w:sz="4" w:space="0" w:color="000000" w:themeColor="text1"/>
        <w:right w:val="none" w:sz="4" w:space="0" w:color="000000"/>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EndnoteTextChar">
    <w:name w:val="Endnote Text Char"/>
    <w:uiPriority w:val="99"/>
    <w:rPr>
      <w:sz w:val="20"/>
    </w:r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Заголовок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2">
    <w:name w:val="Quote"/>
    <w:link w:val="23"/>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3">
    <w:name w:val="Цитата 2 Знак"/>
    <w:link w:val="22"/>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0">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0">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4">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link w:val="afa"/>
    <w:uiPriority w:val="99"/>
    <w:pPr>
      <w:jc w:val="both"/>
    </w:pPr>
    <w:rPr>
      <w:sz w:val="22"/>
    </w:rPr>
  </w:style>
  <w:style w:type="character" w:styleId="afb">
    <w:name w:val="page number"/>
    <w:basedOn w:val="a0"/>
  </w:style>
  <w:style w:type="paragraph" w:styleId="afc">
    <w:name w:val="caption"/>
    <w:basedOn w:val="a"/>
    <w:next w:val="a"/>
    <w:pPr>
      <w:jc w:val="center"/>
    </w:pPr>
    <w:rPr>
      <w:b/>
      <w:sz w:val="28"/>
    </w:rPr>
  </w:style>
  <w:style w:type="paragraph" w:styleId="25">
    <w:name w:val="Body Text 2"/>
    <w:basedOn w:val="a"/>
    <w:pPr>
      <w:spacing w:before="120"/>
      <w:ind w:right="5102"/>
      <w:jc w:val="center"/>
    </w:pPr>
  </w:style>
  <w:style w:type="paragraph" w:customStyle="1" w:styleId="afd">
    <w:name w:val="Обращение"/>
    <w:basedOn w:val="a"/>
    <w:next w:val="a"/>
    <w:pPr>
      <w:spacing w:before="240" w:after="120"/>
      <w:jc w:val="center"/>
    </w:pPr>
    <w:rPr>
      <w:b/>
    </w:rPr>
  </w:style>
  <w:style w:type="paragraph" w:customStyle="1" w:styleId="afe">
    <w:name w:val="Адресные реквизиты"/>
    <w:basedOn w:val="af9"/>
    <w:next w:val="af9"/>
    <w:pPr>
      <w:jc w:val="left"/>
    </w:pPr>
    <w:rPr>
      <w:sz w:val="16"/>
    </w:rPr>
  </w:style>
  <w:style w:type="paragraph" w:customStyle="1" w:styleId="aff">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0">
    <w:name w:val="Balloon Text"/>
    <w:basedOn w:val="a"/>
    <w:link w:val="aff1"/>
    <w:uiPriority w:val="99"/>
    <w:semiHidden/>
    <w:unhideWhenUsed/>
    <w:rPr>
      <w:rFonts w:ascii="Tahoma" w:hAnsi="Tahoma"/>
      <w:sz w:val="16"/>
      <w:szCs w:val="16"/>
    </w:rPr>
  </w:style>
  <w:style w:type="character" w:customStyle="1" w:styleId="aff1">
    <w:name w:val="Текст выноски Знак"/>
    <w:link w:val="aff0"/>
    <w:uiPriority w:val="99"/>
    <w:semiHidden/>
    <w:rPr>
      <w:rFonts w:ascii="Tahoma" w:hAnsi="Tahoma" w:cs="Tahoma"/>
      <w:sz w:val="16"/>
      <w:szCs w:val="16"/>
    </w:rPr>
  </w:style>
  <w:style w:type="paragraph" w:customStyle="1" w:styleId="ConsPlusNormal">
    <w:name w:val="ConsPlusNormal"/>
    <w:link w:val="ConsPlusNormal0"/>
    <w:pPr>
      <w:widowControl w:val="0"/>
    </w:pPr>
    <w:rPr>
      <w:rFonts w:ascii="Calibri" w:hAnsi="Calibri" w:cs="Calibri"/>
      <w:sz w:val="22"/>
    </w:rPr>
  </w:style>
  <w:style w:type="paragraph" w:styleId="aff2">
    <w:name w:val="Body Text Indent"/>
    <w:basedOn w:val="a"/>
    <w:link w:val="aff3"/>
    <w:uiPriority w:val="99"/>
    <w:semiHidden/>
    <w:unhideWhenUsed/>
    <w:pPr>
      <w:spacing w:after="120"/>
      <w:ind w:left="283"/>
    </w:pPr>
  </w:style>
  <w:style w:type="character" w:customStyle="1" w:styleId="aff3">
    <w:name w:val="Основной текст с отступом Знак"/>
    <w:link w:val="aff2"/>
    <w:uiPriority w:val="99"/>
    <w:semiHidden/>
    <w:rPr>
      <w:sz w:val="22"/>
      <w:szCs w:val="22"/>
      <w:lang w:eastAsia="en-US" w:bidi="en-US"/>
    </w:rPr>
  </w:style>
  <w:style w:type="paragraph" w:customStyle="1" w:styleId="111">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character" w:customStyle="1" w:styleId="ConsPlusNormal0">
    <w:name w:val="ConsPlusNormal Знак"/>
    <w:link w:val="ConsPlusNormal"/>
    <w:rPr>
      <w:rFonts w:ascii="Calibri" w:hAnsi="Calibri" w:cs="Calibri"/>
      <w:sz w:val="22"/>
    </w:rPr>
  </w:style>
  <w:style w:type="character" w:customStyle="1" w:styleId="afa">
    <w:name w:val="Основной текст Знак"/>
    <w:link w:val="af9"/>
    <w:uiPriority w:val="99"/>
    <w:rPr>
      <w:sz w:val="22"/>
    </w:rPr>
  </w:style>
  <w:style w:type="paragraph" w:styleId="aff4">
    <w:name w:val="Normal (Web)"/>
    <w:basedOn w:val="a"/>
    <w:uiPriority w:val="99"/>
    <w:unhideWhenUsed/>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rPr>
  </w:style>
  <w:style w:type="paragraph" w:customStyle="1" w:styleId="docdata">
    <w:name w:val="docdata"/>
    <w:basedOn w:val="a"/>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rPr>
  </w:style>
  <w:style w:type="paragraph" w:customStyle="1" w:styleId="ConsPlusNonformat">
    <w:name w:val="ConsPlusNonformat"/>
    <w:uiPriority w:val="99"/>
    <w:rPr>
      <w:rFonts w:ascii="Courier New" w:hAnsi="Courier New" w:cs="Courier New"/>
    </w:rPr>
  </w:style>
  <w:style w:type="character" w:customStyle="1" w:styleId="2974">
    <w:name w:val="2974"/>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7DDDC31E-E8B4-4A84-A03C-93DA81A28E9E}">
  <ds:schemaRefs>
    <ds:schemaRef ds:uri="http://schemas.openxmlformats.org/officeDocument/2006/bibliography"/>
  </ds:schemaRefs>
</ds:datastoreItem>
</file>

<file path=customXml/itemProps2.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13520</Words>
  <Characters>77068</Characters>
  <Application>Microsoft Office Word</Application>
  <DocSecurity>0</DocSecurity>
  <Lines>642</Lines>
  <Paragraphs>180</Paragraphs>
  <ScaleCrop>false</ScaleCrop>
  <Company/>
  <LinksUpToDate>false</LinksUpToDate>
  <CharactersWithSpaces>90408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Сидоренко Наталия Валерьевна</dc:creator>
  <cp:lastModifiedBy>Сидоренко Наталия Валерьевна</cp:lastModifiedBy>
  <cp:revision>6</cp:revision>
  <dcterms:created xsi:type="dcterms:W3CDTF">2026-07-13T09:18:00Z</dcterms:created>
  <dcterms:modified xsi:type="dcterms:W3CDTF">2026-07-13T09:42:00Z</dcterms:modified>
</cp:coreProperties>
</file>