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A0712" w:rsidRPr="009A0712" w14:paraId="3C4CFD2E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A49248F" w14:textId="1B1242F0" w:rsidR="0042103B" w:rsidRPr="009A0712" w:rsidRDefault="0042103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30C4DB3" w14:textId="77777777" w:rsidR="0042103B" w:rsidRPr="009A0712" w:rsidRDefault="0042103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3A0DBE5E" w14:textId="1FF1D201" w:rsidR="0042103B" w:rsidRPr="009A0712" w:rsidRDefault="0042103B" w:rsidP="002E420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14:paraId="7099B02A" w14:textId="77777777" w:rsidR="004E48C5" w:rsidRDefault="004E48C5" w:rsidP="004E48C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53082F05" w14:textId="77777777" w:rsidR="004E48C5" w:rsidRDefault="004E48C5" w:rsidP="004E48C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7C00C514" w14:textId="77777777" w:rsidR="004E48C5" w:rsidRDefault="00C7065B" w:rsidP="004E48C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4E48C5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</w:t>
      </w:r>
    </w:p>
    <w:p w14:paraId="4495908B" w14:textId="77777777" w:rsidR="0042103B" w:rsidRPr="004E48C5" w:rsidRDefault="00C7065B" w:rsidP="004E48C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4E48C5">
        <w:rPr>
          <w:rFonts w:ascii="PT Astra Serif" w:hAnsi="PT Astra Serif" w:cs="PT Astra Serif"/>
          <w:sz w:val="26"/>
          <w:szCs w:val="26"/>
        </w:rPr>
        <w:t>Томской области</w:t>
      </w:r>
    </w:p>
    <w:p w14:paraId="38D6FD23" w14:textId="77777777" w:rsidR="0042103B" w:rsidRPr="004E48C5" w:rsidRDefault="0042103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AB9FCFC" w14:textId="77777777" w:rsidR="00285244" w:rsidRPr="004E48C5" w:rsidRDefault="00285244" w:rsidP="00285244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48C5"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10.02.2021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3C2B1E26" w14:textId="77777777" w:rsidR="00285244" w:rsidRPr="004E48C5" w:rsidRDefault="00285244" w:rsidP="00285244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48C5">
        <w:rPr>
          <w:rFonts w:ascii="PT Astra Serif" w:hAnsi="PT Astra Serif"/>
          <w:sz w:val="26"/>
          <w:szCs w:val="26"/>
        </w:rPr>
        <w:t>ПРИКАЗЫВАЮ:</w:t>
      </w:r>
    </w:p>
    <w:p w14:paraId="5D306009" w14:textId="77777777" w:rsidR="00285244" w:rsidRPr="004E48C5" w:rsidRDefault="00285244" w:rsidP="0028524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E48C5"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розничной продажи алкогольной  продукции» на территории Томской области.</w:t>
      </w:r>
    </w:p>
    <w:p w14:paraId="23E11702" w14:textId="77777777" w:rsidR="00285244" w:rsidRPr="004E48C5" w:rsidRDefault="00285244" w:rsidP="0028524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E48C5">
        <w:rPr>
          <w:rFonts w:ascii="PT Astra Serif" w:hAnsi="PT Astra Serif"/>
          <w:color w:val="000000"/>
          <w:sz w:val="26"/>
          <w:szCs w:val="26"/>
        </w:rPr>
        <w:t>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0D3C641F" w14:textId="77777777" w:rsidR="00285244" w:rsidRPr="004E48C5" w:rsidRDefault="00285244" w:rsidP="00285244">
      <w:pPr>
        <w:pStyle w:val="aff4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agesindoccount"/>
          <w:rFonts w:ascii="PT Astra Serif" w:eastAsia="Arial" w:hAnsi="PT Astra Serif"/>
          <w:color w:val="000000"/>
          <w:sz w:val="26"/>
          <w:szCs w:val="26"/>
        </w:rPr>
      </w:pPr>
      <w:r w:rsidRPr="004E48C5">
        <w:rPr>
          <w:rFonts w:ascii="PT Astra Serif" w:hAnsi="PT Astra Serif"/>
          <w:color w:val="000000"/>
          <w:sz w:val="26"/>
          <w:szCs w:val="26"/>
        </w:rPr>
        <w:t xml:space="preserve">от 03.10.2022 № 1486 «Об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области» </w:t>
      </w:r>
      <w:r w:rsidRPr="004E48C5">
        <w:rPr>
          <w:rFonts w:ascii="PT Astra Serif" w:hAnsi="PT Astra Serif" w:cs="PT Astra Serif"/>
          <w:color w:val="000000"/>
          <w:sz w:val="26"/>
          <w:szCs w:val="26"/>
        </w:rPr>
        <w:t>(Официальный интернет-портал правовой информации http://pravo.gov.ru,</w:t>
      </w:r>
      <w:r w:rsidRPr="004E48C5">
        <w:rPr>
          <w:rFonts w:ascii="PT Astra Serif" w:hAnsi="PT Astra Serif"/>
          <w:color w:val="000000"/>
          <w:sz w:val="26"/>
          <w:szCs w:val="26"/>
        </w:rPr>
        <w:t xml:space="preserve"> 04.10.2022, № 7001202210040002)</w:t>
      </w:r>
      <w:r w:rsidRPr="004E48C5">
        <w:rPr>
          <w:rStyle w:val="pagesindoccount"/>
          <w:rFonts w:ascii="PT Astra Serif" w:eastAsia="Arial" w:hAnsi="PT Astra Serif"/>
          <w:color w:val="000000"/>
          <w:sz w:val="26"/>
          <w:szCs w:val="26"/>
        </w:rPr>
        <w:t>;</w:t>
      </w:r>
    </w:p>
    <w:p w14:paraId="60D9BC2C" w14:textId="77777777" w:rsidR="00285244" w:rsidRPr="004E48C5" w:rsidRDefault="00285244" w:rsidP="00285244">
      <w:pPr>
        <w:tabs>
          <w:tab w:val="left" w:pos="8280"/>
        </w:tabs>
        <w:ind w:firstLine="709"/>
        <w:jc w:val="both"/>
        <w:rPr>
          <w:rStyle w:val="pagesindoccount"/>
          <w:rFonts w:ascii="PT Astra Serif" w:eastAsia="Arial" w:hAnsi="PT Astra Serif"/>
          <w:color w:val="000000"/>
          <w:sz w:val="26"/>
          <w:szCs w:val="26"/>
        </w:rPr>
      </w:pPr>
      <w:r w:rsidRPr="004E48C5">
        <w:rPr>
          <w:rFonts w:ascii="PT Astra Serif" w:hAnsi="PT Astra Serif"/>
          <w:color w:val="000000"/>
          <w:sz w:val="26"/>
          <w:szCs w:val="26"/>
        </w:rPr>
        <w:t xml:space="preserve">от 25.10.2022 № 1538 </w:t>
      </w:r>
      <w:bookmarkStart w:id="1" w:name="_Hlk183179478"/>
      <w:r w:rsidRPr="004E48C5">
        <w:rPr>
          <w:rFonts w:ascii="PT Astra Serif" w:hAnsi="PT Astra Serif"/>
          <w:color w:val="000000"/>
          <w:sz w:val="26"/>
          <w:szCs w:val="26"/>
        </w:rPr>
        <w:t>«</w:t>
      </w:r>
      <w:r w:rsidRPr="004E48C5">
        <w:rPr>
          <w:rFonts w:ascii="PT Astra Serif" w:hAnsi="PT Astra Serif"/>
          <w:bCs/>
          <w:color w:val="000000"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03.10.2022 № 1486</w:t>
      </w:r>
      <w:r w:rsidRPr="004E48C5">
        <w:rPr>
          <w:rFonts w:ascii="PT Astra Serif" w:hAnsi="PT Astra Serif"/>
          <w:color w:val="000000"/>
          <w:sz w:val="26"/>
          <w:szCs w:val="26"/>
        </w:rPr>
        <w:t>»</w:t>
      </w:r>
      <w:bookmarkEnd w:id="1"/>
      <w:r w:rsidRPr="004E48C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4E48C5">
        <w:rPr>
          <w:rFonts w:ascii="PT Astra Serif" w:hAnsi="PT Astra Serif" w:cs="PT Astra Serif"/>
          <w:color w:val="000000"/>
          <w:sz w:val="26"/>
          <w:szCs w:val="26"/>
        </w:rPr>
        <w:t>(Официальный интернет-портал правовой информации http://pravo.gov.ru,</w:t>
      </w:r>
      <w:r w:rsidRPr="004E48C5">
        <w:rPr>
          <w:rFonts w:ascii="PT Astra Serif" w:hAnsi="PT Astra Serif"/>
          <w:color w:val="000000"/>
          <w:sz w:val="26"/>
          <w:szCs w:val="26"/>
        </w:rPr>
        <w:t xml:space="preserve"> 26.10.2022, № </w:t>
      </w:r>
      <w:r w:rsidRPr="004E48C5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7001202210260002</w:t>
      </w:r>
      <w:r w:rsidRPr="004E48C5">
        <w:rPr>
          <w:rFonts w:ascii="PT Astra Serif" w:hAnsi="PT Astra Serif"/>
          <w:color w:val="000000"/>
          <w:sz w:val="26"/>
          <w:szCs w:val="26"/>
        </w:rPr>
        <w:t>)</w:t>
      </w:r>
      <w:r w:rsidRPr="004E48C5">
        <w:rPr>
          <w:rStyle w:val="pagesindoccount"/>
          <w:rFonts w:ascii="PT Astra Serif" w:eastAsia="Arial" w:hAnsi="PT Astra Serif"/>
          <w:color w:val="000000"/>
          <w:sz w:val="26"/>
          <w:szCs w:val="26"/>
        </w:rPr>
        <w:t>;</w:t>
      </w:r>
    </w:p>
    <w:p w14:paraId="1C14C5B2" w14:textId="77777777" w:rsidR="00285244" w:rsidRPr="004E48C5" w:rsidRDefault="00285244" w:rsidP="00285244">
      <w:pPr>
        <w:pStyle w:val="aff4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agesindoccount"/>
          <w:rFonts w:ascii="PT Astra Serif" w:eastAsia="Arial" w:hAnsi="PT Astra Serif"/>
          <w:color w:val="000000"/>
          <w:sz w:val="26"/>
          <w:szCs w:val="26"/>
        </w:rPr>
      </w:pPr>
      <w:r w:rsidRPr="004E48C5">
        <w:rPr>
          <w:rStyle w:val="pagesindoccount"/>
          <w:rFonts w:ascii="PT Astra Serif" w:eastAsia="Arial" w:hAnsi="PT Astra Serif"/>
          <w:color w:val="000000"/>
          <w:sz w:val="26"/>
          <w:szCs w:val="26"/>
        </w:rPr>
        <w:t>от 25.09.2023 № 1499 «</w:t>
      </w:r>
      <w:r w:rsidRPr="004E48C5">
        <w:rPr>
          <w:rFonts w:ascii="PT Astra Serif" w:hAnsi="PT Astra Serif"/>
          <w:bCs/>
          <w:color w:val="000000"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03.10.2022 № 1486</w:t>
      </w:r>
      <w:r w:rsidRPr="004E48C5">
        <w:rPr>
          <w:rFonts w:ascii="PT Astra Serif" w:hAnsi="PT Astra Serif"/>
          <w:color w:val="000000"/>
          <w:sz w:val="26"/>
          <w:szCs w:val="26"/>
        </w:rPr>
        <w:t>»</w:t>
      </w:r>
      <w:r w:rsidRPr="004E48C5">
        <w:rPr>
          <w:rStyle w:val="pagesindoccount"/>
          <w:rFonts w:ascii="PT Astra Serif" w:eastAsia="Arial" w:hAnsi="PT Astra Serif"/>
          <w:color w:val="FF0000"/>
          <w:sz w:val="26"/>
          <w:szCs w:val="26"/>
        </w:rPr>
        <w:t xml:space="preserve"> </w:t>
      </w:r>
      <w:bookmarkStart w:id="2" w:name="_Hlk183438373"/>
      <w:r w:rsidRPr="004E48C5">
        <w:rPr>
          <w:rFonts w:ascii="PT Astra Serif" w:hAnsi="PT Astra Serif" w:cs="PT Astra Serif"/>
          <w:color w:val="000000"/>
          <w:sz w:val="26"/>
          <w:szCs w:val="26"/>
        </w:rPr>
        <w:t>(Официальный интернет-портал правовой информации http://pravo.gov.ru,</w:t>
      </w:r>
      <w:r w:rsidRPr="004E48C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4E48C5">
        <w:rPr>
          <w:rFonts w:ascii="PT Astra Serif" w:hAnsi="PT Astra Serif"/>
          <w:color w:val="000000"/>
          <w:sz w:val="26"/>
          <w:szCs w:val="26"/>
        </w:rPr>
        <w:t>27.09.2023, № 7001202309270001)</w:t>
      </w:r>
      <w:r w:rsidRPr="004E48C5">
        <w:rPr>
          <w:rStyle w:val="pagesindoccount"/>
          <w:rFonts w:ascii="PT Astra Serif" w:eastAsia="Arial" w:hAnsi="PT Astra Serif"/>
          <w:color w:val="000000"/>
          <w:sz w:val="26"/>
          <w:szCs w:val="26"/>
        </w:rPr>
        <w:t>.</w:t>
      </w:r>
    </w:p>
    <w:p w14:paraId="63F0EBBE" w14:textId="77777777" w:rsidR="00285244" w:rsidRPr="004E48C5" w:rsidRDefault="00285244" w:rsidP="0028524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48C5">
        <w:rPr>
          <w:rFonts w:ascii="PT Astra Serif" w:hAnsi="PT Astra Serif"/>
          <w:color w:val="000000"/>
          <w:sz w:val="26"/>
          <w:szCs w:val="26"/>
        </w:rPr>
        <w:t>Настоящий приказ вступает в силу с 9 января 2025 года.</w:t>
      </w:r>
    </w:p>
    <w:bookmarkEnd w:id="2"/>
    <w:p w14:paraId="2C90CD10" w14:textId="77777777" w:rsidR="0042103B" w:rsidRPr="004E48C5" w:rsidRDefault="00285244" w:rsidP="002852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E48C5">
        <w:rPr>
          <w:rFonts w:ascii="PT Astra Serif" w:hAnsi="PT Astra Serif"/>
          <w:sz w:val="26"/>
          <w:szCs w:val="26"/>
        </w:rPr>
        <w:t>4. Контроль за исполнением настоящего приказа оставляю за собой</w:t>
      </w:r>
      <w:r w:rsidR="002566A9" w:rsidRPr="004E48C5">
        <w:rPr>
          <w:rFonts w:ascii="PT Astra Serif" w:hAnsi="PT Astra Serif" w:cs="PT Astra Serif"/>
          <w:sz w:val="26"/>
          <w:szCs w:val="26"/>
        </w:rPr>
        <w:t>.</w:t>
      </w:r>
    </w:p>
    <w:p w14:paraId="4A17AE03" w14:textId="77777777" w:rsidR="0042103B" w:rsidRPr="004E48C5" w:rsidRDefault="0042103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2103B" w:rsidRPr="004E48C5" w14:paraId="20B56EE6" w14:textId="77777777">
        <w:tc>
          <w:tcPr>
            <w:tcW w:w="3831" w:type="dxa"/>
            <w:shd w:val="clear" w:color="FFFFFF" w:fill="FFFFFF"/>
            <w:vAlign w:val="center"/>
          </w:tcPr>
          <w:p w14:paraId="097B82B5" w14:textId="77777777" w:rsidR="00285244" w:rsidRPr="004E48C5" w:rsidRDefault="0028524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62521685" w14:textId="77777777" w:rsidR="0042103B" w:rsidRPr="004E48C5" w:rsidRDefault="002566A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E48C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236D213" w14:textId="77777777" w:rsidR="0042103B" w:rsidRPr="004E48C5" w:rsidRDefault="0042103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0C25C9A5" w14:textId="77777777" w:rsidR="0042103B" w:rsidRPr="004E48C5" w:rsidRDefault="002566A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E48C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6B6C419D" w14:textId="77777777" w:rsidR="0042103B" w:rsidRPr="004E48C5" w:rsidRDefault="004210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31E0D59" w14:textId="77777777" w:rsidR="0042103B" w:rsidRPr="004E48C5" w:rsidRDefault="0042103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42103B" w:rsidRPr="004E48C5" w:rsidSect="004E48C5">
          <w:headerReference w:type="default" r:id="rId8"/>
          <w:headerReference w:type="first" r:id="rId9"/>
          <w:type w:val="continuous"/>
          <w:pgSz w:w="11907" w:h="16840"/>
          <w:pgMar w:top="567" w:right="567" w:bottom="1134" w:left="1134" w:header="714" w:footer="709" w:gutter="0"/>
          <w:pgNumType w:start="1"/>
          <w:cols w:space="720"/>
          <w:titlePg/>
          <w:docGrid w:linePitch="360"/>
        </w:sectPr>
      </w:pPr>
    </w:p>
    <w:p w14:paraId="22F2E161" w14:textId="77777777" w:rsidR="0042103B" w:rsidRPr="009A0712" w:rsidRDefault="00285244" w:rsidP="00285244">
      <w:pPr>
        <w:ind w:left="5387"/>
        <w:rPr>
          <w:rFonts w:ascii="PT Astra Serif" w:hAnsi="PT Astra Serif" w:cs="PT Astra Serif"/>
          <w:sz w:val="26"/>
          <w:szCs w:val="26"/>
        </w:rPr>
      </w:pPr>
      <w:r w:rsidRPr="009A0712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5ABD1C1B" w14:textId="77777777" w:rsidR="0042103B" w:rsidRPr="009A0712" w:rsidRDefault="002566A9" w:rsidP="00285244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9A0712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85244" w:rsidRPr="009A0712">
        <w:rPr>
          <w:rFonts w:ascii="PT Astra Serif" w:eastAsia="PT Astra Serif" w:hAnsi="PT Astra Serif" w:cs="PT Astra Serif"/>
          <w:sz w:val="26"/>
          <w:szCs w:val="26"/>
        </w:rPr>
        <w:t>ом</w:t>
      </w:r>
      <w:r w:rsidRPr="009A0712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3359945F" w14:textId="77777777" w:rsidR="0042103B" w:rsidRPr="002E4206" w:rsidRDefault="0042103B" w:rsidP="00285244">
      <w:pPr>
        <w:tabs>
          <w:tab w:val="left" w:pos="7088"/>
        </w:tabs>
        <w:ind w:left="5387"/>
        <w:rPr>
          <w:rFonts w:ascii="PT Astra Serif" w:hAnsi="PT Astra Serif" w:cs="PT Astra Serif"/>
          <w:color w:val="FF0000"/>
          <w:sz w:val="26"/>
          <w:szCs w:val="26"/>
          <w:highlight w:val="yellow"/>
        </w:rPr>
      </w:pPr>
    </w:p>
    <w:p w14:paraId="0E9DE13F" w14:textId="77777777" w:rsidR="00285244" w:rsidRPr="00285244" w:rsidRDefault="00285244" w:rsidP="00285244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59D6F478" w14:textId="77777777" w:rsidR="00285244" w:rsidRPr="00285244" w:rsidRDefault="00285244" w:rsidP="00285244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 «Лицензирование розничной продажи алкогольной продукции» </w:t>
      </w:r>
    </w:p>
    <w:p w14:paraId="266D7D7B" w14:textId="77777777" w:rsidR="00285244" w:rsidRPr="00285244" w:rsidRDefault="00285244" w:rsidP="00285244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5173A203" w14:textId="77777777" w:rsidR="00285244" w:rsidRPr="00285244" w:rsidRDefault="00285244" w:rsidP="00285244">
      <w:pPr>
        <w:tabs>
          <w:tab w:val="left" w:pos="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C1B2E1F" w14:textId="77777777" w:rsidR="00285244" w:rsidRPr="00285244" w:rsidRDefault="00285244" w:rsidP="00285244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3" w:name="Par59"/>
      <w:bookmarkEnd w:id="3"/>
      <w:r w:rsidRPr="00285244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19C53DB8" w14:textId="77777777" w:rsidR="00285244" w:rsidRPr="00285244" w:rsidRDefault="00285244" w:rsidP="00285244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3EDD893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стандарт предоставления государственной услуги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«Лицензирование розничной продажи алкогольной продукции» на территории Томской области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 w:rsidRPr="00285244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14:paraId="53E701B7" w14:textId="77777777" w:rsidR="00285244" w:rsidRPr="00285244" w:rsidRDefault="00285244" w:rsidP="0028524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85244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285244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285244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1" w:history="1">
        <w:r w:rsidRPr="00285244">
          <w:rPr>
            <w:rFonts w:ascii="PT Astra Serif" w:hAnsi="PT Astra Serif" w:cs="Times New Roman"/>
            <w:color w:val="000000"/>
            <w:sz w:val="26"/>
            <w:szCs w:val="26"/>
          </w:rPr>
          <w:t xml:space="preserve"> подпунктом а)</w:t>
        </w:r>
      </w:hyperlink>
      <w:hyperlink r:id="rId12" w:history="1">
        <w:r w:rsidRPr="00285244">
          <w:rPr>
            <w:rFonts w:ascii="PT Astra Serif" w:hAnsi="PT Astra Serif" w:cs="Times New Roman"/>
            <w:color w:val="000000"/>
            <w:sz w:val="26"/>
            <w:szCs w:val="26"/>
          </w:rPr>
          <w:t xml:space="preserve"> подпункта 7</w:t>
        </w:r>
      </w:hyperlink>
      <w:r w:rsidRPr="00285244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         «Об утверждении Положения о Департаменте лицензирования и регионального государственного контроля Томской области».</w:t>
      </w:r>
    </w:p>
    <w:p w14:paraId="60399C6D" w14:textId="77777777" w:rsidR="00285244" w:rsidRPr="00285244" w:rsidRDefault="00285244" w:rsidP="00285244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</w:t>
      </w:r>
      <w:bookmarkStart w:id="4" w:name="_Hlk183180525"/>
      <w:r w:rsidRPr="00285244"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 </w:t>
      </w:r>
      <w:bookmarkEnd w:id="4"/>
      <w:r w:rsidRPr="00285244">
        <w:rPr>
          <w:rFonts w:ascii="PT Astra Serif" w:hAnsi="PT Astra Serif"/>
          <w:color w:val="000000"/>
          <w:sz w:val="26"/>
          <w:szCs w:val="26"/>
        </w:rPr>
        <w:t>являются юридические лица, обратившиеся с заявлением о выдаче лицензии на розничную продажу алкогольной продукции на территории Томской области (далее – лицензия), или юридические лица, имеющие лицензию и обратившиеся за ее продлением, переоформлением или прекращением (далее – заявители).</w:t>
      </w:r>
    </w:p>
    <w:p w14:paraId="1D32DE5D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Документы для получения государственной услуги могут подавать лица, уполномоченные заявителем в установленном порядке.</w:t>
      </w:r>
    </w:p>
    <w:p w14:paraId="43894451" w14:textId="77777777" w:rsidR="00285244" w:rsidRPr="00285244" w:rsidRDefault="00285244" w:rsidP="00285244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040EA98D" w14:textId="77777777" w:rsidR="00285244" w:rsidRPr="00285244" w:rsidRDefault="00285244" w:rsidP="0028524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418B3CB2" w14:textId="77777777" w:rsidR="00285244" w:rsidRPr="00285244" w:rsidRDefault="00285244" w:rsidP="0028524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285244">
        <w:rPr>
          <w:rFonts w:ascii="PT Astra Serif" w:hAnsi="PT Astra Serif"/>
          <w:color w:val="000000"/>
          <w:sz w:val="26"/>
          <w:szCs w:val="26"/>
        </w:rPr>
        <w:t>https://</w:t>
      </w:r>
      <w:r w:rsidRPr="00285244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285244">
        <w:rPr>
          <w:rFonts w:ascii="PT Astra Serif" w:hAnsi="PT Astra Serif"/>
          <w:color w:val="000000"/>
          <w:sz w:val="26"/>
          <w:szCs w:val="26"/>
        </w:rPr>
        <w:t>lk.tomsk.gov.ru</w:t>
      </w: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5A45487" w14:textId="77777777" w:rsidR="00285244" w:rsidRPr="00285244" w:rsidRDefault="00285244" w:rsidP="0028524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3" w:history="1">
        <w:r w:rsidRPr="00285244">
          <w:rPr>
            <w:rStyle w:val="af4"/>
            <w:rFonts w:ascii="PT Astra Serif" w:hAnsi="PT Astra Serif"/>
            <w:color w:val="000000"/>
            <w:sz w:val="26"/>
            <w:szCs w:val="26"/>
            <w:lang w:val="en-US" w:eastAsia="ru-RU"/>
          </w:rPr>
          <w:t>info</w:t>
        </w:r>
        <w:r w:rsidRPr="00285244">
          <w:rPr>
            <w:rStyle w:val="af4"/>
            <w:rFonts w:ascii="PT Astra Serif" w:hAnsi="PT Astra Serif"/>
            <w:color w:val="000000"/>
            <w:sz w:val="26"/>
            <w:szCs w:val="26"/>
            <w:lang w:eastAsia="ru-RU"/>
          </w:rPr>
          <w:t>@palata.tomsk.ru</w:t>
        </w:r>
      </w:hyperlink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C4B8D0B" w14:textId="77777777" w:rsidR="00285244" w:rsidRPr="00285244" w:rsidRDefault="00285244" w:rsidP="0028524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единого портала государственных и муниципальных услуг (далее – ЕПГУ)</w:t>
      </w: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4" w:history="1">
        <w:r w:rsidRPr="00285244">
          <w:rPr>
            <w:rStyle w:val="af4"/>
            <w:rFonts w:ascii="PT Astra Serif" w:hAnsi="PT Astra Serif"/>
            <w:color w:val="000000"/>
            <w:sz w:val="26"/>
            <w:szCs w:val="26"/>
          </w:rPr>
          <w:t>http://www.gosuslugi.ru</w:t>
        </w:r>
      </w:hyperlink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96EBC35" w14:textId="77777777" w:rsidR="00285244" w:rsidRPr="00285244" w:rsidRDefault="00285244" w:rsidP="0028524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по телефонам: 8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285244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08371599" w14:textId="77777777" w:rsidR="00285244" w:rsidRPr="00285244" w:rsidRDefault="00285244" w:rsidP="0028524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444447FA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0A8A20E8" w14:textId="77777777" w:rsidR="00285244" w:rsidRPr="00285244" w:rsidRDefault="00285244" w:rsidP="0028524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14:paraId="701D2B03" w14:textId="77777777" w:rsidR="00285244" w:rsidRPr="00285244" w:rsidRDefault="00285244" w:rsidP="0028524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2A07FDEA" w14:textId="77777777" w:rsidR="00285244" w:rsidRPr="00285244" w:rsidRDefault="00285244" w:rsidP="0028524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0FA4BC2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DD3A65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7BA261CD" w14:textId="77777777" w:rsidR="00285244" w:rsidRPr="00285244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           лицензионные требования </w:t>
      </w:r>
      <w:r w:rsidRPr="00285244">
        <w:rPr>
          <w:rFonts w:ascii="PT Astra Serif" w:hAnsi="PT Astra Serif" w:cs="PT Astra Serif"/>
          <w:sz w:val="26"/>
          <w:szCs w:val="26"/>
        </w:rPr>
        <w:t>при осуществлении розничной продажи алкогольной продукции и розничной продажи алкогольной продукции при оказании услуг общественного питания;</w:t>
      </w:r>
    </w:p>
    <w:p w14:paraId="1F8EE6C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4837B94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CCADA77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2D2BD7A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5FC1183" w14:textId="77777777" w:rsidR="00285244" w:rsidRPr="00285244" w:rsidRDefault="00285244" w:rsidP="0028524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32386FC9" w14:textId="77777777" w:rsidR="00285244" w:rsidRPr="00285244" w:rsidRDefault="00285244" w:rsidP="0028524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8. В целях реализации положений части 1 статьи 7.3 Федерального закона № 210-ФЗ «Об организации предоставления государственных и муниципальных услуг» специалист комитета </w:t>
      </w:r>
      <w:r w:rsidRPr="00285244"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за 90 дней до истечения срока действия лицензии направляет </w:t>
      </w:r>
      <w:r w:rsidRPr="00285244">
        <w:rPr>
          <w:rFonts w:ascii="PT Astra Serif" w:hAnsi="PT Astra Serif"/>
          <w:color w:val="000000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на адрес электронной почты</w:t>
      </w:r>
      <w:r w:rsidRPr="00285244"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 лицензиата уведомление о возможности подать заявление о продлении срока действия лицензии в упреждающем (проактивном) режиме. </w:t>
      </w:r>
    </w:p>
    <w:p w14:paraId="3A253767" w14:textId="77777777" w:rsidR="00285244" w:rsidRPr="00285244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40CB4BE6" w14:textId="77777777" w:rsidR="00285244" w:rsidRPr="00285244" w:rsidRDefault="00285244" w:rsidP="00285244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14:paraId="522B9C75" w14:textId="77777777" w:rsidR="00285244" w:rsidRPr="00285244" w:rsidRDefault="00285244" w:rsidP="00285244">
      <w:pPr>
        <w:pStyle w:val="a7"/>
        <w:spacing w:after="0" w:line="240" w:lineRule="auto"/>
        <w:ind w:left="0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E1E0F8A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9. Наименование </w:t>
      </w:r>
      <w:r w:rsidRPr="00285244">
        <w:rPr>
          <w:rFonts w:ascii="PT Astra Serif" w:hAnsi="PT Astra Serif"/>
          <w:sz w:val="26"/>
          <w:szCs w:val="26"/>
        </w:rPr>
        <w:t>государственной услуги -  лицензирование  розничной продажи алкогольной продукции.</w:t>
      </w:r>
    </w:p>
    <w:p w14:paraId="12471593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4C13665E" w14:textId="77777777" w:rsidR="00285244" w:rsidRPr="00285244" w:rsidRDefault="00285244" w:rsidP="00285244">
      <w:pPr>
        <w:ind w:firstLine="709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1F4B064F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>1) решение (приказ) Департамента (далее – решение) о выдаче лицензии</w:t>
      </w:r>
      <w:bookmarkStart w:id="5" w:name="_Hlk183181471"/>
      <w:r w:rsidRPr="00285244">
        <w:rPr>
          <w:rFonts w:ascii="PT Astra Serif" w:hAnsi="PT Astra Serif"/>
          <w:bCs/>
          <w:sz w:val="26"/>
          <w:szCs w:val="26"/>
        </w:rPr>
        <w:t>;</w:t>
      </w:r>
    </w:p>
    <w:p w14:paraId="1C3DB63B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>2) решение о переоформлении лицензии</w:t>
      </w:r>
      <w:bookmarkEnd w:id="5"/>
      <w:r w:rsidRPr="00285244">
        <w:rPr>
          <w:rFonts w:ascii="PT Astra Serif" w:hAnsi="PT Astra Serif"/>
          <w:bCs/>
          <w:sz w:val="26"/>
          <w:szCs w:val="26"/>
        </w:rPr>
        <w:t>;</w:t>
      </w:r>
    </w:p>
    <w:p w14:paraId="0684AB63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 xml:space="preserve">3) решение </w:t>
      </w:r>
      <w:bookmarkStart w:id="6" w:name="_Hlk183181504"/>
      <w:r w:rsidRPr="00285244">
        <w:rPr>
          <w:rFonts w:ascii="PT Astra Serif" w:hAnsi="PT Astra Serif"/>
          <w:bCs/>
          <w:sz w:val="26"/>
          <w:szCs w:val="26"/>
        </w:rPr>
        <w:t>о продлении срока действия лицензии</w:t>
      </w:r>
      <w:bookmarkEnd w:id="6"/>
      <w:r w:rsidRPr="00285244">
        <w:rPr>
          <w:rFonts w:ascii="PT Astra Serif" w:hAnsi="PT Astra Serif"/>
          <w:bCs/>
          <w:sz w:val="26"/>
          <w:szCs w:val="26"/>
        </w:rPr>
        <w:t>;</w:t>
      </w:r>
    </w:p>
    <w:p w14:paraId="2AAFA00D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>4) решение о прекращении действия лицензии;</w:t>
      </w:r>
    </w:p>
    <w:p w14:paraId="2E9BD735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 xml:space="preserve">5) </w:t>
      </w:r>
      <w:bookmarkStart w:id="7" w:name="_Hlk183182056"/>
      <w:r w:rsidRPr="00285244">
        <w:rPr>
          <w:rFonts w:ascii="PT Astra Serif" w:hAnsi="PT Astra Serif"/>
          <w:bCs/>
          <w:sz w:val="26"/>
          <w:szCs w:val="26"/>
        </w:rPr>
        <w:t>решение об отказе в</w:t>
      </w:r>
      <w:bookmarkEnd w:id="7"/>
      <w:r w:rsidRPr="00285244">
        <w:rPr>
          <w:rFonts w:ascii="PT Astra Serif" w:hAnsi="PT Astra Serif"/>
          <w:bCs/>
          <w:sz w:val="26"/>
          <w:szCs w:val="26"/>
        </w:rPr>
        <w:t xml:space="preserve"> выдаче лицензии;</w:t>
      </w:r>
    </w:p>
    <w:p w14:paraId="2B9BE6D8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>6) решение об отказе в переоформлении лицензии;</w:t>
      </w:r>
    </w:p>
    <w:p w14:paraId="16F3B71A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lastRenderedPageBreak/>
        <w:t>7)  решение об отказе в продлении срока действия лицензии</w:t>
      </w:r>
      <w:r w:rsidRPr="00285244">
        <w:rPr>
          <w:rFonts w:ascii="PT Astra Serif" w:hAnsi="PT Astra Serif"/>
          <w:sz w:val="26"/>
          <w:szCs w:val="26"/>
        </w:rPr>
        <w:t>.</w:t>
      </w:r>
    </w:p>
    <w:p w14:paraId="1EC410A0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Сведения о результате предоставления государственной услуги вносятся в Государственный сводный реестр выданных, приостановленных и аннулированных лицензий на производство и оборот этилового спирта, алкогольной и спиртосодержащей продукции (далее - государственный сводный реестр лицензий) в порядке, предусмотренном Постановлением Правительства Российской Федерации от 17.07.2012     № 723 «О государственном сводном реестре выданных, приостановленных и аннулированных лицензий на производство и оборот этилового спирта, алкогольной и спиртосодержащей продукции», а также в федеральный реестр государственных и муниципальных услуг (функций) (далее - федеральный реестр услуг) в соответствии с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функций)».</w:t>
      </w:r>
    </w:p>
    <w:p w14:paraId="62BE9C18" w14:textId="77777777" w:rsidR="00285244" w:rsidRPr="00285244" w:rsidRDefault="00285244" w:rsidP="00285244">
      <w:pPr>
        <w:pStyle w:val="aff5"/>
        <w:ind w:left="139" w:firstLine="581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12. Срок предоставления услуги  составляет:</w:t>
      </w:r>
    </w:p>
    <w:p w14:paraId="457739F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1) выдача лицензии - </w:t>
      </w:r>
      <w:r w:rsidRPr="00285244">
        <w:rPr>
          <w:rFonts w:ascii="PT Astra Serif" w:hAnsi="PT Astra Serif" w:cs="PT Astra Serif"/>
          <w:sz w:val="26"/>
          <w:szCs w:val="26"/>
        </w:rPr>
        <w:t xml:space="preserve">в течение </w:t>
      </w:r>
      <w:r w:rsidRPr="00285244">
        <w:rPr>
          <w:rFonts w:ascii="PT Astra Serif" w:hAnsi="PT Astra Serif"/>
          <w:sz w:val="26"/>
          <w:szCs w:val="26"/>
        </w:rPr>
        <w:t>30 дней со дня получения от заявителя документов, представляемых для получения лицензии;</w:t>
      </w:r>
    </w:p>
    <w:p w14:paraId="09F8364B" w14:textId="77777777" w:rsidR="00285244" w:rsidRPr="00285244" w:rsidRDefault="00285244" w:rsidP="00285244">
      <w:pPr>
        <w:tabs>
          <w:tab w:val="left" w:pos="1260"/>
          <w:tab w:val="left" w:pos="8280"/>
        </w:tabs>
        <w:ind w:firstLine="720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2) переоформление лицензии - </w:t>
      </w:r>
      <w:r w:rsidRPr="00285244">
        <w:rPr>
          <w:rFonts w:ascii="PT Astra Serif" w:hAnsi="PT Astra Serif" w:cs="PT Astra Serif"/>
          <w:sz w:val="26"/>
          <w:szCs w:val="26"/>
        </w:rPr>
        <w:t>в течение</w:t>
      </w:r>
      <w:r w:rsidRPr="00285244">
        <w:rPr>
          <w:rFonts w:ascii="PT Astra Serif" w:hAnsi="PT Astra Serif"/>
          <w:sz w:val="26"/>
          <w:szCs w:val="26"/>
        </w:rPr>
        <w:t xml:space="preserve"> 30 дней со дня получения от заявителя документов, представляемых для переоформления лицензии;</w:t>
      </w:r>
    </w:p>
    <w:p w14:paraId="12478223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3) продление срока действия лицензии - </w:t>
      </w:r>
      <w:r w:rsidRPr="00285244">
        <w:rPr>
          <w:rFonts w:ascii="PT Astra Serif" w:hAnsi="PT Astra Serif" w:cs="PT Astra Serif"/>
          <w:sz w:val="26"/>
          <w:szCs w:val="26"/>
        </w:rPr>
        <w:t>в течение</w:t>
      </w:r>
      <w:r w:rsidRPr="00285244">
        <w:rPr>
          <w:rFonts w:ascii="PT Astra Serif" w:hAnsi="PT Astra Serif"/>
          <w:sz w:val="26"/>
          <w:szCs w:val="26"/>
        </w:rPr>
        <w:t xml:space="preserve"> 30 дней со дня получения от заявителя документов, представляемых для продления срока действия лицензии;</w:t>
      </w:r>
    </w:p>
    <w:p w14:paraId="5C58369B" w14:textId="77777777" w:rsidR="00285244" w:rsidRPr="00285244" w:rsidRDefault="00285244" w:rsidP="00285244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4) досрочное прекращение действия лицензии - </w:t>
      </w:r>
      <w:r w:rsidRPr="00285244">
        <w:rPr>
          <w:rFonts w:ascii="PT Astra Serif" w:hAnsi="PT Astra Serif" w:cs="PT Astra Serif"/>
          <w:sz w:val="26"/>
          <w:szCs w:val="26"/>
        </w:rPr>
        <w:t>в течение</w:t>
      </w:r>
      <w:r w:rsidRPr="00285244">
        <w:rPr>
          <w:rFonts w:ascii="PT Astra Serif" w:hAnsi="PT Astra Serif"/>
          <w:sz w:val="26"/>
          <w:szCs w:val="26"/>
        </w:rPr>
        <w:t xml:space="preserve"> 7 дней со дня получения от заявителя документа, представляемого для прекращения действия лицензии.</w:t>
      </w:r>
      <w:r w:rsidRPr="00285244">
        <w:rPr>
          <w:rFonts w:ascii="PT Astra Serif" w:hAnsi="PT Astra Serif"/>
          <w:bCs/>
          <w:sz w:val="26"/>
          <w:szCs w:val="26"/>
        </w:rPr>
        <w:t xml:space="preserve"> </w:t>
      </w:r>
    </w:p>
    <w:p w14:paraId="3F33B37F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bCs/>
          <w:sz w:val="26"/>
          <w:szCs w:val="26"/>
        </w:rPr>
      </w:pPr>
      <w:r w:rsidRPr="00285244">
        <w:rPr>
          <w:rFonts w:ascii="PT Astra Serif" w:hAnsi="PT Astra Serif"/>
          <w:bCs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3D79EB26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13. Решение о предоставлении государственной услуги или об отказе в предоставлении государственной услуги, по выбору заявителя может быть:</w:t>
      </w:r>
    </w:p>
    <w:p w14:paraId="093EECBF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285244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285244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отправления, через МФЦ;</w:t>
      </w:r>
    </w:p>
    <w:p w14:paraId="4E0D09FE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2) направлено </w:t>
      </w:r>
      <w:bookmarkStart w:id="8" w:name="_Hlk184651381"/>
      <w:r w:rsidRPr="00285244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почты</w:t>
      </w:r>
      <w:bookmarkEnd w:id="8"/>
      <w:r w:rsidRPr="00285244">
        <w:rPr>
          <w:rFonts w:ascii="PT Astra Serif" w:hAnsi="PT Astra Serif"/>
          <w:color w:val="000000"/>
          <w:sz w:val="26"/>
          <w:szCs w:val="26"/>
        </w:rPr>
        <w:t>, указанный заявителем в заявлении;</w:t>
      </w:r>
    </w:p>
    <w:p w14:paraId="65452E5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ЕПГУ.</w:t>
      </w:r>
    </w:p>
    <w:p w14:paraId="2A107E80" w14:textId="77777777" w:rsidR="00285244" w:rsidRPr="00285244" w:rsidRDefault="00285244" w:rsidP="0028524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14. Внесение сведений о конечном результате предоставления государственной услуги в государственный сводный реестр лицензий и </w:t>
      </w:r>
      <w:bookmarkStart w:id="9" w:name="_Hlk184651994"/>
      <w:r w:rsidRPr="00285244">
        <w:rPr>
          <w:rFonts w:ascii="PT Astra Serif" w:hAnsi="PT Astra Serif"/>
          <w:color w:val="000000"/>
          <w:sz w:val="26"/>
          <w:szCs w:val="26"/>
        </w:rPr>
        <w:t xml:space="preserve">федеральный реестр услуг </w:t>
      </w:r>
      <w:bookmarkEnd w:id="9"/>
      <w:r w:rsidRPr="00285244">
        <w:rPr>
          <w:rFonts w:ascii="PT Astra Serif" w:hAnsi="PT Astra Serif"/>
          <w:color w:val="000000"/>
          <w:sz w:val="26"/>
          <w:szCs w:val="26"/>
        </w:rPr>
        <w:t>не лишает заявителя права получить указанный результат в форме документа на бумажном носителе или в электронной форме с использованием ЕПГУ, заверенного электронной подписью начальника Департамента.</w:t>
      </w:r>
    </w:p>
    <w:p w14:paraId="55D1D0B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Информация, содержащаяся в государственном сводном реестре лицензий и в федеральном реестре услуг, является открытой и доступной для ознакомления с ней заинтересованных лиц и подлежит размещению в информационно-телекоммуникационной сети «Интернет» (далее - сеть «Интернет»).</w:t>
      </w:r>
    </w:p>
    <w:p w14:paraId="6D41AD23" w14:textId="77777777" w:rsidR="00285244" w:rsidRPr="00F077FA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15. Предоставление государственной услуги осуществляется в соответствии со </w:t>
      </w:r>
      <w:r w:rsidRPr="00F077FA">
        <w:rPr>
          <w:rFonts w:ascii="PT Astra Serif" w:hAnsi="PT Astra Serif"/>
          <w:color w:val="000000"/>
          <w:sz w:val="26"/>
          <w:szCs w:val="26"/>
        </w:rPr>
        <w:t>следующими нормативными правовыми актами:</w:t>
      </w:r>
    </w:p>
    <w:p w14:paraId="0B9C06B0" w14:textId="77777777" w:rsidR="00285244" w:rsidRPr="00285244" w:rsidRDefault="00000000" w:rsidP="00285244">
      <w:pPr>
        <w:pStyle w:val="formattext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hyperlink r:id="rId15" w:history="1">
        <w:r w:rsidR="00285244" w:rsidRPr="00F077FA">
          <w:rPr>
            <w:rStyle w:val="af4"/>
            <w:rFonts w:ascii="PT Astra Serif" w:eastAsia="Arial" w:hAnsi="PT Astra Serif"/>
            <w:color w:val="000000"/>
            <w:sz w:val="26"/>
            <w:szCs w:val="26"/>
            <w:u w:val="none"/>
          </w:rPr>
          <w:t>Налоговый кодекс Российской Федерации</w:t>
        </w:r>
      </w:hyperlink>
      <w:r w:rsidR="00285244" w:rsidRPr="00285244">
        <w:rPr>
          <w:rFonts w:ascii="PT Astra Serif" w:hAnsi="PT Astra Serif"/>
          <w:color w:val="000000"/>
          <w:sz w:val="26"/>
          <w:szCs w:val="26"/>
        </w:rPr>
        <w:t>;</w:t>
      </w:r>
    </w:p>
    <w:p w14:paraId="7BB941D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Федеральный закон № 210-ФЗ;</w:t>
      </w:r>
    </w:p>
    <w:p w14:paraId="0D209068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14:paraId="3550A67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Федеральный закон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171-ФЗ);</w:t>
      </w:r>
    </w:p>
    <w:p w14:paraId="720E33E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14:paraId="25E96874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23.12.2020 № 2219 «О порядке определения органами государственной власти субъектов Российской Федерации мест нахождения источников повышенной опасности, в которых не допускаются розничная продажа алкогольной продукции и розничная продажа алкогольной продукции при оказании услуг общественного питания»;</w:t>
      </w:r>
    </w:p>
    <w:p w14:paraId="0658EDA8" w14:textId="77777777" w:rsidR="00285244" w:rsidRPr="00285244" w:rsidRDefault="00285244" w:rsidP="00285244">
      <w:pPr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14:paraId="1CA1EC66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14:paraId="0AF6B889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26.03.2016 № 236 «О требованиях к предоставлению в электронной форме государственных и муниципальных услуг»;</w:t>
      </w:r>
    </w:p>
    <w:p w14:paraId="36120B14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31.03.2022 № 541 «Об утверждении Правил проведения оценки соответствия заявителя лицензионным требованиям и (или) обязательным требованиям в рамках предоставления органом исполнительной власти субъекта Российской Федерации государственной услуги, предусмотренной статьей 19 (в части лицензирования) Федерального закона                     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14:paraId="6D3FD7A7" w14:textId="77777777" w:rsidR="00285244" w:rsidRPr="00285244" w:rsidRDefault="00285244" w:rsidP="0028524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Закон Томской области от 9 апреля 2012 года № 35-ОЗ «О минимальном размере уставного капитала (уставного фонда) для организаций, осуществляющих розничную продажу алкогольной продукции на территории Томской области» (далее - Закон Томской области № 35-ОЗ);</w:t>
      </w:r>
    </w:p>
    <w:p w14:paraId="4541164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Закон Томской области от 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14:paraId="6CFFADBA" w14:textId="77777777" w:rsidR="00285244" w:rsidRPr="00285244" w:rsidRDefault="00285244" w:rsidP="0028524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  <w:r w:rsidRPr="00285244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</w:p>
    <w:p w14:paraId="27B8AAEA" w14:textId="77777777" w:rsidR="00285244" w:rsidRPr="00285244" w:rsidRDefault="00285244" w:rsidP="0028524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85244">
        <w:rPr>
          <w:rFonts w:ascii="PT Astra Serif" w:hAnsi="PT Astra Serif" w:cs="Times New Roman"/>
          <w:color w:val="000000"/>
          <w:sz w:val="26"/>
          <w:szCs w:val="26"/>
        </w:rPr>
        <w:t>16. Лицензии выдаются отдельно на розничную продажу алкогольной продукции и розничную продажу алкогольной продукции при оказании услуг общественного питания.</w:t>
      </w:r>
    </w:p>
    <w:p w14:paraId="72818DAD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17. Для получения лицензии </w:t>
      </w:r>
      <w:bookmarkStart w:id="10" w:name="_Hlk183439668"/>
      <w:r w:rsidRPr="00285244">
        <w:rPr>
          <w:rFonts w:ascii="PT Astra Serif" w:hAnsi="PT Astra Serif"/>
          <w:color w:val="000000"/>
          <w:sz w:val="26"/>
          <w:szCs w:val="26"/>
        </w:rPr>
        <w:t xml:space="preserve">на розничную продажу алкогольной продукции, на розничную продажу алкогольной продукции при оказании услуг общественного питания </w:t>
      </w:r>
      <w:bookmarkEnd w:id="10"/>
      <w:r w:rsidRPr="00285244">
        <w:rPr>
          <w:rFonts w:ascii="PT Astra Serif" w:hAnsi="PT Astra Serif"/>
          <w:color w:val="000000"/>
          <w:sz w:val="26"/>
          <w:szCs w:val="26"/>
        </w:rPr>
        <w:t>заявитель предоставляет в Департамент следующие документы:</w:t>
      </w:r>
    </w:p>
    <w:p w14:paraId="6F25084D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1) для получения лицензии на розничную продажу алкогольной продукции:</w:t>
      </w:r>
    </w:p>
    <w:p w14:paraId="7ABC65E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а) заявление о выдаче лицензии на розничную продажу алкогольной продукции по форме согласно приложению № 1 к настоящему Административному регламенту;</w:t>
      </w:r>
    </w:p>
    <w:p w14:paraId="289D8F4E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б) копию документа о государственной регистрации заявителя. В случае, если указанный документ не представлен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3F8F7515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в) копию документа о постановке заявителя на учет в налоговом органе. В случае, если указанный документ не представлен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7D8B86F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г) копия документа об уплате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заявителем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6CC66203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д) документ</w:t>
      </w:r>
      <w:r w:rsidRPr="00285244">
        <w:rPr>
          <w:rFonts w:ascii="PT Astra Serif" w:hAnsi="PT Astra Serif"/>
          <w:color w:val="000000"/>
          <w:sz w:val="26"/>
          <w:szCs w:val="26"/>
        </w:rPr>
        <w:t>, подтверждающий наличие у заявителя уставного капитала (уставного фонда) в соответствии с требованиями статьи 1 Закона Томской области № 35-ОЗ;</w:t>
      </w:r>
    </w:p>
    <w:p w14:paraId="11AAFFA9" w14:textId="77777777" w:rsidR="00285244" w:rsidRPr="00285244" w:rsidRDefault="00285244" w:rsidP="0028524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е)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>документы, подтверждающие наличие у заявителя складских помещений  и стационарных торговых объектов в собственности, хозяйственном ведении, оперативном управлении или в аренде, срок которой определен договором и составляет один год и более. В случае, если указанные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заявителем, такие документы (сведения, содержащиеся в них) представляются по межведомственному запросу лицензирующего органа федеральным органом исполнительной власти, уполномоченным в области государственной регистрации прав на недвижимое имущество и сделок с ним;</w:t>
      </w:r>
    </w:p>
    <w:p w14:paraId="681E9F8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2) для получения лицензии на розничную продажу алкогольной продукции при оказании услуг общественного питания:</w:t>
      </w:r>
    </w:p>
    <w:p w14:paraId="79DAF38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при оказании услуг общественного питания по форме согласно приложению № 1 к настоящему Административному регламенту;</w:t>
      </w:r>
    </w:p>
    <w:p w14:paraId="5FBD7B0D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б) копию документа о государственной регистрации заявителя. В случае, если указанный документ не представлен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0326890E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в) копию документа о постановке заявителя на учет в налоговом органе. В случае, если указанный документ не представлен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</w:t>
      </w: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предоставляет сведения, подтверждающие факт постановки соискателя лицензии на учет в налоговом органе;</w:t>
      </w:r>
    </w:p>
    <w:p w14:paraId="78647DB4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г) копия документа об уплате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заявителем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4237554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 w:cs="Arial"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д) документы, подтверждающие наличие у заявителя (за исключением бюджетных учреждений) стационарного объекта общественного питания в собственности, хозяйственном ведении, оперативном управлении или в аренде, срок которой определен договором и составляет один год и более (за исключением случаев, предусмотренных подпунктом 3 пункта 6, абзацем девятым пункта 10 статьи 16 Федерального закона            № 171-ФЗ). Заявителем, являющимся бюджетным учреждением, представляются документы, подтверждающие наличие стационарного объекта общественного питания в оперативном управлении, безвозмездном пользовании или в аренде, срок которой определен договором и составляет один год и более (за исключением случаев, предусмотренных </w:t>
      </w:r>
      <w:hyperlink r:id="rId16" w:history="1">
        <w:r w:rsidRPr="00F077FA">
          <w:rPr>
            <w:rStyle w:val="af4"/>
            <w:rFonts w:ascii="PT Astra Serif" w:eastAsia="Arial" w:hAnsi="PT Astra Serif"/>
            <w:color w:val="000000"/>
            <w:sz w:val="26"/>
            <w:szCs w:val="26"/>
            <w:u w:val="none"/>
          </w:rPr>
          <w:t>подпунктом 3 пункта 6</w:t>
        </w:r>
      </w:hyperlink>
      <w:r w:rsidRPr="00F077FA">
        <w:rPr>
          <w:rFonts w:ascii="PT Astra Serif" w:hAnsi="PT Astra Serif"/>
          <w:color w:val="000000"/>
          <w:sz w:val="26"/>
          <w:szCs w:val="26"/>
        </w:rPr>
        <w:t xml:space="preserve">, </w:t>
      </w:r>
      <w:hyperlink r:id="rId17" w:history="1">
        <w:r w:rsidRPr="00F077FA">
          <w:rPr>
            <w:rStyle w:val="af4"/>
            <w:rFonts w:ascii="PT Astra Serif" w:eastAsia="Arial" w:hAnsi="PT Astra Serif"/>
            <w:color w:val="000000"/>
            <w:sz w:val="26"/>
            <w:szCs w:val="26"/>
            <w:u w:val="none"/>
          </w:rPr>
          <w:t>абзацем одиннадцатым пункта 10 статьи 16</w:t>
        </w:r>
      </w:hyperlink>
      <w:r w:rsidRPr="00285244">
        <w:rPr>
          <w:rFonts w:ascii="PT Astra Serif" w:hAnsi="PT Astra Serif"/>
          <w:color w:val="000000"/>
          <w:sz w:val="26"/>
          <w:szCs w:val="26"/>
        </w:rPr>
        <w:t xml:space="preserve"> Федерального закона № 171-ФЗ);</w:t>
      </w:r>
    </w:p>
    <w:p w14:paraId="5FCEA0E9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е) документ, подтверждающий наличие у заявителя (за исключением бюджетных учреждений) в собственности, хозяйственном ведении, оперативном управлении или в аренде объекта общественного питания, который планируется использовать для предоставления услуг общественного питания (при выдаче лицензии в случае, предусмотренном подпунктом 2 пункта 6 статьи 16 Федерального закона № 171-ФЗ). Заявителем, являющимся бюджетным учреждением, представляются документы, подтверждающие наличие у заявителя в оперативном управлении, безвозмездном пользовании или в аренде объекта общественного питания, который планируется использовать для предоставления услуг общественного питания (при выдаче лицензии в случае, предусмотренном </w:t>
      </w:r>
      <w:hyperlink r:id="rId18" w:history="1">
        <w:r w:rsidRPr="00F077FA">
          <w:rPr>
            <w:rStyle w:val="af4"/>
            <w:rFonts w:ascii="PT Astra Serif" w:eastAsia="Arial" w:hAnsi="PT Astra Serif"/>
            <w:color w:val="000000"/>
            <w:sz w:val="26"/>
            <w:szCs w:val="26"/>
            <w:u w:val="none"/>
          </w:rPr>
          <w:t>подпунктом 2 пункта 6 статьи 16</w:t>
        </w:r>
      </w:hyperlink>
      <w:r w:rsidRPr="00285244">
        <w:rPr>
          <w:rFonts w:ascii="PT Astra Serif" w:hAnsi="PT Astra Serif"/>
          <w:color w:val="000000"/>
          <w:sz w:val="26"/>
          <w:szCs w:val="26"/>
        </w:rPr>
        <w:t xml:space="preserve"> Федерального закона                 № 171-ФЗ);</w:t>
      </w:r>
    </w:p>
    <w:p w14:paraId="150005FB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ж) документы, подтверждающие наличие у заявителя в собственности, хозяйственном ведении, оперативном управлении или в аренде вагона-ресторана (вагона-кафе, вагона-буфета, вагона-бара), водного судна, воздушного судна и (или) права заявителя оказывать в них услуги общественного питания (при выдаче лицензии, предусматривающей право розничной продажи алкогольной продукции при оказании услуг общественного питания на железнодорожном и водном транспорте общего пользования междугороднего и международного сообщения, а также на железнодорожном и водном транспорте, не относящемся к транспорту общего пользования, вместо места нахождения обособленного подразделения указываются регистрационные данные вагона-ресторана (вагона-кафе, вагона-буфета, вагона-бара), водного судна, присвоенные им в установленном порядке для соответствующих транспортных средств);</w:t>
      </w:r>
    </w:p>
    <w:p w14:paraId="3CF220E9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з) копия уведомления о начале предоставления услуг общественного питания. В случае, если указанный документ не представлен заявителем, указанный документ представляется по межведомственному запросу лицензирующего органа уполномоченным федеральным органом исполнительной власти.</w:t>
      </w:r>
    </w:p>
    <w:p w14:paraId="2FE5635C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18. </w:t>
      </w:r>
      <w:bookmarkStart w:id="11" w:name="_Hlk183185633"/>
      <w:r w:rsidRPr="00285244">
        <w:rPr>
          <w:rFonts w:ascii="PT Astra Serif" w:hAnsi="PT Astra Serif"/>
          <w:color w:val="000000"/>
          <w:sz w:val="26"/>
          <w:szCs w:val="26"/>
        </w:rPr>
        <w:t>Для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предоставляет в Департамент следующие документы</w:t>
      </w:r>
      <w:bookmarkEnd w:id="11"/>
      <w:r w:rsidRPr="00285244"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14:paraId="0E219CA9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1) в случае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в связи с реорганизацией заявителя:</w:t>
      </w:r>
    </w:p>
    <w:p w14:paraId="3A83C9E0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 </w:t>
      </w:r>
    </w:p>
    <w:p w14:paraId="6CE45EFA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б) в случае переоформления лицензии на розничную продажу алкогольной продукции в связи с реорганизацией организации в форме разделения, выделения документ, подтверждающий наличие у заявителя уставного капитала (уставного фонда) в соответствии с требованиями статьи 1 Закона Томской области № 35-ОЗ; </w:t>
      </w:r>
    </w:p>
    <w:p w14:paraId="101C9D67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2) в случае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при окончании срока аренды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складских помещений (при наличии) и стационарных торговых объектов</w:t>
      </w:r>
      <w:r w:rsidRPr="00285244">
        <w:rPr>
          <w:rFonts w:ascii="PT Astra Serif" w:hAnsi="PT Astra Serif"/>
          <w:color w:val="000000"/>
          <w:sz w:val="26"/>
          <w:szCs w:val="26"/>
        </w:rPr>
        <w:t>, стационарных объектов общественного питания, а также в случае изменения иных указанных в лицензии мест нахождения обособленных подразделений организации, в случае изменения указанных в лицензии сведений:</w:t>
      </w:r>
    </w:p>
    <w:p w14:paraId="34CF2035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</w:t>
      </w:r>
    </w:p>
    <w:p w14:paraId="0913560B" w14:textId="77777777" w:rsidR="00285244" w:rsidRPr="00285244" w:rsidRDefault="00285244" w:rsidP="00285244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б) документы, подтверждающие изменения, указанные в подпункте 2) настоящего пункта.</w:t>
      </w:r>
    </w:p>
    <w:p w14:paraId="45D88DBB" w14:textId="77777777" w:rsidR="00285244" w:rsidRPr="00285244" w:rsidRDefault="00285244" w:rsidP="0028524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19. Для продления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подает в 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>Департамент з</w:t>
      </w:r>
      <w:r w:rsidRPr="00285244">
        <w:rPr>
          <w:rFonts w:ascii="PT Astra Serif" w:hAnsi="PT Astra Serif"/>
          <w:color w:val="000000"/>
          <w:sz w:val="26"/>
          <w:szCs w:val="26"/>
        </w:rPr>
        <w:t>аявление о продлении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3 к настоящему Административному регламенту.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14:paraId="1FC21F7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20. Для досрочного прекращения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заявителем подается в 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заявление о прекращении действия лицензии на розничную продажу алкогольной продукции, на розничную продажу алкогольной продукции при оказании услуг общественного питания </w:t>
      </w:r>
      <w:bookmarkStart w:id="12" w:name="_Hlk183526640"/>
      <w:r w:rsidRPr="00285244">
        <w:rPr>
          <w:rFonts w:ascii="PT Astra Serif" w:hAnsi="PT Astra Serif"/>
          <w:color w:val="000000"/>
          <w:sz w:val="26"/>
          <w:szCs w:val="26"/>
        </w:rPr>
        <w:t xml:space="preserve">по </w:t>
      </w:r>
      <w:r w:rsidRPr="00285244">
        <w:rPr>
          <w:rFonts w:ascii="PT Astra Serif" w:hAnsi="PT Astra Serif"/>
          <w:sz w:val="26"/>
          <w:szCs w:val="26"/>
        </w:rPr>
        <w:t>форме согласно приложению № 4 к настоящему Административному регламенту</w:t>
      </w:r>
      <w:bookmarkEnd w:id="12"/>
      <w:r w:rsidRPr="00285244">
        <w:rPr>
          <w:rFonts w:ascii="PT Astra Serif" w:hAnsi="PT Astra Serif"/>
          <w:sz w:val="26"/>
          <w:szCs w:val="26"/>
        </w:rPr>
        <w:t xml:space="preserve">. </w:t>
      </w:r>
    </w:p>
    <w:p w14:paraId="753D0A17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21. Заявления о предоставлении государственной услуги и прилагаемые к ним документы (далее – запрос о предоставлении государственной услуги), заявитель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вправе предоставить на бумажном носителе </w:t>
      </w:r>
      <w:bookmarkStart w:id="13" w:name="_Hlk184652076"/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14" w:name="_Hlk183440594"/>
      <w:r w:rsidRPr="00285244">
        <w:rPr>
          <w:rFonts w:ascii="PT Astra Serif" w:hAnsi="PT Astra Serif"/>
          <w:color w:val="000000"/>
          <w:sz w:val="26"/>
          <w:szCs w:val="26"/>
        </w:rPr>
        <w:t xml:space="preserve">Департамент </w:t>
      </w:r>
      <w:bookmarkEnd w:id="14"/>
      <w:r w:rsidRPr="00285244">
        <w:rPr>
          <w:rFonts w:ascii="PT Astra Serif" w:hAnsi="PT Astra Serif"/>
          <w:color w:val="000000"/>
          <w:sz w:val="26"/>
          <w:szCs w:val="26"/>
        </w:rPr>
        <w:t xml:space="preserve">при личном обращении или </w:t>
      </w:r>
      <w:bookmarkStart w:id="15" w:name="_Hlk183526394"/>
      <w:r w:rsidRPr="00285244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отправления, через МФЦ</w:t>
      </w:r>
      <w:bookmarkEnd w:id="15"/>
      <w:r w:rsidRPr="00285244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285244">
        <w:rPr>
          <w:rFonts w:ascii="PT Astra Serif" w:hAnsi="PT Astra Serif"/>
          <w:sz w:val="26"/>
          <w:szCs w:val="26"/>
        </w:rPr>
        <w:t xml:space="preserve">в порядке, установленном соглашением о взаимодействии МФЦ и Департамента, </w:t>
      </w:r>
      <w:bookmarkEnd w:id="13"/>
      <w:r w:rsidRPr="00285244">
        <w:rPr>
          <w:rFonts w:ascii="PT Astra Serif" w:hAnsi="PT Astra Serif"/>
          <w:sz w:val="26"/>
          <w:szCs w:val="26"/>
        </w:rPr>
        <w:t xml:space="preserve">в электронной форме посредством </w:t>
      </w:r>
      <w:bookmarkStart w:id="16" w:name="_Hlk183440755"/>
      <w:r w:rsidRPr="00285244">
        <w:rPr>
          <w:rFonts w:ascii="PT Astra Serif" w:hAnsi="PT Astra Serif"/>
          <w:sz w:val="26"/>
          <w:szCs w:val="26"/>
        </w:rPr>
        <w:t>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</w:t>
      </w:r>
      <w:bookmarkEnd w:id="16"/>
      <w:r w:rsidRPr="00285244">
        <w:rPr>
          <w:rFonts w:ascii="PT Astra Serif" w:hAnsi="PT Astra Serif"/>
          <w:sz w:val="26"/>
          <w:szCs w:val="26"/>
        </w:rPr>
        <w:t>.</w:t>
      </w:r>
    </w:p>
    <w:p w14:paraId="41B8FE9B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22. </w:t>
      </w:r>
      <w:r w:rsidRPr="00285244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при личном обращении, посредством почтового отправления, через МФЦ заявитель предъявляет:</w:t>
      </w:r>
    </w:p>
    <w:p w14:paraId="710C49A9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1) документ, удостоверяющий личность руководителя юридического лица или его представителя (представляется в подлиннике в случае личного обращения при подаче заявления и документов);</w:t>
      </w:r>
    </w:p>
    <w:p w14:paraId="7F72D1ED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2) документ, подтверждающий полномочия лица действовать от имени заявителя.</w:t>
      </w:r>
    </w:p>
    <w:p w14:paraId="72EC62E9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В заявлении заявитель вправе дополнительно указать </w:t>
      </w:r>
      <w:bookmarkStart w:id="17" w:name="_Hlk183526483"/>
      <w:r w:rsidRPr="00285244">
        <w:rPr>
          <w:rFonts w:ascii="PT Astra Serif" w:hAnsi="PT Astra Serif"/>
          <w:color w:val="000000"/>
          <w:sz w:val="26"/>
          <w:szCs w:val="26"/>
        </w:rPr>
        <w:t>один из следующих способов получения решения о предоставлении государственной услуги</w:t>
      </w:r>
      <w:bookmarkEnd w:id="17"/>
      <w:r w:rsidRPr="00285244">
        <w:rPr>
          <w:rFonts w:ascii="PT Astra Serif" w:hAnsi="PT Astra Serif"/>
          <w:color w:val="000000"/>
          <w:sz w:val="26"/>
          <w:szCs w:val="26"/>
        </w:rPr>
        <w:t>:</w:t>
      </w:r>
    </w:p>
    <w:p w14:paraId="719B818C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75C5D04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на бумажном носителе, который направляется заявителю  заказным почтовым отправлением с уведомлением о вручении;</w:t>
      </w:r>
    </w:p>
    <w:p w14:paraId="40D3BD02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на бумажном носителе через МФЦ, </w:t>
      </w:r>
      <w:r w:rsidRPr="00285244">
        <w:rPr>
          <w:rFonts w:ascii="PT Astra Serif" w:hAnsi="PT Astra Serif"/>
          <w:sz w:val="26"/>
          <w:szCs w:val="26"/>
        </w:rPr>
        <w:t>в случае обращения заявителя о предоставлении государственной услуги в МФЦ;</w:t>
      </w:r>
    </w:p>
    <w:p w14:paraId="1606DCC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в форме электронного документа на электронную почту заявителя.</w:t>
      </w:r>
    </w:p>
    <w:p w14:paraId="204FA897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В случае отсутствия в заявлении отметки заявителя о способе получения результата предоставления государственной услуги, результат государственной услуги направляется на электронную почту  заявителя.</w:t>
      </w:r>
    </w:p>
    <w:p w14:paraId="2B035F7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23. </w:t>
      </w:r>
      <w:bookmarkStart w:id="18" w:name="_Hlk183439795"/>
      <w:r w:rsidRPr="00285244">
        <w:rPr>
          <w:rFonts w:ascii="PT Astra Serif" w:hAnsi="PT Astra Serif"/>
          <w:color w:val="000000"/>
          <w:sz w:val="26"/>
          <w:szCs w:val="26"/>
        </w:rPr>
        <w:t>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  <w:r w:rsidRPr="00285244">
        <w:rPr>
          <w:rFonts w:ascii="PT Astra Serif" w:eastAsia="Arial" w:hAnsi="PT Astra Serif" w:cs="Calibri"/>
          <w:color w:val="000000"/>
          <w:sz w:val="26"/>
          <w:szCs w:val="26"/>
        </w:rPr>
        <w:t xml:space="preserve"> </w:t>
      </w:r>
    </w:p>
    <w:p w14:paraId="3B72B51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При подаче запроса о предоставлении государственной услуги в форме электронного документа с использованием ЕПГУ заявление о предоставлении государственной услуги заполняется посредством внесения соответствующих сведений в интерактивную форму. </w:t>
      </w:r>
      <w:bookmarkEnd w:id="18"/>
    </w:p>
    <w:p w14:paraId="3A9B2C05" w14:textId="77777777" w:rsidR="00285244" w:rsidRPr="00285244" w:rsidRDefault="00285244" w:rsidP="00285244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9" w:history="1">
        <w:r w:rsidRPr="00285244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20" w:history="1">
        <w:r w:rsidRPr="00285244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285244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1" w:history="1">
        <w:r w:rsidRPr="00285244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285244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постановления Правительства № 634. </w:t>
      </w:r>
    </w:p>
    <w:p w14:paraId="6DF499C6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в форме электронного документа с использованием ЕПГУ результат предоставления государственной услуги формируется специалистом комитета посредством заполнения интерактивной формы в федеральной государственной информационной системе «Единая система предоставления государственных и муниципальных услуг (</w:t>
      </w:r>
      <w:r w:rsidRPr="00285244">
        <w:rPr>
          <w:rFonts w:ascii="PT Astra Serif" w:hAnsi="PT Astra Serif"/>
          <w:color w:val="000000"/>
          <w:sz w:val="26"/>
          <w:szCs w:val="26"/>
        </w:rPr>
        <w:t>сервисов)» (далее – ФГИС ПГС)</w:t>
      </w:r>
      <w:r w:rsidRPr="00285244">
        <w:rPr>
          <w:rFonts w:ascii="PT Astra Serif" w:hAnsi="PT Astra Serif"/>
          <w:sz w:val="26"/>
          <w:szCs w:val="26"/>
        </w:rPr>
        <w:t>, и направляется в «личный кабинет» заявителя на ЕПГУ в форме электронного документа, подписанного усиленной квалифицированной электронной подписью начальника Департамента.</w:t>
      </w:r>
    </w:p>
    <w:p w14:paraId="5BBC389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24. Документы, получаемые специалистом комитета с использованием межведомственного информационного взаимодействия в случаях, предусмотренных пунктами 17-19 настоящего Административного регламента:</w:t>
      </w:r>
    </w:p>
    <w:p w14:paraId="5ED3D5D7" w14:textId="77777777" w:rsidR="00285244" w:rsidRPr="00285244" w:rsidRDefault="00285244" w:rsidP="0028524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внесения сведений о заявителе в Единый государственный реестр юридических лиц;</w:t>
      </w:r>
    </w:p>
    <w:p w14:paraId="7FBF82E7" w14:textId="77777777" w:rsidR="00285244" w:rsidRPr="00285244" w:rsidRDefault="00285244" w:rsidP="0028524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постановки заявителя на налоговый учет;</w:t>
      </w:r>
    </w:p>
    <w:p w14:paraId="710DC409" w14:textId="77777777" w:rsidR="00285244" w:rsidRPr="00285244" w:rsidRDefault="00285244" w:rsidP="0028524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наличие уставного капитала;</w:t>
      </w:r>
    </w:p>
    <w:p w14:paraId="382691A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4) документы (сведения, содержащиеся в них), подтверждающие наличие у заявителя </w:t>
      </w:r>
      <w:r w:rsidRPr="00285244">
        <w:rPr>
          <w:rFonts w:ascii="PT Astra Serif" w:hAnsi="PT Astra Serif" w:cs="PT Astra Serif"/>
          <w:sz w:val="26"/>
          <w:szCs w:val="26"/>
        </w:rPr>
        <w:t xml:space="preserve"> складских помещений (при наличии) и стационарных торговых объектов </w:t>
      </w:r>
      <w:r w:rsidRPr="00285244">
        <w:rPr>
          <w:rFonts w:ascii="PT Astra Serif" w:hAnsi="PT Astra Serif"/>
          <w:sz w:val="26"/>
          <w:szCs w:val="26"/>
        </w:rPr>
        <w:t xml:space="preserve">в собственности, хозяйственном ведении, оперативном управлении или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</w:t>
      </w:r>
      <w:r w:rsidRPr="00285244">
        <w:rPr>
          <w:rFonts w:ascii="PT Astra Serif" w:hAnsi="PT Astra Serif"/>
          <w:sz w:val="26"/>
          <w:szCs w:val="26"/>
        </w:rPr>
        <w:lastRenderedPageBreak/>
        <w:t>зарегистрированы в Едином государственном реестре недвижимости, не представлены заявителем);</w:t>
      </w:r>
    </w:p>
    <w:p w14:paraId="3AAF2576" w14:textId="77777777" w:rsidR="00285244" w:rsidRPr="00285244" w:rsidRDefault="00285244" w:rsidP="00285244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5) документы (сведения, содержащиеся в них), подтверждающие наличие у заявителя (за исключением бюджетных учреждений) стационарного объекта общественного питания 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6C3CFFA0" w14:textId="77777777" w:rsidR="00285244" w:rsidRPr="00285244" w:rsidRDefault="00285244" w:rsidP="00285244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6) документы (сведения, содержащиеся в них), подтверждающие наличие у заявителя, являющегося бюджетным учреждением, стационарного объекта общественного питания в оперативном управлении или в аренде, срок которой определен договором и составляет один год и более (в случае,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 не представлены заявителем);</w:t>
      </w:r>
    </w:p>
    <w:p w14:paraId="7B277C35" w14:textId="77777777" w:rsidR="00285244" w:rsidRPr="00285244" w:rsidRDefault="00285244" w:rsidP="0028524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sz w:val="26"/>
          <w:szCs w:val="26"/>
          <w:lang w:eastAsia="ru-RU"/>
        </w:rPr>
        <w:t>7) информация об уплате заявителем государственной пошлины за предоставление государственной услуги, содержащаяся в Государственной информационной системе о государственных и муниципальных платежах;</w:t>
      </w:r>
    </w:p>
    <w:p w14:paraId="34D4EA6D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5244">
        <w:rPr>
          <w:rFonts w:ascii="PT Astra Serif" w:hAnsi="PT Astra Serif" w:cs="PT Astra Serif"/>
          <w:sz w:val="26"/>
          <w:szCs w:val="26"/>
        </w:rPr>
        <w:t xml:space="preserve">8) сведения о наличии у заявителя на 1-е число месяца поступления в лицензирующий орган </w:t>
      </w:r>
      <w:r w:rsidRPr="00285244">
        <w:rPr>
          <w:rFonts w:ascii="PT Astra Serif" w:hAnsi="PT Astra Serif" w:cs="PT Astra Serif"/>
          <w:bCs/>
          <w:sz w:val="26"/>
          <w:szCs w:val="26"/>
        </w:rPr>
        <w:t>з</w:t>
      </w:r>
      <w:r w:rsidRPr="00285244">
        <w:rPr>
          <w:rFonts w:ascii="PT Astra Serif" w:hAnsi="PT Astra Serif"/>
          <w:bCs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sz w:val="26"/>
          <w:szCs w:val="26"/>
        </w:rPr>
        <w:t>не погашенных на дату такого поступления недоимки по налогам, сборам, страховым взносам, задолженности по пеням, штрафам, процентам за нарушение законодательства Российской Федерации о налогах и сборах, которые в совокупности (с учетом имеющейся переплаты по таким обязательным платежам) превышают 3000 рублей и не погашены на дату получения налоговым органом запроса лицензирующего органа;</w:t>
      </w:r>
    </w:p>
    <w:p w14:paraId="67322419" w14:textId="77777777" w:rsidR="00285244" w:rsidRPr="00285244" w:rsidRDefault="00285244" w:rsidP="0028524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9) сведения о наличии у заявителя на 1-е число месяца регистрации лицензирующим органом </w:t>
      </w:r>
      <w:r w:rsidRPr="00285244">
        <w:rPr>
          <w:rFonts w:ascii="PT Astra Serif" w:hAnsi="PT Astra Serif" w:cs="PT Astra Serif"/>
          <w:bCs/>
          <w:sz w:val="26"/>
          <w:szCs w:val="26"/>
          <w:lang w:eastAsia="ru-RU"/>
        </w:rPr>
        <w:t>з</w:t>
      </w:r>
      <w:r w:rsidRPr="00285244">
        <w:rPr>
          <w:rFonts w:ascii="PT Astra Serif" w:hAnsi="PT Astra Serif"/>
          <w:bCs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sz w:val="26"/>
          <w:szCs w:val="26"/>
          <w:lang w:eastAsia="ru-RU"/>
        </w:rPr>
        <w:t>не уплаченного в установленный законодательством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Кодексом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продукции;</w:t>
      </w:r>
    </w:p>
    <w:p w14:paraId="099FBE62" w14:textId="77777777" w:rsidR="00285244" w:rsidRPr="00285244" w:rsidRDefault="00285244" w:rsidP="0028524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85244">
        <w:rPr>
          <w:rFonts w:ascii="PT Astra Serif" w:eastAsia="Times New Roman" w:hAnsi="PT Astra Serif"/>
          <w:sz w:val="26"/>
          <w:szCs w:val="26"/>
          <w:lang w:eastAsia="ru-RU"/>
        </w:rPr>
        <w:t>10) сведения, подтверждающие факт подачи уведомления о начале предоставления услуг общественного питания, при поступлении заявления на выдачу лицензии на розничную продажу алкогольной продукции при оказании услуг общественного питания.</w:t>
      </w:r>
    </w:p>
    <w:p w14:paraId="50576D46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25. Основаниями для отказа в приеме документов, необходимых для получения государственной услуги, являются: </w:t>
      </w:r>
    </w:p>
    <w:p w14:paraId="4507EEB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5C5CFB74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2)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76277458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62A740B0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4) подача заявления от имени заявителя не уполномоченным на то лицом;</w:t>
      </w:r>
    </w:p>
    <w:p w14:paraId="45698F5B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7DAD73B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023D35A3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013F4EF6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8) заявление и иные документы в электронной форме подписаны с использованием электронной подписи с нарушением требований, установленных Федеральным законом   № 63-ФЗ.</w:t>
      </w:r>
    </w:p>
    <w:p w14:paraId="74C4F54E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43039C2E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bookmarkStart w:id="19" w:name="_Hlk183528442"/>
      <w:r w:rsidRPr="00285244">
        <w:rPr>
          <w:rFonts w:ascii="PT Astra Serif" w:hAnsi="PT Astra Serif"/>
          <w:color w:val="000000"/>
          <w:sz w:val="26"/>
          <w:szCs w:val="26"/>
        </w:rPr>
        <w:t xml:space="preserve">26. В случае подачи заявления о предоставлении государственной услуги на бумажном носителе проект решения об отказе в приеме документов, необходимых для предоставления государственной услуги, оформляется, подписывается специалистом комитета и направляется заявителю одним из способов получения решения о предоставлении государственной услуги, перечисленных в пункте 23 настоящего Административного регламента. </w:t>
      </w:r>
    </w:p>
    <w:p w14:paraId="7C8B5844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0" w:name="_Hlk183525979"/>
      <w:r w:rsidRPr="00285244">
        <w:rPr>
          <w:rFonts w:ascii="PT Astra Serif" w:hAnsi="PT Astra Serif"/>
          <w:color w:val="000000"/>
          <w:sz w:val="26"/>
          <w:szCs w:val="26"/>
        </w:rPr>
        <w:t xml:space="preserve">В случае подачи заявления </w:t>
      </w:r>
      <w:bookmarkEnd w:id="20"/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о предоставлении государственной услуги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в электронной форме с использованием ЕПГУ проект решения об отказе в приеме документов, необходимых для предоставления государственной услуги, </w:t>
      </w:r>
      <w:bookmarkStart w:id="21" w:name="_Hlk183526184"/>
      <w:r w:rsidRPr="00285244">
        <w:rPr>
          <w:rFonts w:ascii="PT Astra Serif" w:hAnsi="PT Astra Serif"/>
          <w:color w:val="000000"/>
          <w:sz w:val="26"/>
          <w:szCs w:val="26"/>
        </w:rPr>
        <w:t>оформляется специалистом комитета</w:t>
      </w:r>
      <w:bookmarkEnd w:id="21"/>
      <w:r w:rsidRPr="00285244">
        <w:rPr>
          <w:rFonts w:ascii="PT Astra Serif" w:hAnsi="PT Astra Serif"/>
          <w:color w:val="000000"/>
          <w:sz w:val="26"/>
          <w:szCs w:val="26"/>
        </w:rPr>
        <w:t xml:space="preserve"> посредством заполнения интерактивной формы в ФГИС ПГС, подписывается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усиленной квалифицированной электронной подписью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специалиста комитета и направляется в «личный кабинет» заявителя на ЕПГУ </w:t>
      </w:r>
      <w:bookmarkStart w:id="22" w:name="_Hlk183525896"/>
      <w:r w:rsidRPr="00285244">
        <w:rPr>
          <w:rFonts w:ascii="PT Astra Serif" w:hAnsi="PT Astra Serif"/>
          <w:color w:val="000000"/>
          <w:sz w:val="26"/>
          <w:szCs w:val="26"/>
        </w:rPr>
        <w:t>не позднее одного рабочего дня с даты поступления заявления в Департамент</w:t>
      </w:r>
      <w:bookmarkEnd w:id="22"/>
      <w:r w:rsidRPr="00285244">
        <w:rPr>
          <w:rFonts w:ascii="PT Astra Serif" w:hAnsi="PT Astra Serif"/>
          <w:color w:val="000000"/>
          <w:sz w:val="26"/>
          <w:szCs w:val="26"/>
        </w:rPr>
        <w:t>.</w:t>
      </w:r>
    </w:p>
    <w:bookmarkEnd w:id="19"/>
    <w:p w14:paraId="08C61474" w14:textId="77777777" w:rsidR="00285244" w:rsidRPr="00285244" w:rsidRDefault="00285244" w:rsidP="00285244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27. Основанием для отказа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  <w:lang w:eastAsia="ru-RU"/>
        </w:rPr>
        <w:t>в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 xml:space="preserve"> выдаче лицензии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являются выявление в порядке, предусмотренном </w:t>
      </w:r>
      <w:r w:rsidRPr="00285244">
        <w:rPr>
          <w:rFonts w:ascii="PT Astra Serif" w:hAnsi="PT Astra Serif"/>
          <w:sz w:val="26"/>
          <w:szCs w:val="26"/>
        </w:rPr>
        <w:t>пунктами 47 - 69 настоящего Административного регламента, следующих нарушений:</w:t>
      </w:r>
    </w:p>
    <w:p w14:paraId="320B6169" w14:textId="77777777" w:rsidR="00285244" w:rsidRPr="00285244" w:rsidRDefault="00285244" w:rsidP="00285244">
      <w:pPr>
        <w:pStyle w:val="2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 несоответствие заявителя лицензионным требованиям, установленным в соответствии с положениями </w:t>
      </w:r>
      <w:hyperlink r:id="rId22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статей 2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r:id="rId23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8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r:id="rId24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11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r:id="rId25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16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r:id="rId26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19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r:id="rId27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20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r:id="rId28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25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 и </w:t>
      </w:r>
      <w:hyperlink r:id="rId29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26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285244">
        <w:rPr>
          <w:rFonts w:ascii="PT Astra Serif" w:hAnsi="PT Astra Serif"/>
          <w:sz w:val="26"/>
          <w:szCs w:val="26"/>
        </w:rPr>
        <w:t>Федерального закона          № 171-ФЗ;</w:t>
      </w:r>
    </w:p>
    <w:p w14:paraId="79A4C69E" w14:textId="77777777" w:rsidR="00285244" w:rsidRPr="00285244" w:rsidRDefault="00285244" w:rsidP="00285244">
      <w:pPr>
        <w:pStyle w:val="2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нарушение требований </w:t>
      </w:r>
      <w:hyperlink r:id="rId30" w:history="1">
        <w:r w:rsidRPr="00285244">
          <w:rPr>
            <w:rFonts w:ascii="PT Astra Serif" w:hAnsi="PT Astra Serif" w:cs="PT Astra Serif"/>
            <w:sz w:val="26"/>
            <w:szCs w:val="26"/>
            <w:lang w:eastAsia="ru-RU"/>
          </w:rPr>
          <w:t>статьи 8</w:t>
        </w:r>
      </w:hyperlink>
      <w:r w:rsidRPr="00285244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285244">
        <w:rPr>
          <w:rFonts w:ascii="PT Astra Serif" w:hAnsi="PT Astra Serif"/>
          <w:sz w:val="26"/>
          <w:szCs w:val="26"/>
        </w:rPr>
        <w:t>Федерального закона № 171-ФЗ;</w:t>
      </w:r>
    </w:p>
    <w:p w14:paraId="4164948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sz w:val="26"/>
          <w:szCs w:val="26"/>
        </w:rPr>
        <w:t xml:space="preserve">3) наличие у заявителя не погашенных на дату истечения срока, установленного </w:t>
      </w:r>
      <w:hyperlink r:id="rId31" w:history="1">
        <w:r w:rsidRPr="00285244">
          <w:rPr>
            <w:rFonts w:ascii="PT Astra Serif" w:hAnsi="PT Astra Serif" w:cs="PT Astra Serif"/>
            <w:sz w:val="26"/>
            <w:szCs w:val="26"/>
          </w:rPr>
          <w:t>абзацем шестым пункта 5</w:t>
        </w:r>
      </w:hyperlink>
      <w:r w:rsidRPr="00285244">
        <w:rPr>
          <w:rFonts w:ascii="PT Astra Serif" w:hAnsi="PT Astra Serif" w:cs="PT Astra Serif"/>
          <w:sz w:val="26"/>
          <w:szCs w:val="26"/>
        </w:rPr>
        <w:t>1 настоящего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Административного регламента для устранения нарушений, недоимки по налогам, сборам, страховым взносам, задолженности по пеням, штрафам, процентам за нарушение законодательства Российской Федерации о налогах и сборах, которые в совокупности (с учетом имеющейся переплаты по таким обязательным платежам) превышают 3000 рублей, не погашены на дату получения налоговым органом запроса лицензирующего органа и информация о которых направлена налоговым органом в лицензирующий орган в форме электронного документа с использованием информационно-телекоммуникационных сетей общего пользования, в том числе сети «Интернет»;</w:t>
      </w:r>
    </w:p>
    <w:p w14:paraId="4AA400D9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на дату истечения срока, </w:t>
      </w:r>
      <w:r w:rsidRPr="00285244">
        <w:rPr>
          <w:rFonts w:ascii="PT Astra Serif" w:hAnsi="PT Astra Serif" w:cs="PT Astra Serif"/>
          <w:sz w:val="26"/>
          <w:szCs w:val="26"/>
        </w:rPr>
        <w:t xml:space="preserve">установленного </w:t>
      </w:r>
      <w:hyperlink r:id="rId32" w:history="1">
        <w:r w:rsidRPr="00285244">
          <w:rPr>
            <w:rFonts w:ascii="PT Astra Serif" w:hAnsi="PT Astra Serif" w:cs="PT Astra Serif"/>
            <w:sz w:val="26"/>
            <w:szCs w:val="26"/>
          </w:rPr>
          <w:t>абзацем шестым пункта 5</w:t>
        </w:r>
      </w:hyperlink>
      <w:r w:rsidRPr="00285244">
        <w:rPr>
          <w:rFonts w:ascii="PT Astra Serif" w:hAnsi="PT Astra Serif" w:cs="PT Astra Serif"/>
          <w:sz w:val="26"/>
          <w:szCs w:val="26"/>
        </w:rPr>
        <w:t xml:space="preserve">1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настоящего Административного регламента для устранения нарушений, в представленных документах недостоверной, искаженной, а также неполной информации в случае, если такая неполная информация не позволяет установить соответствие заявителя лицензионным требованиям, установленным в соответствии с положениями статей,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указанных в </w:t>
      </w:r>
      <w:hyperlink r:id="rId33" w:history="1">
        <w:r w:rsidRPr="00285244">
          <w:rPr>
            <w:rFonts w:ascii="PT Astra Serif" w:hAnsi="PT Astra Serif" w:cs="PT Astra Serif"/>
            <w:color w:val="000000"/>
            <w:sz w:val="26"/>
            <w:szCs w:val="26"/>
          </w:rPr>
          <w:t>подпункте 1</w:t>
        </w:r>
      </w:hyperlink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пункта, либо представление заявителем неполного комплекта документов, предусмотренных для выдачи лицензии;</w:t>
      </w:r>
    </w:p>
    <w:p w14:paraId="10C168F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5) наличие у заявителя на 1-е число месяца регистрации лицензирующим органом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з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не уплаченного в установленный законодательством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Кодексом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продукции, задолженность по уплате которого не погашена на дату истечения срока, установленного </w:t>
      </w:r>
      <w:hyperlink r:id="rId34" w:history="1">
        <w:r w:rsidRPr="00285244">
          <w:rPr>
            <w:rFonts w:ascii="PT Astra Serif" w:hAnsi="PT Astra Serif" w:cs="PT Astra Serif"/>
            <w:color w:val="000000"/>
            <w:sz w:val="26"/>
            <w:szCs w:val="26"/>
          </w:rPr>
          <w:t>абзацем шестым пункта 5</w:t>
        </w:r>
      </w:hyperlink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1 настоящего Административного регламента для устранения нарушений; </w:t>
      </w:r>
    </w:p>
    <w:p w14:paraId="66E38C7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6) непредставление заявителем уведомления об устранении выявленных нарушений в лицензирующий орган в срок, установленный </w:t>
      </w:r>
      <w:hyperlink r:id="rId35" w:history="1">
        <w:r w:rsidRPr="00285244">
          <w:rPr>
            <w:rFonts w:ascii="PT Astra Serif" w:hAnsi="PT Astra Serif" w:cs="PT Astra Serif"/>
            <w:color w:val="000000"/>
            <w:sz w:val="26"/>
            <w:szCs w:val="26"/>
          </w:rPr>
          <w:t>абзацем шестым пункта 5</w:t>
        </w:r>
      </w:hyperlink>
      <w:r w:rsidRPr="00285244">
        <w:rPr>
          <w:rFonts w:ascii="PT Astra Serif" w:hAnsi="PT Astra Serif" w:cs="PT Astra Serif"/>
          <w:color w:val="000000"/>
          <w:sz w:val="26"/>
          <w:szCs w:val="26"/>
        </w:rPr>
        <w:t>1 настоящего Административного регламента.</w:t>
      </w:r>
    </w:p>
    <w:p w14:paraId="428F88F1" w14:textId="77777777" w:rsidR="00285244" w:rsidRPr="00285244" w:rsidRDefault="00285244" w:rsidP="00285244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Оснований для отказа в </w:t>
      </w:r>
      <w:r w:rsidRPr="00285244">
        <w:rPr>
          <w:rFonts w:ascii="PT Astra Serif" w:hAnsi="PT Astra Serif" w:cs="PT Astra Serif"/>
          <w:color w:val="000000"/>
          <w:sz w:val="26"/>
          <w:szCs w:val="26"/>
          <w:lang w:eastAsia="ru-RU"/>
        </w:rPr>
        <w:t>досрочном прекращении действия лицензии не предусмотрено.</w:t>
      </w:r>
    </w:p>
    <w:p w14:paraId="178560BE" w14:textId="77777777" w:rsidR="00285244" w:rsidRPr="00285244" w:rsidRDefault="00285244" w:rsidP="00285244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28. За предоставление лицензий на розничную продажу алкогольной продукции, розничную продажу алкогольной продукции при оказании услуг общественного питания, продление срока действия таких лицензий и их переоформление уплачивается государственная пошлина способами и в </w:t>
      </w:r>
      <w:hyperlink r:id="rId36" w:history="1">
        <w:r w:rsidRPr="00285244">
          <w:rPr>
            <w:rFonts w:ascii="PT Astra Serif" w:hAnsi="PT Astra Serif"/>
            <w:color w:val="000000"/>
            <w:sz w:val="26"/>
            <w:szCs w:val="26"/>
          </w:rPr>
          <w:t>размерах</w:t>
        </w:r>
      </w:hyperlink>
      <w:r w:rsidRPr="00285244">
        <w:rPr>
          <w:rFonts w:ascii="PT Astra Serif" w:hAnsi="PT Astra Serif"/>
          <w:color w:val="000000"/>
          <w:sz w:val="26"/>
          <w:szCs w:val="26"/>
        </w:rPr>
        <w:t>, установленных Налоговым кодексом Российской Федерации.</w:t>
      </w:r>
    </w:p>
    <w:p w14:paraId="72DD0EA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В случае досрочного прекращения действия лицензии государственная пошлина не уплачивается.</w:t>
      </w:r>
    </w:p>
    <w:p w14:paraId="2588B86C" w14:textId="77777777" w:rsidR="00285244" w:rsidRPr="00285244" w:rsidRDefault="00285244" w:rsidP="00285244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29.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14:paraId="0917DC48" w14:textId="77777777" w:rsidR="00285244" w:rsidRPr="00285244" w:rsidRDefault="00285244" w:rsidP="00285244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30. </w:t>
      </w:r>
      <w:bookmarkStart w:id="23" w:name="_Hlk163051976"/>
      <w:r w:rsidRPr="00285244">
        <w:rPr>
          <w:rFonts w:ascii="PT Astra Serif" w:hAnsi="PT Astra Serif"/>
          <w:sz w:val="26"/>
          <w:szCs w:val="26"/>
        </w:rPr>
        <w:t xml:space="preserve">Срок регистрации </w:t>
      </w:r>
      <w:bookmarkStart w:id="24" w:name="_Hlk183512316"/>
      <w:r w:rsidRPr="00285244">
        <w:rPr>
          <w:rFonts w:ascii="PT Astra Serif" w:hAnsi="PT Astra Serif"/>
          <w:sz w:val="26"/>
          <w:szCs w:val="26"/>
        </w:rPr>
        <w:t>запроса о предоставлении государственной услуги</w:t>
      </w:r>
      <w:bookmarkEnd w:id="23"/>
      <w:bookmarkEnd w:id="24"/>
      <w:r w:rsidRPr="00285244">
        <w:rPr>
          <w:rFonts w:ascii="PT Astra Serif" w:hAnsi="PT Astra Serif"/>
          <w:sz w:val="26"/>
          <w:szCs w:val="26"/>
        </w:rPr>
        <w:t>, поданного заявителем на бумажном носителе непосредственно в Департамент при личном обращении, посредством почтового отправления, через МФЦ составляет один рабочий день со дня поступления запроса о предоставлении государственной услуги.</w:t>
      </w:r>
    </w:p>
    <w:p w14:paraId="736A6FD9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Регистрация запроса о предоставлении государственной услуги, поданного заявителем в электронной форме посредством ЕПГУ, осуществляется </w:t>
      </w:r>
      <w:bookmarkStart w:id="25" w:name="_Hlk183526784"/>
      <w:r w:rsidRPr="00285244">
        <w:rPr>
          <w:rFonts w:ascii="PT Astra Serif" w:hAnsi="PT Astra Serif"/>
          <w:sz w:val="26"/>
          <w:szCs w:val="26"/>
        </w:rPr>
        <w:t xml:space="preserve">в </w:t>
      </w:r>
      <w:bookmarkStart w:id="26" w:name="_Hlk169698376"/>
      <w:r w:rsidRPr="00285244">
        <w:rPr>
          <w:rFonts w:ascii="PT Astra Serif" w:hAnsi="PT Astra Serif"/>
          <w:color w:val="000000"/>
          <w:sz w:val="26"/>
          <w:szCs w:val="26"/>
        </w:rPr>
        <w:t>ФГИС ПГС</w:t>
      </w:r>
      <w:bookmarkEnd w:id="26"/>
      <w:r w:rsidRPr="00285244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25"/>
      <w:r w:rsidRPr="00285244">
        <w:rPr>
          <w:rFonts w:ascii="PT Astra Serif" w:hAnsi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5551D2CA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31.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3F106C12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740EBC76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7460F778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4702B97E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32. Прием запроса осуществляется в специально выделенном для этой цели помещении (присутственном месте).</w:t>
      </w:r>
    </w:p>
    <w:p w14:paraId="4E92FD33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780872FA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772FDEC6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37" w:history="1">
        <w:r w:rsidRPr="00285244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285244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028238CF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58CA1FCF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5D333466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33.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06E02A0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34.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767783C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35.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077C73E9" w14:textId="77777777" w:rsidR="00285244" w:rsidRPr="00285244" w:rsidRDefault="00285244" w:rsidP="00285244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36. Показателями доступности и качества государственной услуги являются:</w:t>
      </w:r>
    </w:p>
    <w:p w14:paraId="4C776A8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1C3E1EA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16299D58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5585FBCE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1019E894" w14:textId="77777777" w:rsidR="00285244" w:rsidRPr="00285244" w:rsidRDefault="00285244" w:rsidP="00285244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CFC27F8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00962366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8) предоставление государственной услуги в электронной форме посредством использования «личного кабинета» заявителя на ЕПГУ;</w:t>
      </w:r>
    </w:p>
    <w:p w14:paraId="1AD8AC6A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9) доступность инструментов совершения в электронном виде платежей, необходимых для получения государственной услуги.</w:t>
      </w:r>
    </w:p>
    <w:p w14:paraId="055B265E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4DBAA8C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</w:t>
      </w:r>
    </w:p>
    <w:p w14:paraId="4A2A7624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1410"/>
        <w:rPr>
          <w:rFonts w:ascii="PT Astra Serif" w:hAnsi="PT Astra Serif"/>
          <w:color w:val="FF0000"/>
          <w:sz w:val="26"/>
          <w:szCs w:val="26"/>
        </w:rPr>
      </w:pPr>
    </w:p>
    <w:p w14:paraId="5A032AE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37. Предоставление государственной услуги включает в себя следующие административные процедуры:</w:t>
      </w:r>
    </w:p>
    <w:p w14:paraId="46914CE3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14:paraId="4F3F750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2) </w:t>
      </w:r>
      <w:bookmarkStart w:id="27" w:name="_Hlk183446351"/>
      <w:r w:rsidRPr="00285244">
        <w:rPr>
          <w:rFonts w:ascii="PT Astra Serif" w:hAnsi="PT Astra Serif"/>
          <w:color w:val="000000"/>
          <w:sz w:val="26"/>
          <w:szCs w:val="26"/>
        </w:rPr>
        <w:t>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bookmarkEnd w:id="27"/>
    <w:p w14:paraId="507A9D0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3) направление (вручение) результатов рассмотрения запроса о предоставлении государственной услуги заявителю.</w:t>
      </w:r>
    </w:p>
    <w:p w14:paraId="0AE835C6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FF0000"/>
          <w:sz w:val="26"/>
          <w:szCs w:val="26"/>
        </w:rPr>
      </w:pPr>
    </w:p>
    <w:p w14:paraId="0963A0EF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3.1. Прием и регистрация запроса о предоставлении государственной услуги</w:t>
      </w:r>
    </w:p>
    <w:p w14:paraId="4E21A68C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 и назначение должностного лица, ответственного за предоставление</w:t>
      </w:r>
    </w:p>
    <w:p w14:paraId="7BFF2BC3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 </w:t>
      </w:r>
    </w:p>
    <w:p w14:paraId="073ECF0E" w14:textId="77777777" w:rsidR="00285244" w:rsidRPr="00285244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99FF4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38. Основанием для начала административной процедуры по приему и регистрации запроса о предоставлении государственной услуги является поступление запроса о предоставлении государственной услуги на бумажном носителе непосредственно в Департамент при личном обращении или посредством почтового отправления, через МФЦ, в электронной форме посредством ЕПГУ.</w:t>
      </w:r>
    </w:p>
    <w:p w14:paraId="21E2898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trike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39. Прием и регистрацию запроса </w:t>
      </w:r>
      <w:bookmarkStart w:id="28" w:name="_Hlk183511910"/>
      <w:r w:rsidRPr="00285244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28"/>
      <w:r w:rsidRPr="00285244">
        <w:rPr>
          <w:rFonts w:ascii="PT Astra Serif" w:hAnsi="PT Astra Serif"/>
          <w:color w:val="000000"/>
          <w:sz w:val="26"/>
          <w:szCs w:val="26"/>
        </w:rPr>
        <w:t xml:space="preserve">, поданного  заявителем на бумажном носителе непосредственно в Департамент </w:t>
      </w:r>
      <w:bookmarkStart w:id="29" w:name="_Hlk163145751"/>
      <w:r w:rsidRPr="00285244">
        <w:rPr>
          <w:rFonts w:ascii="PT Astra Serif" w:hAnsi="PT Astra Serif"/>
          <w:color w:val="000000"/>
          <w:sz w:val="26"/>
          <w:szCs w:val="26"/>
        </w:rPr>
        <w:t>при личном обращении</w:t>
      </w:r>
      <w:bookmarkEnd w:id="29"/>
      <w:r w:rsidRPr="00285244">
        <w:rPr>
          <w:rFonts w:ascii="PT Astra Serif" w:hAnsi="PT Astra Serif"/>
          <w:color w:val="000000"/>
          <w:sz w:val="26"/>
          <w:szCs w:val="26"/>
        </w:rPr>
        <w:t xml:space="preserve">, посредством почтового отправления, через МФЦ осуществляет </w:t>
      </w:r>
      <w:bookmarkStart w:id="30" w:name="_Hlk184652654"/>
      <w:r w:rsidRPr="00285244">
        <w:rPr>
          <w:rFonts w:ascii="PT Astra Serif" w:hAnsi="PT Astra Serif"/>
          <w:color w:val="000000"/>
          <w:sz w:val="26"/>
          <w:szCs w:val="26"/>
        </w:rPr>
        <w:t xml:space="preserve">сотрудник Департамента,  ответственный за прием входящей корреспонденции, который в течение одного рабочего дня со дня поступления запроса о предоставлении государственной услуги в Департамент регистрирует запрос о предоставлении государственной услуги путем проставления входящего номера и текущей даты на заявлении </w:t>
      </w:r>
      <w:bookmarkStart w:id="31" w:name="_Hlk183512080"/>
      <w:r w:rsidRPr="00285244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31"/>
      <w:r w:rsidRPr="00285244">
        <w:rPr>
          <w:rFonts w:ascii="PT Astra Serif" w:hAnsi="PT Astra Serif"/>
          <w:color w:val="000000"/>
          <w:sz w:val="26"/>
          <w:szCs w:val="26"/>
        </w:rPr>
        <w:t>, заносит сведения о запросе о предоставлении государственной услуги в журнал регистрации входящей корреспонденции, передает запрос о предоставлении государственной услуги начальнику Департамента.</w:t>
      </w:r>
    </w:p>
    <w:bookmarkEnd w:id="30"/>
    <w:p w14:paraId="0AC1DD6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trike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40. При поступлении запроса о предоставлении государственной услуги в электронной форме через ЕПГУ председатель комитета, в день поступления запроса о предоставлении государственной услуги в ФГИС ПГС, распечатывает принятый в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форме электронного документа </w:t>
      </w:r>
      <w:r w:rsidRPr="00285244">
        <w:rPr>
          <w:rFonts w:ascii="PT Astra Serif" w:hAnsi="PT Astra Serif"/>
          <w:color w:val="000000"/>
          <w:sz w:val="26"/>
          <w:szCs w:val="26"/>
        </w:rPr>
        <w:t>запрос о предоставлении государственной услуги и передает  его сотруднику Департамента,  ответственному за прием входящей корреспонденции. Сотрудник Департамента,  ответственный за прием входящей корреспонденции в течение одного рабочего дня со дня поступления запроса о предоставлении государственной услуги в Департамент регистрирует запрос о предоставлении государственной услуги путем проставления входящего номера и текущей даты на заявлении о предоставлении государственной услуги, заносит сведения о запросе о предоставлении государственной услуги в журнал регистрации входящей корреспонденции, передает запрос о предоставлении государственной услуги начальнику Департамента.</w:t>
      </w:r>
    </w:p>
    <w:p w14:paraId="4A56789A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Прием запроса о предоставлении государственной услуги через МФЦ осуществляется сотрудниками МФЦ в порядке, установленном соглашением о взаимодействии МФЦ и Департамента.</w:t>
      </w:r>
    </w:p>
    <w:p w14:paraId="725D85C8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41. Начальник Департамента в день регистрации  запроса о предоставлении государственной услуги путем проставления визы на запросе о предоставлении государственной услуги поручает председателю комитета принять запрос о предоставлении государственной услуги в работу.</w:t>
      </w:r>
    </w:p>
    <w:p w14:paraId="08E241B2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срок не позднее одного дня </w:t>
      </w:r>
      <w:r w:rsidRPr="00285244">
        <w:rPr>
          <w:rFonts w:ascii="PT Astra Serif" w:hAnsi="PT Astra Serif"/>
          <w:sz w:val="26"/>
          <w:szCs w:val="26"/>
        </w:rPr>
        <w:t>рабочего дня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со дня регистрации запроса о предоставлении государственной услуги путем проставления визы, содержащей дату завершения процедуры предоставления государственной услуги, на запросе о предоставлении государственной услуги назначает специалиста комитета, ответственного за предоставление государственной услуги. </w:t>
      </w:r>
      <w:r w:rsidRPr="00285244">
        <w:rPr>
          <w:rFonts w:ascii="PT Astra Serif" w:hAnsi="PT Astra Serif"/>
          <w:sz w:val="26"/>
          <w:szCs w:val="26"/>
        </w:rPr>
        <w:t xml:space="preserve">Председатель комитета проставляет на запросе о предоставлении государственной услуги дату завершения предоставления государственной услуги. С учетом трудовой нагрузки специалиста </w:t>
      </w:r>
      <w:r w:rsidRPr="00285244">
        <w:rPr>
          <w:rFonts w:ascii="PT Astra Serif" w:hAnsi="PT Astra Serif"/>
          <w:sz w:val="26"/>
          <w:szCs w:val="26"/>
        </w:rPr>
        <w:lastRenderedPageBreak/>
        <w:t>комитета, председатель комитета может установить иной срок предоставления государственной услуги, при условии, если этот срок не превышает срок предоставления государственной услуги, предусмотренный пунктом 12 настоящего Административного регламента.</w:t>
      </w:r>
    </w:p>
    <w:p w14:paraId="6AFEFCD6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42.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комитета, ответственному за предоставление государственной услуги. </w:t>
      </w:r>
    </w:p>
    <w:p w14:paraId="5336A04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43. Срок выполнения административной процедуры составляет два дня со дня поступления запроса о предоставлении государственной услуги в Департамент.</w:t>
      </w:r>
    </w:p>
    <w:p w14:paraId="71AF3AB9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  <w:vertAlign w:val="superscript"/>
        </w:rPr>
      </w:pPr>
    </w:p>
    <w:p w14:paraId="6A6CCC3B" w14:textId="77777777" w:rsidR="00285244" w:rsidRPr="00285244" w:rsidRDefault="00285244" w:rsidP="00285244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</w:t>
      </w:r>
    </w:p>
    <w:p w14:paraId="6AE3EB8B" w14:textId="77777777" w:rsidR="00285244" w:rsidRPr="00285244" w:rsidRDefault="00285244" w:rsidP="00285244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4D013D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44.</w:t>
      </w:r>
      <w:r w:rsidRPr="0028524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Основанием для начала административной процедуры является получение </w:t>
      </w:r>
      <w:r w:rsidRPr="00285244">
        <w:rPr>
          <w:rFonts w:ascii="PT Astra Serif" w:hAnsi="PT Astra Serif"/>
          <w:sz w:val="26"/>
          <w:szCs w:val="26"/>
        </w:rPr>
        <w:t>специалистом комитета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запроса о предоставлении государственной услуги.</w:t>
      </w:r>
    </w:p>
    <w:p w14:paraId="7D9682CF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sz w:val="26"/>
          <w:szCs w:val="26"/>
        </w:rPr>
      </w:pPr>
      <w:bookmarkStart w:id="32" w:name="_Hlk170142829"/>
      <w:r w:rsidRPr="00285244">
        <w:rPr>
          <w:rFonts w:ascii="PT Astra Serif" w:hAnsi="PT Astra Serif"/>
          <w:iCs/>
          <w:color w:val="000000"/>
          <w:sz w:val="26"/>
          <w:szCs w:val="26"/>
        </w:rPr>
        <w:t xml:space="preserve">45. Специалист комитета вносит сведения о запросе о предоставлении государственной услуги, </w:t>
      </w:r>
      <w:bookmarkStart w:id="33" w:name="_Hlk163223011"/>
      <w:r w:rsidRPr="00285244">
        <w:rPr>
          <w:rFonts w:ascii="PT Astra Serif" w:hAnsi="PT Astra Serif"/>
          <w:iCs/>
          <w:color w:val="000000"/>
          <w:sz w:val="26"/>
          <w:szCs w:val="26"/>
        </w:rPr>
        <w:t xml:space="preserve">поданном </w:t>
      </w:r>
      <w:r w:rsidRPr="00285244">
        <w:rPr>
          <w:rFonts w:ascii="PT Astra Serif" w:hAnsi="PT Astra Serif"/>
          <w:iCs/>
          <w:sz w:val="26"/>
          <w:szCs w:val="26"/>
        </w:rPr>
        <w:t>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</w:t>
      </w:r>
      <w:bookmarkEnd w:id="33"/>
      <w:r w:rsidRPr="00285244">
        <w:rPr>
          <w:rFonts w:ascii="PT Astra Serif" w:hAnsi="PT Astra Serif"/>
          <w:iCs/>
          <w:sz w:val="26"/>
          <w:szCs w:val="26"/>
        </w:rPr>
        <w:t xml:space="preserve">, в ФГИС ПГС. </w:t>
      </w:r>
      <w:bookmarkEnd w:id="32"/>
    </w:p>
    <w:p w14:paraId="12253FA1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iCs/>
          <w:color w:val="000000"/>
          <w:sz w:val="26"/>
          <w:szCs w:val="26"/>
        </w:rPr>
        <w:t xml:space="preserve">46.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В ходе рассмотрения запроса о предоставлении государственной услуги специалист комитета осуществляет оценку соответствия заявителя лицензионным требованиям и (или) обязательным требованиям (далее – оценка соответствия), устанавливает наличие основания для отказа в предоставлении государственной услуги. </w:t>
      </w:r>
    </w:p>
    <w:p w14:paraId="3A06C3DA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При проведении оценки соответствия специалист </w:t>
      </w:r>
      <w:r w:rsidRPr="00285244">
        <w:rPr>
          <w:rFonts w:ascii="PT Astra Serif" w:hAnsi="PT Astra Serif"/>
          <w:iCs/>
          <w:color w:val="000000"/>
          <w:sz w:val="26"/>
          <w:szCs w:val="26"/>
        </w:rPr>
        <w:t xml:space="preserve">комитета </w:t>
      </w:r>
      <w:r w:rsidRPr="00285244">
        <w:rPr>
          <w:rFonts w:ascii="PT Astra Serif" w:hAnsi="PT Astra Serif"/>
          <w:color w:val="000000"/>
          <w:sz w:val="26"/>
          <w:szCs w:val="26"/>
        </w:rPr>
        <w:t>руководствуется пунктами 2 - 4 статьи 23</w:t>
      </w:r>
      <w:r w:rsidRPr="00285244">
        <w:rPr>
          <w:rFonts w:ascii="PT Astra Serif" w:hAnsi="PT Astra Serif"/>
          <w:color w:val="000000"/>
          <w:sz w:val="26"/>
          <w:szCs w:val="26"/>
          <w:vertAlign w:val="superscript"/>
        </w:rPr>
        <w:t>2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Федерального закона № 171-ФЗ, Постановлением Правительства Российской Федерации от 31.03.2022 № 541 «Об утверждении Правил проведения оценки соответствия заявителя лицензионным требованиям и (или) обязательным требованиям в рамках предоставления органом исполнительной власти субъекта Российской Федерации государственной услуги, предусмотренной статьей 19 (в части лицензирования) Федерального закона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Правила).</w:t>
      </w:r>
    </w:p>
    <w:p w14:paraId="30945D29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47. Оценка соответствия осуществляется без выезда к заявителю (далее - оценка без выезда) и (или) при непосредственном выезде к заявителю (далее - выездная оценка).</w:t>
      </w:r>
    </w:p>
    <w:p w14:paraId="46C6B50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Максимальный срок оценки соответствия </w:t>
      </w:r>
      <w:r w:rsidRPr="00285244">
        <w:rPr>
          <w:rFonts w:ascii="PT Astra Serif" w:hAnsi="PT Astra Serif"/>
          <w:sz w:val="26"/>
          <w:szCs w:val="26"/>
        </w:rPr>
        <w:t xml:space="preserve">зависит от количества обособленных подразделений заявителя (предприятий розничной торговли или общественного питания), но не должен превышать 26 дней со дня начала ее проведения. </w:t>
      </w:r>
    </w:p>
    <w:p w14:paraId="501AA94D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48. Предметом оценки соответствия является установление соответствия сведений, содержащихся в поступивших для предоставления государственной услуги заявлении и (или) прилагаемых к нему документах, лицензионным требованиям и (или) обязательным требованиям, установленным в соответствии с положениями статей 2, 8, 11, 16, 19, 20, 25 и 26 Федерального закона № 171-ФЗ, а также соответствия лицензионным требованиям помещений, зданий, строений, сооружений, технических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средств, оборудования и иных объектов, которые предполагается использовать заявителем при осуществлении лицензируемого вида деятельности.</w:t>
      </w:r>
    </w:p>
    <w:p w14:paraId="29DDC2D2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49. Оценка без выезда проводится на основании распоряжения Департамента о проведении оценки соответствия без выезда.</w:t>
      </w:r>
    </w:p>
    <w:p w14:paraId="3B87AF95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 xml:space="preserve">50. Специалист комитета в течение одного дня со дня получения запроса о предоставлении государственной услуги оформляет проект распоряжения Департамента о проведении оценки без выезда </w:t>
      </w:r>
      <w:bookmarkStart w:id="34" w:name="_Hlk184655506"/>
      <w:r w:rsidRPr="00285244">
        <w:rPr>
          <w:rFonts w:ascii="PT Astra Serif" w:hAnsi="PT Astra Serif"/>
          <w:color w:val="000000"/>
          <w:sz w:val="26"/>
          <w:szCs w:val="26"/>
        </w:rPr>
        <w:t>посредством заполнения интерактивной формы в ФГИС ПГС</w:t>
      </w:r>
      <w:bookmarkEnd w:id="34"/>
      <w:r w:rsidRPr="00285244">
        <w:rPr>
          <w:rFonts w:ascii="PT Astra Serif" w:hAnsi="PT Astra Serif"/>
          <w:color w:val="000000"/>
          <w:sz w:val="26"/>
          <w:szCs w:val="26"/>
        </w:rPr>
        <w:t>.</w:t>
      </w:r>
    </w:p>
    <w:p w14:paraId="5F67B0E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5" w:name="_Hlk183529120"/>
      <w:r w:rsidRPr="00285244">
        <w:rPr>
          <w:rFonts w:ascii="PT Astra Serif" w:hAnsi="PT Astra Serif"/>
          <w:color w:val="000000"/>
          <w:sz w:val="26"/>
          <w:szCs w:val="26"/>
        </w:rPr>
        <w:t>Подготовленный проект распоряжения Департамента о проведении оценки без выезда в течение одного рабочего дня со дня получения проекта распоряжения Департамента о проведении оценки без выезда в ФГИС ПГС подписывает председатель комитета</w:t>
      </w:r>
      <w:bookmarkEnd w:id="35"/>
      <w:r w:rsidRPr="00285244">
        <w:rPr>
          <w:rFonts w:ascii="PT Astra Serif" w:hAnsi="PT Astra Serif"/>
          <w:color w:val="000000"/>
          <w:sz w:val="26"/>
          <w:szCs w:val="26"/>
        </w:rPr>
        <w:t>.</w:t>
      </w:r>
    </w:p>
    <w:p w14:paraId="27FB977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51. Специалист комитета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в течение трех рабочих дней со дня регистрации з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направляет межведомственный запрос в </w:t>
      </w:r>
      <w:r w:rsidRPr="00285244">
        <w:rPr>
          <w:rFonts w:ascii="PT Astra Serif" w:hAnsi="PT Astra Serif"/>
          <w:color w:val="000000"/>
          <w:sz w:val="26"/>
          <w:szCs w:val="26"/>
        </w:rPr>
        <w:t>Управление Федеральной налоговой службы Российской Федерации по Томской области (далее – налоговый орган)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, о предоставлении сведений, подтверждающих факт внесения сведений о заявителе в единый государственный реестр юридических лиц и факт постановки заявителя на учет в налоговом органе, о наличии у заявителя на 1-е число месяца поступления в лицензирующий орган з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>аявления о выдаче (продлении) лицензии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не погашенных на дату такого поступления недоимки по налогам, сборам, страховым взносам, задолженности по пеням, штрафам, процентам за нарушение законодательства Российской Федерации о налогах и сборах, которые в совокупности (с учетом имеющейся переплаты по таким обязательным платежам) превышают 3000 рублей, не погашены на дату получения налоговым органом запроса лицензирующего органа и информация о которых направлена налоговым органом в лицензирующий орган в форме электронного документа с использованием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>информационно-телекоммуникационных сетей общего пользования, в том числе сети «Интернет».</w:t>
      </w:r>
    </w:p>
    <w:p w14:paraId="79EDA2FD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Специалист комитета в течение десяти рабочих дней со дня регистрации з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>аявления о выдаче (продлении) лицензии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, осуществляет:</w:t>
      </w:r>
    </w:p>
    <w:p w14:paraId="2C92B50E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проверку наличия полного комплекта документов, предусмотренных для выдачи лицензии, продлении срока действия лицензии и проверку представленных документов на наличие недостоверной, искаженной, неполной информации;</w:t>
      </w:r>
    </w:p>
    <w:p w14:paraId="1338985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проверку наличия у заявителя на 1-е число месяца регистрации специалистом комитета з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не уплаченного в установленный законодательством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Кодексом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продукции.</w:t>
      </w:r>
    </w:p>
    <w:p w14:paraId="7D398C5C" w14:textId="77777777" w:rsidR="00285244" w:rsidRPr="00285244" w:rsidRDefault="00285244" w:rsidP="00285244">
      <w:pPr>
        <w:tabs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Специалист комитета проводит оценку достоверности сведений о заявителе, содержащихся в запросе о предоставлении государственной услуги, сопоставлении таких сведений со сведениями, полученными в порядке межведомственного информационного взаимодействия из Управления Федеральной налоговой службы Российской Федерации по Томской области, из Управления Федеральной службы государственной регистрации, кадастра и картографии по Томской области, из </w:t>
      </w:r>
      <w:hyperlink r:id="rId38" w:history="1">
        <w:r w:rsidRPr="00285244">
          <w:rPr>
            <w:rFonts w:ascii="PT Astra Serif" w:hAnsi="PT Astra Serif"/>
            <w:color w:val="000000"/>
            <w:sz w:val="26"/>
            <w:szCs w:val="26"/>
          </w:rPr>
          <w:t>Управления Федерального казначейства по Томской области</w:t>
        </w:r>
      </w:hyperlink>
      <w:r w:rsidRPr="00285244">
        <w:rPr>
          <w:rFonts w:ascii="PT Astra Serif" w:hAnsi="PT Astra Serif"/>
          <w:color w:val="000000"/>
          <w:sz w:val="26"/>
          <w:szCs w:val="26"/>
        </w:rPr>
        <w:t>, Управления Федеральной службы по надзору в сфере защиты прав потребителей и благополучия человека по Томской области.</w:t>
      </w:r>
    </w:p>
    <w:p w14:paraId="23CA9332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При наличии одного из оснований, предусмотренных пунктом</w:t>
      </w:r>
      <w:r w:rsidRPr="00285244">
        <w:rPr>
          <w:rFonts w:ascii="PT Astra Serif" w:hAnsi="PT Astra Serif" w:cs="PT Astra Serif"/>
          <w:b/>
          <w:bCs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52 настоящего Административного</w:t>
      </w:r>
      <w:r w:rsidRPr="00285244">
        <w:rPr>
          <w:rFonts w:ascii="PT Astra Serif" w:hAnsi="PT Astra Serif" w:cs="PT Astra Serif"/>
          <w:b/>
          <w:bCs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регламента, специалист комитета в срок не позднее тринадцати рабочих дней со дня регистрации з</w:t>
      </w:r>
      <w:r w:rsidRPr="00285244">
        <w:rPr>
          <w:rFonts w:ascii="PT Astra Serif" w:hAnsi="PT Astra Serif"/>
          <w:bCs/>
          <w:color w:val="000000"/>
          <w:sz w:val="26"/>
          <w:szCs w:val="26"/>
        </w:rPr>
        <w:t>аявления о выдаче (продлении) лицензии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посредством заполнения интерактивной формы в ФГИС ПГС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готовит проект уведомления о необходимости устранения в тридцатидневный срок выявленных нарушений и (или)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lastRenderedPageBreak/>
        <w:t>представления документов, которые отсутствуют.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Подготовленный проект уведомления в течение одного рабочего дня со дня его оформления подписывает специалист комитета.</w:t>
      </w:r>
    </w:p>
    <w:p w14:paraId="2D7D9CB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Специалист комитета не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позднее одного рабочего дня со дня подписания уведомления направляет уведомление заявителю в соответствии с положениями абзаца шестого пункта 5.1 статьи 19 Федерального закона № 171-ФЗ. </w:t>
      </w:r>
    </w:p>
    <w:p w14:paraId="46F0D64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Срок принятия решения в соответствии с пунктом 12 настоящего Административного регламента приостанавливается со дня направления заявителю уведомления о необходимости устранения выявленных нарушений до дня истечения указанного срока для устранения выявленных нарушений либо дня представления заявителем уведомления об устранении выявленных нарушений.</w:t>
      </w:r>
    </w:p>
    <w:p w14:paraId="2058CFBD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52. Основанием для направления уведомления о необходимости устранения выявленных нарушений является:</w:t>
      </w:r>
    </w:p>
    <w:p w14:paraId="0A2641C2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1) наличие у заявителя на 1-е число месяца регистрации лицензирующим органом з</w:t>
      </w:r>
      <w:r w:rsidRPr="00285244">
        <w:rPr>
          <w:rFonts w:ascii="PT Astra Serif" w:hAnsi="PT Astra Serif"/>
          <w:bCs/>
          <w:sz w:val="26"/>
          <w:szCs w:val="26"/>
        </w:rPr>
        <w:t>аявления о выдаче (продлении) лицензии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не погашенных на дату регистрации указанного заявления недоимки по налогам, сборам, страховым взносам, задолженности по пеням, штрафам, процентам за нарушение законодательства Российской Федерации о налогах и сборах, которые в совокупности (с учетом имеющейся переплаты по таким обязательным платежам) превышают 3000 рублей, не погашены на дату получения налоговым органом запроса лицензирующего органа и информация о которых направлена налоговым органом в лицензирующий орган в форме электронного документа с использованием информационно-телекоммуникационных сетей общего пользования, в том числе сети «Интернет»;</w:t>
      </w:r>
    </w:p>
    <w:p w14:paraId="78B55683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 xml:space="preserve">2) выявление в представленных документах недостоверной, искаженной, а также неполной информации в случае, если такая неполная информация не позволяет установить соответствие заявителя лицензионным требованиям, установленным в соответствии с положениями статей, указанных в </w:t>
      </w:r>
      <w:hyperlink r:id="rId39" w:history="1">
        <w:r w:rsidRPr="00285244">
          <w:rPr>
            <w:rFonts w:ascii="PT Astra Serif" w:hAnsi="PT Astra Serif" w:cs="PT Astra Serif"/>
            <w:bCs/>
            <w:sz w:val="26"/>
            <w:szCs w:val="26"/>
          </w:rPr>
          <w:t>подпункте 1 пункта 9</w:t>
        </w:r>
      </w:hyperlink>
      <w:r w:rsidRPr="00285244">
        <w:rPr>
          <w:rFonts w:ascii="PT Astra Serif" w:hAnsi="PT Astra Serif" w:cs="PT Astra Serif"/>
          <w:bCs/>
          <w:sz w:val="26"/>
          <w:szCs w:val="26"/>
        </w:rPr>
        <w:t xml:space="preserve"> статьи 19 Федерального закона   № 171-ФЗ, либо представление заявителем неполного комплекта документов, предусмотренных для выдачи лицензии;</w:t>
      </w:r>
    </w:p>
    <w:p w14:paraId="5FC4D1C7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3) наличие у заявителя на 1-е число месяца регистрации лицензирующим органом з</w:t>
      </w:r>
      <w:r w:rsidRPr="00285244">
        <w:rPr>
          <w:rFonts w:ascii="PT Astra Serif" w:hAnsi="PT Astra Serif"/>
          <w:bCs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bCs/>
          <w:sz w:val="26"/>
          <w:szCs w:val="26"/>
        </w:rPr>
        <w:t>не уплаченного в установленный законодательством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Кодексом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продукции;</w:t>
      </w:r>
    </w:p>
    <w:p w14:paraId="1CB0B89B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4) наличие сведений об отсутствии факта внесения сведений о заявителе в единый государственный реестр юридических лиц или факта постановки заявителя на учет в налоговом органе.</w:t>
      </w:r>
    </w:p>
    <w:p w14:paraId="42A6C8B5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 xml:space="preserve">53. Представленное заявителем уведомление об устранении выявленных нарушений, в котором содержится информация об устранении таких нарушений регистрируется в порядке,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предусмотренном пунктами 39 и 40 настоящего Административного регламента. </w:t>
      </w:r>
    </w:p>
    <w:p w14:paraId="136E9CA7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В представленном заявителем уведомлении об устранении выявленных нарушений должна содержаться информация об устранении таких нарушений. К уведомлению об устранении выявленных нарушений заявитель вправе приложить копии документов, которые могут быть получены специалистом комитета по межведомственному запросу. Иные документы, подтверждающие устранение выявленных нарушений, заявитель обязан приложить к уведомлению об устранении выявленных нарушений.</w:t>
      </w:r>
    </w:p>
    <w:p w14:paraId="157C5E6E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lastRenderedPageBreak/>
        <w:t>54. Специалист комитета в течение трех рабочих дней со дня представления заявителем уведомления об устранении выявленных нарушений повторно направляет межведомственные запросы в налоговый орган о предоставлении сведений, подтверждающих факт внесения сведений о заявителе в единый государственный реестр юридических лиц и факт постановки заявителя на учет в налоговом органе, о наличии у заявителя на 1-е число месяца подачи з</w:t>
      </w:r>
      <w:r w:rsidRPr="00285244">
        <w:rPr>
          <w:rFonts w:ascii="PT Astra Serif" w:hAnsi="PT Astra Serif"/>
          <w:bCs/>
          <w:sz w:val="26"/>
          <w:szCs w:val="26"/>
        </w:rPr>
        <w:t>аявления о выдаче (продлении) лицензии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не погашенных на дату представления уведомления об устранении выявленных нарушений недоимки по налогам, сборам, страховым взносам, задолженности по пеням, штрафам, процентам за нарушение законодательства Российской Федерации о налогах и сборах, которые в совокупности (с учетом имеющейся переплаты по таким обязательным платежам) превышают 3000 рублей, в случае, если основанием для направления уведомления о необходимости устранения выявленных нарушений явилось наличие недоимки и (или) задолженности, указанных в подпункте 1 </w:t>
      </w:r>
      <w:hyperlink w:anchor="Par7" w:history="1">
        <w:r w:rsidRPr="00285244">
          <w:rPr>
            <w:rFonts w:ascii="PT Astra Serif" w:hAnsi="PT Astra Serif" w:cs="PT Astra Serif"/>
            <w:bCs/>
            <w:sz w:val="26"/>
            <w:szCs w:val="26"/>
          </w:rPr>
          <w:t xml:space="preserve">пункта </w:t>
        </w:r>
      </w:hyperlink>
      <w:r w:rsidRPr="00285244">
        <w:rPr>
          <w:rFonts w:ascii="PT Astra Serif" w:hAnsi="PT Astra Serif" w:cs="PT Astra Serif"/>
          <w:bCs/>
          <w:sz w:val="26"/>
          <w:szCs w:val="26"/>
        </w:rPr>
        <w:t>52 настоящего Административного регламента, либо наличие сведений об отсутствии факта внесения сведений о заявителе в единый государственный реестр юридических лиц либо факта постановки заявителя на учет в налоговом органе.</w:t>
      </w:r>
    </w:p>
    <w:p w14:paraId="5F3F586F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Специалист комитета в течение десяти рабочих дней со дня представления заявителем уведомления об устранении выявленных нарушений повторно осуществляет:</w:t>
      </w:r>
    </w:p>
    <w:p w14:paraId="1C30763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проверку наличия полного комплекта документов, предусмотренных для выдачи лицензии, и проверку представленных документов на наличие недостоверной, искаженной, неполной информации;</w:t>
      </w:r>
    </w:p>
    <w:p w14:paraId="0A32DD71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>проверку наличия у заявителя на 1-е число месяца регистрации специалистом комитета з</w:t>
      </w:r>
      <w:r w:rsidRPr="00285244">
        <w:rPr>
          <w:rFonts w:ascii="PT Astra Serif" w:hAnsi="PT Astra Serif"/>
          <w:bCs/>
          <w:sz w:val="26"/>
          <w:szCs w:val="26"/>
        </w:rPr>
        <w:t xml:space="preserve">аявления о выдаче (продлении) лицензии </w:t>
      </w:r>
      <w:r w:rsidRPr="00285244">
        <w:rPr>
          <w:rFonts w:ascii="PT Astra Serif" w:hAnsi="PT Astra Serif" w:cs="PT Astra Serif"/>
          <w:bCs/>
          <w:sz w:val="26"/>
          <w:szCs w:val="26"/>
        </w:rPr>
        <w:t>не уплаченного в установленный законодательством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Кодексом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</w:t>
      </w:r>
      <w:r w:rsidRPr="00285244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sz w:val="26"/>
          <w:szCs w:val="26"/>
        </w:rPr>
        <w:t>продукции.</w:t>
      </w:r>
    </w:p>
    <w:p w14:paraId="5C65EEE6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 w:cs="PT Astra Serif"/>
          <w:bCs/>
          <w:sz w:val="26"/>
          <w:szCs w:val="26"/>
        </w:rPr>
        <w:t xml:space="preserve">55.  </w:t>
      </w:r>
      <w:r w:rsidRPr="00285244">
        <w:rPr>
          <w:rFonts w:ascii="PT Astra Serif" w:hAnsi="PT Astra Serif"/>
          <w:sz w:val="26"/>
          <w:szCs w:val="26"/>
        </w:rPr>
        <w:t>В случае установления специалистом комитета при проведении оценки без выезда несоответствия лицензионным и (или) обязательным требованиям составляется акт установления несоответствия лицензионным требованиям и (или) обязательным требованиям при проведении оценки соответствия заявителя в рамках предоставления государственной услуги по выдаче, продлению срока действия, переоформлению лицензий на розничную продажу алкогольной продукции, лицензий на розничную продажу алкогольной продукции при оказании услуг общественного питания без выезда к заявителю по форме согласно Правилам (далее - акт несоответствия) в день завершения оценки без выезда посредством заполнения интерактивной формы в ФГИС ПГС.</w:t>
      </w:r>
    </w:p>
    <w:p w14:paraId="4D8AC5E5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Акт несоответствия, подписанный усиленной квалифицированной электронной подписью специалиста комитета, составившего акт, после согласования с председателем комитета путем проставления визы на акте несоответствия</w:t>
      </w:r>
      <w:r w:rsidRPr="00285244">
        <w:rPr>
          <w:rFonts w:ascii="PT Astra Serif" w:hAnsi="PT Astra Serif"/>
          <w:color w:val="000000"/>
          <w:sz w:val="26"/>
          <w:szCs w:val="26"/>
        </w:rPr>
        <w:t>,</w:t>
      </w:r>
      <w:r w:rsidRPr="00285244">
        <w:rPr>
          <w:rFonts w:ascii="PT Astra Serif" w:hAnsi="PT Astra Serif"/>
          <w:sz w:val="26"/>
          <w:szCs w:val="26"/>
        </w:rPr>
        <w:t xml:space="preserve"> направляется в форме электронного документа, заявителю. При этом, акт несоответствия, направленный в форме электронного документа по адресу электронной почты, по которому Департамент осуществляет переписку, направление решений, извещений и уведомлений с использованием электронной подписи, считаются полученным заявителем. Заявитель, оценка без выезда которого проводилась, вправе представить в Департамент возражения в отношении акта несоответствия в целом или его отдельных положений в порядке, установленном Правилами.</w:t>
      </w:r>
    </w:p>
    <w:p w14:paraId="5FD6C1F3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lastRenderedPageBreak/>
        <w:t>Акт несоответствия, возражения к нему, а также прилагаемые к ним документы рассматриваются Департаментом при решении в рамках предоставления государственной услуги вопроса о соответствии заявителя лицензионным требованиям и (или) обязательным требованиям.</w:t>
      </w:r>
    </w:p>
    <w:p w14:paraId="4CDB665C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 xml:space="preserve">56. 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В случае если уведомление об устранении выявленных нарушений не соответствует требованиям настоящего Административного регламента, а также в случае если уведомление об устранении выявленных нарушений в установленный в уведомлении срок не поступило в Департамент, специалист комитета в течение трех рабочих дней со дня регистрации уведомления об устранении выявленных нарушений (или истечения срока,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указанного в </w:t>
      </w:r>
      <w:hyperlink w:anchor="Par0" w:history="1">
        <w:r w:rsidRPr="00285244">
          <w:rPr>
            <w:rFonts w:ascii="PT Astra Serif" w:hAnsi="PT Astra Serif" w:cs="PT Astra Serif"/>
            <w:bCs/>
            <w:color w:val="000000"/>
            <w:sz w:val="26"/>
            <w:szCs w:val="26"/>
          </w:rPr>
          <w:t>абзаце шестом</w:t>
        </w:r>
      </w:hyperlink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пункта 51 настоящего Административного регламента)</w:t>
      </w:r>
      <w:r w:rsidRPr="00285244">
        <w:rPr>
          <w:rFonts w:ascii="PT Astra Serif" w:hAnsi="PT Astra Serif" w:cs="PT Astra Serif"/>
          <w:bCs/>
          <w:color w:val="FF0000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оформляет проект решения об отказе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в выдаче (продлении) лицензии с мотивированным обоснованием причин отказа и возвращает ранее представленное заявление и прилагаемые к нему документы заявителю в порядке, предусмотренном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пунктом 71 настоящего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Административного регламента.</w:t>
      </w:r>
    </w:p>
    <w:p w14:paraId="17F2C485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57. В случае если при проведении специалистом комитета оценки без выезда несоответствия лицензионным и (или) обязательным требованиям выявлены не были, специалист комитета в день завершения оценки без выезда готовит проект распоряжения Департамента о проведении выездной оценки посредством заполнения интерактивной формы в ФГИС ПГС. </w:t>
      </w:r>
    </w:p>
    <w:p w14:paraId="5769E7C6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Подготовленный проект распоряжения Департамента о проведении выездной оценки в течение одного рабочего дня со дня получения проекта распоряжения Департамента о проведении выездной оценки в ФГИС ПГС согласовывает председатель комитета, подписывает начальник Департамента.</w:t>
      </w:r>
    </w:p>
    <w:p w14:paraId="14ED7F6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58. Выездная оценка проводится по месту нахождения помещений, зданий, строений, сооружений, технических средств, оборудования и иных объектов, которые предполагается использовать заявителем при осуществлении лицензируемого вида деятельности.</w:t>
      </w:r>
    </w:p>
    <w:p w14:paraId="763C8E04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59. Департаментом может быть принято решение о проведении выездной оценки посредством использования дистанционных </w:t>
      </w:r>
      <w:r w:rsidRPr="00285244">
        <w:rPr>
          <w:rFonts w:ascii="PT Astra Serif" w:hAnsi="PT Astra Serif"/>
          <w:sz w:val="26"/>
          <w:szCs w:val="26"/>
        </w:rPr>
        <w:t>средств контроля, средств фото-, аудио- и видеофиксации, видео-конференц-связи.</w:t>
      </w:r>
    </w:p>
    <w:p w14:paraId="0C21313B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В случае, если способ проведения выездной оценки, указанный в абзаце первом настоящего пункта, не позволяет оценить соответствие помещений, зданий, сооружений, которые предполагается использовать заявителем, требованиям, установленным подпунктами 1 - 7, 9, 10 пункта 2, абзацами первым, вторым пункта 4.1 статьи 16, абзацем тридцать восьмым пункта 1 статьи 26 Федерального закона № 171-ФЗ, выездная оценка проводится посредством выезда специалиста комитета </w:t>
      </w:r>
      <w:r w:rsidRPr="00285244">
        <w:rPr>
          <w:rFonts w:ascii="PT Astra Serif" w:hAnsi="PT Astra Serif"/>
          <w:sz w:val="26"/>
          <w:szCs w:val="26"/>
        </w:rPr>
        <w:t>(председателя комитета, начальника Департамента) на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заявленный объект.</w:t>
      </w:r>
    </w:p>
    <w:p w14:paraId="706A6EF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60. Выездная оценка не проводится по следующим основаниям:</w:t>
      </w:r>
    </w:p>
    <w:p w14:paraId="3E30AF7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1) при рассмотрении заявления о переоформлении лицензии в связи с изменением наименования заявителя (без реорганизации заявителя);</w:t>
      </w:r>
    </w:p>
    <w:p w14:paraId="6CC8FE49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2) при рассмотрении заявления о переоформлении лицензии в связи с изменением места нахождения заявителя без изменения места осуществления лицензируемого вида деятельности;</w:t>
      </w:r>
    </w:p>
    <w:p w14:paraId="75D0395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3) при рассмотрении заявления о переоформлении лицензии в связи с изменением адреса электронной почты заявителя, указанного в государственном сводном реестре выданных, приостановленных и аннулированных лицензий на производство и оборот этилового спирта, алкогольной и спиртосодержащей продукции;</w:t>
      </w:r>
    </w:p>
    <w:p w14:paraId="5034C480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4) при рассмотрении заявления о переоформлении лицензии в связи с изменением адресообразующих элементов и (или) элементов планировочной структуры места осуществления лицензируемого вида деятельности без фактического изменения места осуществления лицензируемого вида деятельности;</w:t>
      </w:r>
    </w:p>
    <w:p w14:paraId="1363531F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5) при рассмотрении заявления о переоформлении лицензии в связи с исключением из государственного сводного реестра выданных, приостановленных и аннулированных лицензий на производство и оборот этилового спирта, алкогольной и спиртосодержащей продукции места осуществления лицензируемого вида деятельности;</w:t>
      </w:r>
    </w:p>
    <w:p w14:paraId="64787FF6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6) при рассмотрении заявления о переоформлении лицензии в связи с изменением кода причины постановки на учет заявителя без фактического изменения места нахождения заявителя, места осуществления деятельности заявителя;</w:t>
      </w:r>
    </w:p>
    <w:p w14:paraId="7DD1E6F1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7) при рассмотрении заявления о продлении срока действия лицензии, за исключением случая, указанного в абзаце восьмом настоящего пункта;</w:t>
      </w:r>
    </w:p>
    <w:p w14:paraId="78959EF0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8) при рассмотрении заявления о продлении срока действия лицензии выездная оценка проводится, если при оценке без выезда не представляется возможным оценить соответствие помещений, зданий, сооружений, которые предполагается использовать заявителем, требованиям, установленным подпунктами 1 - 7, 9, 10 пункта 2, абзацами первым, вторым пункта 4.1 статьи 16, абзацем тридцать восьмым пункта 1 статьи 26 Федерального закона № 171-ФЗ, </w:t>
      </w:r>
      <w:r w:rsidRPr="00285244">
        <w:rPr>
          <w:rFonts w:ascii="PT Astra Serif" w:hAnsi="PT Astra Serif"/>
          <w:sz w:val="26"/>
          <w:szCs w:val="26"/>
        </w:rPr>
        <w:t>иным федеральным нормативно-правовым актам.</w:t>
      </w:r>
    </w:p>
    <w:p w14:paraId="1EFF52E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По представлению председателя комитета решение о проведении выездной оценки принимает начальник Департамента.</w:t>
      </w:r>
    </w:p>
    <w:p w14:paraId="441C292E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61. Специалист комитета уведомляет заявителя о проведении выездной оценки не позднее чем за 24 часа до ее начала путем направления копии распоряжения о проведении выездной оценки по адресу электронной почты, по которому Департамент осуществляет переписку, направление решений, извещений и уведомлений с использованием электронной подписи.</w:t>
      </w:r>
    </w:p>
    <w:p w14:paraId="0764AB9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Выездная оценка начинается с предъявления служебного удостоверения </w:t>
      </w:r>
      <w:bookmarkStart w:id="36" w:name="_Hlk184654312"/>
      <w:r w:rsidRPr="00285244">
        <w:rPr>
          <w:rFonts w:ascii="PT Astra Serif" w:hAnsi="PT Astra Serif"/>
          <w:sz w:val="26"/>
          <w:szCs w:val="26"/>
        </w:rPr>
        <w:t>должностного лица Департамента</w:t>
      </w:r>
      <w:r w:rsidRPr="00285244">
        <w:rPr>
          <w:rFonts w:ascii="PT Astra Serif" w:hAnsi="PT Astra Serif"/>
          <w:color w:val="000000"/>
          <w:sz w:val="26"/>
          <w:szCs w:val="26"/>
        </w:rPr>
        <w:t>, проводящего выездную оценку,</w:t>
      </w:r>
      <w:bookmarkEnd w:id="36"/>
      <w:r w:rsidRPr="00285244">
        <w:rPr>
          <w:rFonts w:ascii="PT Astra Serif" w:hAnsi="PT Astra Serif"/>
          <w:color w:val="000000"/>
          <w:sz w:val="26"/>
          <w:szCs w:val="26"/>
        </w:rPr>
        <w:t xml:space="preserve"> обязательного ознакомления руководителя, иного должностного лица или уполномоченного представителя заявителя с распоряжением о проведении выездной оценки.</w:t>
      </w:r>
    </w:p>
    <w:p w14:paraId="3C16BC0F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62. </w:t>
      </w:r>
      <w:bookmarkStart w:id="37" w:name="_Hlk184654367"/>
      <w:r w:rsidRPr="00285244">
        <w:rPr>
          <w:rFonts w:ascii="PT Astra Serif" w:hAnsi="PT Astra Serif"/>
          <w:color w:val="000000"/>
          <w:sz w:val="26"/>
          <w:szCs w:val="26"/>
        </w:rPr>
        <w:t xml:space="preserve">Должностное лицо Департамента, проводящее выездную оценку, </w:t>
      </w:r>
      <w:bookmarkEnd w:id="37"/>
      <w:r w:rsidRPr="00285244">
        <w:rPr>
          <w:rFonts w:ascii="PT Astra Serif" w:hAnsi="PT Astra Serif"/>
          <w:color w:val="000000"/>
          <w:sz w:val="26"/>
          <w:szCs w:val="26"/>
        </w:rPr>
        <w:t>имеет право беспрепятственно по предъявлении служебного удостоверения и копии распоряжения о проведении выездной оценки посещать стационарные торговые объекты и складские помещения (объекты общественного питания), проводить обследования относящихся к предмету выездной оценки помещений, зданий, строений, сооружений, земельных участков, технических средств фиксации и передачи информации об объеме производства и оборота этилового спирта, алкогольной и спиртосодержащей продукции в ЕГАИС, рассматривать документы заявителя и иную информацию, относящиеся к предмету выездной оценки.</w:t>
      </w:r>
    </w:p>
    <w:p w14:paraId="4F3951E2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63. Руководитель, иное должностное лицо или уполномоченный представитель заявителя обязаны предоставить </w:t>
      </w:r>
      <w:bookmarkStart w:id="38" w:name="_Hlk184654509"/>
      <w:r w:rsidRPr="00285244">
        <w:rPr>
          <w:rFonts w:ascii="PT Astra Serif" w:hAnsi="PT Astra Serif"/>
          <w:color w:val="000000"/>
          <w:sz w:val="26"/>
          <w:szCs w:val="26"/>
        </w:rPr>
        <w:t>должностному лицу Департамента, проводящему выездную оценку</w:t>
      </w:r>
      <w:bookmarkEnd w:id="38"/>
      <w:r w:rsidRPr="00285244">
        <w:rPr>
          <w:rFonts w:ascii="PT Astra Serif" w:hAnsi="PT Astra Serif"/>
          <w:color w:val="000000"/>
          <w:sz w:val="26"/>
          <w:szCs w:val="26"/>
        </w:rPr>
        <w:t xml:space="preserve">, возможность ознакомиться с документами, связанными с целями, задачами и предметом выездной оценки, в случае, если указанные документы не представлены заявителем при направлении заявления и документов в соответствии со статьей 19 Федерального закона № 171-ФЗ, а также обеспечить доступ должностному лицу Департамента, проводящему выездную оценку, на территорию, в используемые заявителем при осуществлении (предполагаемом осуществлении) деятельности здания, </w:t>
      </w: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строения, сооружения, помещения, к используемым заявителем оборудованию и другим подобным объектам.</w:t>
      </w:r>
    </w:p>
    <w:p w14:paraId="65071B0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/>
          <w:sz w:val="26"/>
          <w:szCs w:val="26"/>
        </w:rPr>
        <w:t>64. Для фиксации информации, получаемой в ходе проведения выездной оценки, осуществляется фотосъемка. Результаты фотосъемки оформляются должностным лицом Департамента, проводящим выездную оценку в виде фототаблицы, в которой описывается каждое обособленное подразделение заявителя.</w:t>
      </w:r>
      <w:r w:rsidRPr="00285244">
        <w:rPr>
          <w:rFonts w:ascii="PT Astra Serif" w:hAnsi="PT Astra Serif" w:cs="PT Astra Serif"/>
          <w:sz w:val="26"/>
          <w:szCs w:val="26"/>
        </w:rPr>
        <w:t xml:space="preserve"> </w:t>
      </w:r>
    </w:p>
    <w:p w14:paraId="5CA5944B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65. По результатам проведения выездной оценки составляется акт выездной оценки по форме, утвержденной Правилами, в день завершения выездной оценки посредством заполнения интерактивной формы в ФГИС ПГС.</w:t>
      </w:r>
    </w:p>
    <w:p w14:paraId="5736E187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Акт выездной оценки оформляется в 2 экземплярах, один из которых с копиями приложений вручается руководителю заявителя, иному должностному лицу или уполномоченному представителю заявителя под расписку об ознакомлении либо об отказе в ознакомлении с актом выездной оценки.</w:t>
      </w:r>
    </w:p>
    <w:p w14:paraId="6F76E18A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66. В случае отсутствия руководителя заявителя, иного должностного лица или уполномоченного представителя заявителя, а также в случае отказа заявителя дать расписку об ознакомлении либо об отказе в ознакомлении с актом выездной оценки </w:t>
      </w:r>
      <w:bookmarkStart w:id="39" w:name="_Hlk183512833"/>
      <w:r w:rsidRPr="00285244">
        <w:rPr>
          <w:rFonts w:ascii="PT Astra Serif" w:hAnsi="PT Astra Serif"/>
          <w:color w:val="000000"/>
          <w:sz w:val="26"/>
          <w:szCs w:val="26"/>
        </w:rPr>
        <w:t>акт выездной оценки направляется заявителю в форме электронного документа, подписанного усиленной квалифицированной электронной подписью специалиста комитета, составившего этот акт.</w:t>
      </w:r>
    </w:p>
    <w:p w14:paraId="3EB761BF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Акт выездной оценки, направленный в форме электронного документа по адресу электронной почты, по которому Департамент осуществляет переписку, направление решений, извещений и уведомлений с использованием электронной подписи, считается полученным заявителем.</w:t>
      </w:r>
    </w:p>
    <w:bookmarkEnd w:id="39"/>
    <w:p w14:paraId="1C2DA48C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67. Заявитель, выездная оценка которого проводилась, в случае несогласия с фактами, выводами или предложениями, изложенными в акте выездной оценки, вправе представить в Департамент возражения в отношении акта выездной оценки в целом или его отдельных положений в порядке, установленном Правилами.</w:t>
      </w:r>
    </w:p>
    <w:p w14:paraId="1E0E3F44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Акт выездной оценки, возражения к нему, а также прилагаемые к ним документы рассматриваются при решении Департаментом вопроса о соответствии заявителя лицензионным требованиям и (или) обязательным требованиям в рамках предоставления государственной услуги.</w:t>
      </w:r>
    </w:p>
    <w:p w14:paraId="239DD438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68. В случае если проведение выездной оценки оказалось невозможным в связи с отсутствием заявителя, либо в связи с иными действиями (бездействием) заявителя,  повлекшими невозможность проведения выездной оценки, специалист комитета составляет акт </w:t>
      </w:r>
      <w:bookmarkStart w:id="40" w:name="_Hlk183512868"/>
      <w:r w:rsidRPr="00285244">
        <w:rPr>
          <w:rFonts w:ascii="PT Astra Serif" w:hAnsi="PT Astra Serif"/>
          <w:color w:val="000000"/>
          <w:sz w:val="26"/>
          <w:szCs w:val="26"/>
        </w:rPr>
        <w:t xml:space="preserve">о невозможности проведения выездной оценки </w:t>
      </w:r>
      <w:bookmarkEnd w:id="40"/>
      <w:r w:rsidRPr="00285244">
        <w:rPr>
          <w:rFonts w:ascii="PT Astra Serif" w:hAnsi="PT Astra Serif"/>
          <w:color w:val="000000"/>
          <w:sz w:val="26"/>
          <w:szCs w:val="26"/>
        </w:rPr>
        <w:t xml:space="preserve">с указанием причин невозможности ее проведения. </w:t>
      </w:r>
    </w:p>
    <w:p w14:paraId="78E32AE0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Акт </w:t>
      </w:r>
      <w:bookmarkStart w:id="41" w:name="_Hlk183512994"/>
      <w:r w:rsidRPr="00285244">
        <w:rPr>
          <w:rFonts w:ascii="PT Astra Serif" w:hAnsi="PT Astra Serif"/>
          <w:color w:val="000000"/>
          <w:sz w:val="26"/>
          <w:szCs w:val="26"/>
        </w:rPr>
        <w:t xml:space="preserve">о невозможности проведения выездной оценки </w:t>
      </w:r>
      <w:bookmarkEnd w:id="41"/>
      <w:r w:rsidRPr="00285244">
        <w:rPr>
          <w:rFonts w:ascii="PT Astra Serif" w:hAnsi="PT Astra Serif"/>
          <w:color w:val="000000"/>
          <w:sz w:val="26"/>
          <w:szCs w:val="26"/>
        </w:rPr>
        <w:t>направляется заявителю по адресу его электронной почты, по которому Департамент осуществляет переписку с заявителем, направление решений, извещений и уведомлений, в форме электронного документа, подписанного усиленной квалифицированной электронной подписью специалиста комитета, составившего этот акт.</w:t>
      </w:r>
    </w:p>
    <w:p w14:paraId="3DF0DEF8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Акт о невозможности проведения выездной оценки, направленный в порядке, предусмотренном абзацем вторым настоящего пункта, считается полученным заявителем.</w:t>
      </w:r>
    </w:p>
    <w:p w14:paraId="5CA692DA" w14:textId="77777777" w:rsidR="00285244" w:rsidRP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Акт о невозможности проведения выездной оценки рассматривается Департаментом при решении вопроса о соответствии заявителя лицензионным требованиям в соответствии с Федеральным законом № 171-ФЗ и принятии решения о наличии оснований для отказа в выдаче лицензии, переоформлении лицензии, продлении срока действия лицензии.</w:t>
      </w:r>
    </w:p>
    <w:p w14:paraId="7D5CAF53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69. Результатом выполнения административной процедуры (действия) является акт выездной оценки или акт о невозможности проведения выездной оценки.</w:t>
      </w:r>
    </w:p>
    <w:p w14:paraId="67BF0633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 70. Специалист комитета при установлении отсутствия </w:t>
      </w:r>
      <w:bookmarkStart w:id="42" w:name="_Hlk184655157"/>
      <w:r w:rsidRPr="00285244">
        <w:rPr>
          <w:rFonts w:ascii="PT Astra Serif" w:hAnsi="PT Astra Serif"/>
          <w:color w:val="000000"/>
          <w:sz w:val="26"/>
          <w:szCs w:val="26"/>
        </w:rPr>
        <w:t xml:space="preserve">оснований для отказа в выдаче лицензии, переоформлении лицензии, продлении срока </w:t>
      </w:r>
      <w:bookmarkStart w:id="43" w:name="_Hlk183529343"/>
      <w:r w:rsidRPr="00285244">
        <w:rPr>
          <w:rFonts w:ascii="PT Astra Serif" w:hAnsi="PT Astra Serif"/>
          <w:color w:val="000000"/>
          <w:sz w:val="26"/>
          <w:szCs w:val="26"/>
        </w:rPr>
        <w:t xml:space="preserve">действия лицензии </w:t>
      </w:r>
      <w:bookmarkEnd w:id="42"/>
      <w:bookmarkEnd w:id="43"/>
      <w:r w:rsidRPr="00285244">
        <w:rPr>
          <w:rFonts w:ascii="PT Astra Serif" w:hAnsi="PT Astra Serif"/>
          <w:color w:val="000000"/>
          <w:sz w:val="26"/>
          <w:szCs w:val="26"/>
        </w:rPr>
        <w:t xml:space="preserve">в течение </w:t>
      </w:r>
      <w:bookmarkStart w:id="44" w:name="_Hlk183530029"/>
      <w:r w:rsidRPr="00285244">
        <w:rPr>
          <w:rFonts w:ascii="PT Astra Serif" w:hAnsi="PT Astra Serif"/>
          <w:color w:val="000000"/>
          <w:sz w:val="26"/>
          <w:szCs w:val="26"/>
        </w:rPr>
        <w:t xml:space="preserve">трех рабочих со дня установлении отсутствия оснований для отказа в выдаче лицензии, переоформлении лицензии, продлении срока действия лицензии оформляет проект решения </w:t>
      </w:r>
      <w:bookmarkStart w:id="45" w:name="_Hlk183514389"/>
      <w:r w:rsidRPr="00285244">
        <w:rPr>
          <w:rFonts w:ascii="PT Astra Serif" w:hAnsi="PT Astra Serif"/>
          <w:color w:val="000000"/>
          <w:sz w:val="26"/>
          <w:szCs w:val="26"/>
        </w:rPr>
        <w:t xml:space="preserve">о </w:t>
      </w:r>
      <w:bookmarkEnd w:id="45"/>
      <w:r w:rsidRPr="00285244">
        <w:rPr>
          <w:rFonts w:ascii="PT Astra Serif" w:hAnsi="PT Astra Serif"/>
          <w:color w:val="000000"/>
          <w:sz w:val="26"/>
          <w:szCs w:val="26"/>
        </w:rPr>
        <w:t>предоставлении государственной услуги посредством заполнения интерактивной формы в ФГИС ПГС.</w:t>
      </w:r>
    </w:p>
    <w:bookmarkEnd w:id="44"/>
    <w:p w14:paraId="265DC6E5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bCs/>
          <w:color w:val="FF0000"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Проект решения о предоставлении государственной услуги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согласовывается председателем комитета, подписывается усиленной квалифицированной электронной подписью начальника Департамента и направляется в «личный кабинет» заявителя на ЕПГУ не позднее трех рабочих дней с даты подписания решения о предоставлении государственной услуги, в случае подачи заявления о предоставлении государственной услуги в электронной форме с использованием ЕПГУ, или не позднее трех рабочих дней с даты подписания решения о предоставлении государственной услуги направляется заявителю одним из способов получения решения о предоставлении государственной услуги, перечисленных в пункте 22 настоящего Административного регламента, в случае подачи заявления о предоставлении государственной услуги на бумажном носителе.</w:t>
      </w:r>
    </w:p>
    <w:p w14:paraId="76A3F609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bookmarkStart w:id="46" w:name="_Hlk184653632"/>
      <w:r w:rsidRPr="00285244">
        <w:rPr>
          <w:rFonts w:ascii="PT Astra Serif" w:hAnsi="PT Astra Serif"/>
          <w:color w:val="000000"/>
          <w:sz w:val="26"/>
          <w:szCs w:val="26"/>
        </w:rPr>
        <w:t>71. При установлении наличия оснований для отказа в выдаче лицензии, переоформлении лицензии, продлении срока действия лицензии специалист комитета в течение трех рабочих со дня установления наличия оснований для отказа в выдаче лицензии, переоформлении лицензии, продлении срока действия лицензии оформляет проект решения об отказе в  предоставлении государственной услуги посредством заполнения интерактивной формы в ФГИС ПГС.</w:t>
      </w:r>
    </w:p>
    <w:bookmarkEnd w:id="46"/>
    <w:p w14:paraId="0B22B5FA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bCs/>
          <w:color w:val="FF0000"/>
          <w:sz w:val="26"/>
          <w:szCs w:val="26"/>
        </w:rPr>
      </w:pP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Проект решения об отказе в предоставлении государственной услуги</w:t>
      </w:r>
      <w:r w:rsidRPr="00285244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bCs/>
          <w:color w:val="000000"/>
          <w:sz w:val="26"/>
          <w:szCs w:val="26"/>
        </w:rPr>
        <w:t>согласовывается председателем комитета, подписывается усиленной квалифицированной электронной подписью начальника Департамента и направляется в «личный кабинет» заявителя на ЕПГУ не позднее трех рабочих дней с даты подписания решения об отказе в предоставлении государственной услуги, в случае подачи заявления о предоставлении государственной услуги в электронной форме с использованием ЕПГУ, или не позднее трех рабочих дней с даты подписания решения об отказе в предоставлении государственной услуги направляется заявителю одним из способов получения решения о предоставлении государственной услуги, перечисленных в пункте 22 настоящего Административного регламента, в случае подачи заявления о предоставлении государственной услуги на бумажном носителе.</w:t>
      </w:r>
    </w:p>
    <w:p w14:paraId="4DABF14A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72. Срок выполнения административной процедуры составляет:</w:t>
      </w:r>
    </w:p>
    <w:p w14:paraId="585489EF" w14:textId="77777777" w:rsidR="00285244" w:rsidRPr="00285244" w:rsidRDefault="00285244" w:rsidP="00285244">
      <w:pPr>
        <w:tabs>
          <w:tab w:val="left" w:pos="1260"/>
          <w:tab w:val="left" w:pos="8280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1) при получении запроса о предоставлении государственной услуги в части выдачи лицензии – двадцать восемь дней со дня получения запроса;</w:t>
      </w:r>
    </w:p>
    <w:p w14:paraId="3E3C7ECD" w14:textId="77777777" w:rsidR="00285244" w:rsidRPr="00285244" w:rsidRDefault="00285244" w:rsidP="0028524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2) при получении запроса о предоставлении государственной услуги в части переоформления лицензии – двадцать восемь дней со дня получения запроса;</w:t>
      </w:r>
    </w:p>
    <w:p w14:paraId="31D9444F" w14:textId="77777777" w:rsidR="00285244" w:rsidRPr="00285244" w:rsidRDefault="00285244" w:rsidP="0028524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3) при получении запроса о предоставлении государственной услуги в части продления срока действия лицензии – двадцать восемь дней со дня получения запроса;</w:t>
      </w:r>
    </w:p>
    <w:p w14:paraId="771E4943" w14:textId="77777777" w:rsidR="00285244" w:rsidRPr="00285244" w:rsidRDefault="00285244" w:rsidP="0028524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4) при получении запроса о предоставлении государственной услуги в части </w:t>
      </w:r>
      <w:bookmarkStart w:id="47" w:name="_Hlk183531039"/>
      <w:r w:rsidRPr="00285244">
        <w:rPr>
          <w:rFonts w:ascii="PT Astra Serif" w:hAnsi="PT Astra Serif"/>
          <w:color w:val="000000"/>
          <w:sz w:val="26"/>
          <w:szCs w:val="26"/>
        </w:rPr>
        <w:t xml:space="preserve">прекращения действия лицензии </w:t>
      </w:r>
      <w:bookmarkEnd w:id="47"/>
      <w:r w:rsidRPr="00285244">
        <w:rPr>
          <w:rFonts w:ascii="PT Astra Serif" w:hAnsi="PT Astra Serif"/>
          <w:color w:val="000000"/>
          <w:sz w:val="26"/>
          <w:szCs w:val="26"/>
        </w:rPr>
        <w:t>-  пять дней со дня получения запроса.</w:t>
      </w:r>
    </w:p>
    <w:p w14:paraId="5FED82E1" w14:textId="77777777" w:rsidR="00285244" w:rsidRPr="00285244" w:rsidRDefault="00285244" w:rsidP="0028524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5C2CF2D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4. Направление (вручение) результата рассмотрения запроса о предоставлении государственной услуги заявителю</w:t>
      </w:r>
    </w:p>
    <w:p w14:paraId="0D92B83C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50B282D4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73. Специалист комитета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решения о предоставлении государственной услуги, об отказе в предоставлении государственной услуги,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6B51DF39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документа, </w:t>
      </w:r>
      <w:bookmarkStart w:id="48" w:name="_Hlk184742016"/>
      <w:r w:rsidRPr="00285244">
        <w:rPr>
          <w:rFonts w:ascii="PT Astra Serif" w:hAnsi="PT Astra Serif" w:cs="PT Astra Serif"/>
          <w:color w:val="000000"/>
          <w:sz w:val="26"/>
          <w:szCs w:val="26"/>
        </w:rPr>
        <w:t>подписанного усиленной квалифицированной электронной подписью начальника Департамента, способом</w:t>
      </w:r>
      <w:bookmarkEnd w:id="48"/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, обеспечивающим подтверждение доставки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решения </w:t>
      </w:r>
      <w:bookmarkStart w:id="49" w:name="_Hlk163561586"/>
      <w:r w:rsidRPr="00285244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49"/>
      <w:r w:rsidRPr="00285244">
        <w:rPr>
          <w:rFonts w:ascii="PT Astra Serif" w:hAnsi="PT Astra Serif"/>
          <w:color w:val="000000"/>
          <w:sz w:val="26"/>
          <w:szCs w:val="26"/>
        </w:rPr>
        <w:t>, об отказе в предоставлении государственной услуги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14:paraId="3EED703D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подписанного усиленной квалифицированной электронной подписью начальника Департамента, способом</w:t>
      </w:r>
      <w:r w:rsidRPr="00285244">
        <w:rPr>
          <w:rFonts w:ascii="PT Astra Serif" w:hAnsi="PT Astra Serif" w:cs="PT Astra Serif"/>
          <w:sz w:val="26"/>
          <w:szCs w:val="26"/>
        </w:rPr>
        <w:t>, заказным почтовым отправлением с уведомлением о вручении или иным способом, если такой способ указан заявителем в заявлении</w:t>
      </w:r>
      <w:r w:rsidRPr="00285244">
        <w:rPr>
          <w:rFonts w:ascii="PT Astra Serif" w:hAnsi="PT Astra Serif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услуги, в случае,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если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285244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</w:t>
      </w:r>
      <w:r w:rsidRPr="00285244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35F7A89B" w14:textId="77777777" w:rsidR="00285244" w:rsidRPr="00285244" w:rsidRDefault="00285244" w:rsidP="0028524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/>
          <w:color w:val="FF0000"/>
          <w:sz w:val="26"/>
          <w:szCs w:val="26"/>
        </w:rPr>
      </w:pPr>
    </w:p>
    <w:p w14:paraId="790C10FB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5. Формы контроля за исполнением настоящего Административного регламента</w:t>
      </w:r>
    </w:p>
    <w:p w14:paraId="5EF462BF" w14:textId="77777777" w:rsidR="00285244" w:rsidRPr="00285244" w:rsidRDefault="00285244" w:rsidP="00285244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607D1313" w14:textId="77777777" w:rsidR="00285244" w:rsidRPr="00285244" w:rsidRDefault="00285244" w:rsidP="002852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74.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14:paraId="3951AA00" w14:textId="77777777" w:rsidR="00285244" w:rsidRPr="00285244" w:rsidRDefault="00285244" w:rsidP="0028524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75.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комитета 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положений настоящего Административного регламента и иных нормативных правовых актов, устанавливающих требования к </w:t>
      </w:r>
      <w:r w:rsidRPr="00285244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 председатель комитета.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14:paraId="0CF3A3A3" w14:textId="77777777" w:rsidR="00285244" w:rsidRPr="00285244" w:rsidRDefault="00285244" w:rsidP="0028524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76. Последующий контроль осуществляется </w:t>
      </w:r>
      <w:r w:rsidRPr="00285244">
        <w:rPr>
          <w:rFonts w:ascii="PT Astra Serif" w:hAnsi="PT Astra Serif" w:cs="PT Astra Serif"/>
          <w:sz w:val="26"/>
          <w:szCs w:val="26"/>
        </w:rPr>
        <w:t>по инициативе начальника Департамента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посредством проведения проверок в случае поступления в </w:t>
      </w:r>
      <w:r w:rsidRPr="00285244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285244">
        <w:rPr>
          <w:rFonts w:ascii="PT Astra Serif" w:hAnsi="PT Astra Serif"/>
          <w:color w:val="000000"/>
          <w:sz w:val="26"/>
          <w:szCs w:val="26"/>
        </w:rPr>
        <w:t>комитета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14:paraId="79D94B53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285244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285244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202BA850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Результаты проверки оформляются должностным лицом </w:t>
      </w:r>
      <w:r w:rsidRPr="00285244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285244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285244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45E4D3F6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76A46878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6.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14:paraId="1C48B736" w14:textId="77777777" w:rsidR="00285244" w:rsidRPr="00285244" w:rsidRDefault="00285244" w:rsidP="0028524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2CA95096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77.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 </w:t>
      </w:r>
      <w:hyperlink r:id="rId40" w:history="1"/>
      <w:r w:rsidRPr="00285244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14:paraId="76854648" w14:textId="77777777" w:rsidR="00285244" w:rsidRPr="00285244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78. Заинтересованные лица могут направить жалобу на решение и (или) действие (бездействие):</w:t>
      </w:r>
    </w:p>
    <w:p w14:paraId="71E63668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14:paraId="27C23688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14:paraId="60B2D7E5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>работника МФЦ – руководителю МФЦ.</w:t>
      </w:r>
    </w:p>
    <w:p w14:paraId="481159E3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lastRenderedPageBreak/>
        <w:t>79. 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14:paraId="5CB2304E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sz w:val="26"/>
          <w:szCs w:val="26"/>
        </w:rPr>
      </w:pPr>
      <w:r w:rsidRPr="00285244">
        <w:rPr>
          <w:rFonts w:ascii="PT Astra Serif" w:hAnsi="PT Astra Serif"/>
          <w:color w:val="000000"/>
          <w:sz w:val="26"/>
          <w:szCs w:val="26"/>
        </w:rPr>
        <w:t xml:space="preserve">Жалоба на решение и (или) действие (бездействие) работника МФЦ подается руководителю МФЦ по адресу: 634003, г. Томск, </w:t>
      </w:r>
      <w:r w:rsidRPr="00285244">
        <w:rPr>
          <w:sz w:val="26"/>
          <w:szCs w:val="26"/>
        </w:rPr>
        <w:t xml:space="preserve"> </w:t>
      </w:r>
      <w:r w:rsidRPr="00285244">
        <w:rPr>
          <w:rFonts w:ascii="PT Astra Serif" w:hAnsi="PT Astra Serif"/>
          <w:color w:val="000000"/>
          <w:sz w:val="26"/>
          <w:szCs w:val="26"/>
        </w:rPr>
        <w:t>ул. Дальне - Ключевская, д 113а</w:t>
      </w:r>
      <w:r w:rsidRPr="00285244">
        <w:rPr>
          <w:rFonts w:ascii="PT Astra Serif" w:hAnsi="PT Astra Serif"/>
          <w:b/>
          <w:i/>
          <w:sz w:val="26"/>
          <w:szCs w:val="26"/>
        </w:rPr>
        <w:t>.</w:t>
      </w:r>
    </w:p>
    <w:p w14:paraId="3AF40E2E" w14:textId="77777777" w:rsidR="00285244" w:rsidRPr="00285244" w:rsidRDefault="00285244" w:rsidP="002852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285244">
        <w:rPr>
          <w:rFonts w:ascii="PT Astra Serif" w:hAnsi="PT Astra Serif" w:cs="PT Astra Serif"/>
          <w:sz w:val="26"/>
          <w:szCs w:val="26"/>
        </w:rPr>
        <w:t>80. Заинтересованное лицо вправе направить жалобу на решения и (или) действия (бездействие)</w:t>
      </w:r>
      <w:r w:rsidRPr="0028524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85244">
        <w:rPr>
          <w:rFonts w:ascii="PT Astra Serif" w:hAnsi="PT Astra Serif" w:cs="PT Astra Serif"/>
          <w:sz w:val="26"/>
          <w:szCs w:val="26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      № 210-ФЗ.</w:t>
      </w:r>
    </w:p>
    <w:p w14:paraId="3FD0DF7D" w14:textId="77777777" w:rsidR="00285244" w:rsidRP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4B1AA403" w14:textId="77777777" w:rsidR="00285244" w:rsidRP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5812EC9E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690C47F5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73164B0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5CF06FE1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0F00F092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219BEBF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0B77796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97372EF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D0D1291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98E130E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A7DB369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4358AD3E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BFB0528" w14:textId="77777777" w:rsidR="00285244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8019D02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60F12885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1EAC6B82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57A510FF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7289FE5F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32F06664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4B94E91D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2ABFCEC2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1B6BBE6C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0F74F5D3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15076929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585A04A3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1070CAA4" w14:textId="77777777" w:rsidR="00285244" w:rsidRPr="009C6998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521ABEDB" w14:textId="77777777" w:rsidR="00285244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FF0000"/>
          <w:sz w:val="26"/>
          <w:szCs w:val="26"/>
        </w:rPr>
      </w:pPr>
    </w:p>
    <w:p w14:paraId="6718CA1F" w14:textId="77777777" w:rsidR="00285244" w:rsidRPr="0069452E" w:rsidRDefault="00285244" w:rsidP="00285244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3D0EFD0D" w14:textId="77777777" w:rsidR="00285244" w:rsidRPr="0069452E" w:rsidRDefault="00285244" w:rsidP="00285244">
      <w:pPr>
        <w:pStyle w:val="ConsNormal"/>
        <w:widowControl/>
        <w:tabs>
          <w:tab w:val="left" w:pos="1440"/>
          <w:tab w:val="left" w:pos="8280"/>
        </w:tabs>
        <w:ind w:left="5245" w:firstLine="0"/>
        <w:rPr>
          <w:rFonts w:ascii="PT Astra Serif" w:hAnsi="PT Astra Serif"/>
          <w:color w:val="000000"/>
          <w:sz w:val="26"/>
          <w:szCs w:val="26"/>
        </w:rPr>
      </w:pPr>
    </w:p>
    <w:p w14:paraId="030EA3E2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Форма</w:t>
      </w:r>
    </w:p>
    <w:p w14:paraId="63B1C581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35F2CCBE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3EA56E90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lastRenderedPageBreak/>
        <w:t xml:space="preserve">          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ab/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6B8F6679" w14:textId="77777777" w:rsidR="00285244" w:rsidRPr="0069452E" w:rsidRDefault="00285244" w:rsidP="00285244">
      <w:pPr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75B19D4" w14:textId="77777777" w:rsidR="00285244" w:rsidRPr="0069452E" w:rsidRDefault="00285244" w:rsidP="00285244">
      <w:pPr>
        <w:suppressAutoHyphens/>
        <w:autoSpaceDE w:val="0"/>
        <w:ind w:left="5387"/>
        <w:rPr>
          <w:rFonts w:ascii="PT Astra Serif" w:eastAsia="Arial" w:hAnsi="PT Astra Serif"/>
          <w:color w:val="000000"/>
          <w:sz w:val="24"/>
          <w:szCs w:val="24"/>
          <w:lang w:eastAsia="ar-SA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                                                                      634029, </w:t>
      </w:r>
      <w:proofErr w:type="spellStart"/>
      <w:r w:rsidRPr="0069452E">
        <w:rPr>
          <w:rFonts w:ascii="PT Astra Serif" w:hAnsi="PT Astra Serif"/>
          <w:color w:val="000000"/>
          <w:sz w:val="26"/>
          <w:szCs w:val="26"/>
        </w:rPr>
        <w:t>г.Томск</w:t>
      </w:r>
      <w:proofErr w:type="spellEnd"/>
      <w:r w:rsidRPr="0069452E">
        <w:rPr>
          <w:rFonts w:ascii="PT Astra Serif" w:hAnsi="PT Astra Serif"/>
          <w:color w:val="000000"/>
          <w:sz w:val="26"/>
          <w:szCs w:val="26"/>
        </w:rPr>
        <w:t xml:space="preserve">, ул.Белинского, д.15а  </w:t>
      </w:r>
    </w:p>
    <w:p w14:paraId="7CFACD2D" w14:textId="77777777" w:rsidR="00285244" w:rsidRPr="0069452E" w:rsidRDefault="00285244" w:rsidP="00285244">
      <w:pPr>
        <w:suppressAutoHyphens/>
        <w:autoSpaceDE w:val="0"/>
        <w:jc w:val="right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     </w:t>
      </w:r>
    </w:p>
    <w:p w14:paraId="3C9E3E98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Заявление</w:t>
      </w:r>
      <w:r w:rsidRPr="0069452E">
        <w:rPr>
          <w:rFonts w:ascii="PT Astra Serif" w:hAnsi="PT Astra Serif"/>
          <w:color w:val="000000"/>
          <w:sz w:val="26"/>
          <w:szCs w:val="26"/>
        </w:rPr>
        <w:br/>
      </w:r>
      <w:r w:rsidRPr="0069452E"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продукции,</w:t>
      </w:r>
    </w:p>
    <w:p w14:paraId="1DD421D1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 при оказании услуг общественного питания</w:t>
      </w:r>
    </w:p>
    <w:p w14:paraId="6E22052C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  <w:r w:rsidRPr="0069452E"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A2D564E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</w:p>
    <w:p w14:paraId="2854C8C7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выдачи лицензии на розничную п</w:t>
      </w:r>
      <w:r w:rsidR="0064676D">
        <w:rPr>
          <w:rFonts w:ascii="PT Astra Serif" w:hAnsi="PT Astra Serif"/>
          <w:color w:val="000000"/>
          <w:sz w:val="26"/>
          <w:szCs w:val="26"/>
        </w:rPr>
        <w:t xml:space="preserve">родажу алкогольной продукции / </w:t>
      </w:r>
      <w:r w:rsidRPr="0069452E">
        <w:rPr>
          <w:rFonts w:ascii="PT Astra Serif" w:hAnsi="PT Astra Serif"/>
          <w:color w:val="000000"/>
          <w:sz w:val="26"/>
          <w:szCs w:val="26"/>
        </w:rPr>
        <w:t>лицензии на розничную продажу алкогольной продукции при оказании услуг общественного питания</w:t>
      </w:r>
    </w:p>
    <w:p w14:paraId="57A736FC" w14:textId="77777777" w:rsidR="00285244" w:rsidRPr="0069452E" w:rsidRDefault="00285244" w:rsidP="00285244">
      <w:pPr>
        <w:ind w:firstLine="426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44F54055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B1CE1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333C9164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</w:t>
      </w:r>
      <w:r w:rsidRPr="0069452E">
        <w:rPr>
          <w:rFonts w:ascii="PT Astra Serif" w:hAnsi="PT Astra Serif"/>
          <w:color w:val="000000"/>
          <w:sz w:val="26"/>
          <w:szCs w:val="26"/>
        </w:rPr>
        <w:t>__</w:t>
      </w:r>
    </w:p>
    <w:p w14:paraId="35A269EB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</w:t>
      </w:r>
      <w:r w:rsidRPr="0069452E">
        <w:rPr>
          <w:rFonts w:ascii="PT Astra Serif" w:hAnsi="PT Astra Serif"/>
          <w:color w:val="000000"/>
          <w:sz w:val="26"/>
          <w:szCs w:val="26"/>
        </w:rPr>
        <w:t>__________</w:t>
      </w:r>
    </w:p>
    <w:p w14:paraId="32C625E0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</w:t>
      </w:r>
    </w:p>
    <w:p w14:paraId="76A7E37B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</w:p>
    <w:p w14:paraId="21CECF1C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</w:t>
      </w:r>
    </w:p>
    <w:p w14:paraId="15EC2E88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</w:p>
    <w:p w14:paraId="20C1C437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44913D49" w14:textId="77777777" w:rsidR="00285244" w:rsidRPr="00285244" w:rsidRDefault="00285244" w:rsidP="00285244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>Идентификационный номер налогоплательщика________________________</w:t>
      </w: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>_</w:t>
      </w: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_ </w:t>
      </w:r>
    </w:p>
    <w:p w14:paraId="12E8E20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</w:t>
      </w:r>
    </w:p>
    <w:p w14:paraId="0B34DFF9" w14:textId="77777777" w:rsidR="00285244" w:rsidRPr="0069452E" w:rsidRDefault="00285244" w:rsidP="00285244">
      <w:pPr>
        <w:ind w:firstLine="709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0680FF5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1DD17D8F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 w:rsidRPr="0069452E"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08CAAA9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61FE71C9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______</w:t>
      </w:r>
      <w:r w:rsidRPr="0069452E">
        <w:rPr>
          <w:rFonts w:ascii="PT Astra Serif" w:hAnsi="PT Astra Serif"/>
          <w:color w:val="000000"/>
          <w:sz w:val="26"/>
          <w:szCs w:val="26"/>
        </w:rPr>
        <w:t>_____</w:t>
      </w:r>
    </w:p>
    <w:p w14:paraId="7960288C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79007EB6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0A1610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Адреса обособленных подразделений юридического лица, в которых планируется осуществлять лицензируемые виды деятельности (кадастровый номер объекта), тип торгового объекта (предприятия общественного питания), а также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в которых заявитель осуществляет (намеревается осуществлять) розничную продажу алкогольной продукции/розничную продажу алкогольной продукции при оказании услуг общественного питания)</w:t>
      </w:r>
      <w:r w:rsidRPr="0069452E"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1</w:t>
      </w:r>
      <w:r w:rsidRPr="0069452E">
        <w:rPr>
          <w:rFonts w:ascii="PT Astra Serif" w:hAnsi="PT Astra Serif"/>
          <w:color w:val="000000"/>
          <w:sz w:val="26"/>
          <w:szCs w:val="26"/>
        </w:rPr>
        <w:t>:</w:t>
      </w:r>
    </w:p>
    <w:p w14:paraId="54FD26B9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1)</w:t>
      </w:r>
    </w:p>
    <w:p w14:paraId="0EC368E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2)</w:t>
      </w:r>
    </w:p>
    <w:p w14:paraId="799CAD7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3)</w:t>
      </w:r>
    </w:p>
    <w:p w14:paraId="0AB709D2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B006647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Лицензия испрашивается на срок : ________________________________</w:t>
      </w:r>
    </w:p>
    <w:p w14:paraId="496072F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1427E21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5918B30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99730E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50DFB38E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30F835C3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на бумажном носителе, который направляется заявителю  заказным почтовым отправлением с уведомлением о вручении;</w:t>
      </w:r>
    </w:p>
    <w:p w14:paraId="3D335840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75CD63FE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в форме электронного документа на электронную почту заявителя.</w:t>
      </w:r>
    </w:p>
    <w:p w14:paraId="6381F1D2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B26EA85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  <w:vertAlign w:val="superscript"/>
        </w:rPr>
        <w:t>1</w:t>
      </w:r>
      <w:r w:rsidRPr="0069452E"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 w:rsidRPr="0069452E">
        <w:rPr>
          <w:rFonts w:ascii="PT Astra Serif" w:hAnsi="PT Astra Serif"/>
          <w:bCs/>
          <w:color w:val="000000"/>
        </w:rPr>
        <w:t xml:space="preserve">кадастровый номер </w:t>
      </w:r>
      <w:r w:rsidRPr="0069452E"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 w:rsidRPr="0069452E">
        <w:rPr>
          <w:rFonts w:ascii="PT Astra Serif" w:hAnsi="PT Astra Serif"/>
          <w:bCs/>
          <w:color w:val="000000"/>
        </w:rPr>
        <w:t>.</w:t>
      </w:r>
    </w:p>
    <w:p w14:paraId="6EFFB300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6282FA2A" w14:textId="77777777" w:rsidR="00285244" w:rsidRPr="0069452E" w:rsidRDefault="00285244" w:rsidP="00285244">
      <w:pPr>
        <w:pStyle w:val="aff4"/>
        <w:spacing w:before="0" w:beforeAutospacing="0" w:after="0" w:afterAutospacing="0"/>
        <w:ind w:firstLine="709"/>
        <w:jc w:val="center"/>
        <w:rPr>
          <w:bCs/>
          <w:color w:val="000000"/>
        </w:rPr>
      </w:pPr>
    </w:p>
    <w:p w14:paraId="55C3FE24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AF97F99" w14:textId="77777777" w:rsidR="00285244" w:rsidRPr="0069452E" w:rsidRDefault="00285244" w:rsidP="00285244">
      <w:pPr>
        <w:suppressAutoHyphens/>
        <w:autoSpaceDE w:val="0"/>
        <w:ind w:firstLine="709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30A0E63A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ind w:firstLine="709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27AD0A26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ind w:firstLine="709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(последнее – при наличии), подпись)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346B2DCB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ind w:firstLine="709"/>
        <w:rPr>
          <w:rFonts w:ascii="PT Astra Serif" w:eastAsia="Arial" w:hAnsi="PT Astra Serif"/>
          <w:color w:val="000000"/>
          <w:lang w:eastAsia="ar-SA"/>
        </w:rPr>
      </w:pPr>
    </w:p>
    <w:p w14:paraId="0EC8A45C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ind w:firstLine="709"/>
        <w:rPr>
          <w:rFonts w:ascii="PT Astra Serif" w:eastAsia="Arial" w:hAnsi="PT Astra Serif"/>
          <w:color w:val="000000"/>
          <w:lang w:eastAsia="ar-SA"/>
        </w:rPr>
      </w:pPr>
    </w:p>
    <w:p w14:paraId="42560835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985A83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793A425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0CE8A6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845ED8B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DB69AAD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158CCFE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6BD06B7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CB7572C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09811C4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4EE83CA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Приложение № 2                                                                           к Административному </w:t>
      </w:r>
      <w:r w:rsidRPr="0069452E"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 w:rsidRPr="0069452E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0D42B254" w14:textId="77777777" w:rsidR="00285244" w:rsidRPr="0069452E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52C0011A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Форма</w:t>
      </w:r>
    </w:p>
    <w:p w14:paraId="2AF73251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</w:p>
    <w:p w14:paraId="6852082B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2E10430C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ab/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40E8ECA4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</w:p>
    <w:p w14:paraId="42CB1BC8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4F59716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 w:rsidRPr="0069452E">
        <w:rPr>
          <w:rFonts w:ascii="PT Astra Serif" w:hAnsi="PT Astra Serif"/>
          <w:color w:val="000000"/>
          <w:sz w:val="26"/>
          <w:szCs w:val="26"/>
        </w:rPr>
        <w:t>Департамент лицензирования и регионального государственного контроля</w:t>
      </w:r>
    </w:p>
    <w:p w14:paraId="5CB1C8C9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2B709DCA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1A620EE6" w14:textId="77777777" w:rsidR="00285244" w:rsidRPr="0069452E" w:rsidRDefault="00285244" w:rsidP="00285244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3EE25017" w14:textId="77777777" w:rsidR="00285244" w:rsidRPr="0069452E" w:rsidRDefault="00285244" w:rsidP="00285244">
      <w:pPr>
        <w:suppressAutoHyphens/>
        <w:autoSpaceDE w:val="0"/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B276796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1BDA82F" w14:textId="77777777" w:rsidR="00285244" w:rsidRPr="0069452E" w:rsidRDefault="00285244" w:rsidP="00285244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63E9B983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</w:p>
    <w:p w14:paraId="187EB767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  <w:r w:rsidRPr="0069452E">
        <w:rPr>
          <w:rFonts w:ascii="PT Astra Serif" w:hAnsi="PT Astra Serif"/>
          <w:bCs/>
          <w:color w:val="000000"/>
        </w:rPr>
        <w:t xml:space="preserve"> при оказании </w:t>
      </w:r>
      <w:r w:rsidRPr="0069452E">
        <w:rPr>
          <w:rFonts w:ascii="PT Astra Serif" w:hAnsi="PT Astra Serif"/>
          <w:bCs/>
          <w:color w:val="000000"/>
          <w:sz w:val="26"/>
          <w:szCs w:val="26"/>
        </w:rPr>
        <w:t>услуг общественного питания</w:t>
      </w:r>
    </w:p>
    <w:p w14:paraId="504EA89C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74A7395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E50BD0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0A710612" w14:textId="77777777" w:rsidR="00285244" w:rsidRPr="0069452E" w:rsidRDefault="00285244" w:rsidP="00285244">
      <w:pPr>
        <w:ind w:firstLine="426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D02A76C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9DDADA1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285AD9B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</w:t>
      </w:r>
      <w:r w:rsidRPr="0069452E">
        <w:rPr>
          <w:rFonts w:ascii="PT Astra Serif" w:hAnsi="PT Astra Serif"/>
          <w:color w:val="000000"/>
          <w:sz w:val="26"/>
          <w:szCs w:val="26"/>
        </w:rPr>
        <w:t>____</w:t>
      </w:r>
    </w:p>
    <w:p w14:paraId="405E6432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</w:t>
      </w:r>
    </w:p>
    <w:p w14:paraId="0036A68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____</w:t>
      </w:r>
    </w:p>
    <w:p w14:paraId="4B9F9D7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</w:t>
      </w:r>
    </w:p>
    <w:p w14:paraId="456924A4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</w:t>
      </w:r>
      <w:r w:rsidRPr="0069452E">
        <w:rPr>
          <w:rFonts w:ascii="PT Astra Serif" w:hAnsi="PT Astra Serif"/>
          <w:color w:val="000000"/>
          <w:sz w:val="26"/>
          <w:szCs w:val="26"/>
        </w:rPr>
        <w:t>_____</w:t>
      </w:r>
    </w:p>
    <w:p w14:paraId="6DAF8F34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03159FC0" w14:textId="77777777" w:rsidR="00285244" w:rsidRPr="00285244" w:rsidRDefault="00285244" w:rsidP="00285244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>Идентификационный номер налогоплательщика_________________</w:t>
      </w: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>_</w:t>
      </w: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>____</w:t>
      </w:r>
      <w:r w:rsidR="004E48C5">
        <w:rPr>
          <w:rFonts w:ascii="PT Astra Serif" w:eastAsia="Calibri" w:hAnsi="PT Astra Serif" w:cs="Courier New"/>
          <w:bCs/>
          <w:color w:val="000000"/>
          <w:sz w:val="26"/>
          <w:szCs w:val="26"/>
        </w:rPr>
        <w:t>___</w:t>
      </w: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____ </w:t>
      </w:r>
    </w:p>
    <w:p w14:paraId="6F9E44E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КПП 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_________________</w:t>
      </w:r>
    </w:p>
    <w:p w14:paraId="25C6BFBF" w14:textId="77777777" w:rsidR="00285244" w:rsidRPr="0069452E" w:rsidRDefault="00285244" w:rsidP="00285244">
      <w:pPr>
        <w:ind w:firstLine="709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54B6BACF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0129686D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 w:rsidRPr="0069452E"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2C97CD2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56A71E4D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________</w:t>
      </w:r>
      <w:r w:rsidRPr="0069452E">
        <w:rPr>
          <w:rFonts w:ascii="PT Astra Serif" w:hAnsi="PT Astra Serif"/>
          <w:color w:val="000000"/>
          <w:sz w:val="26"/>
          <w:szCs w:val="26"/>
        </w:rPr>
        <w:t>_________</w:t>
      </w:r>
    </w:p>
    <w:p w14:paraId="644244F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</w:t>
      </w:r>
    </w:p>
    <w:p w14:paraId="5D5D1A9D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7D2D32C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__________________________________________________________________________</w:t>
      </w:r>
    </w:p>
    <w:p w14:paraId="4DFC2C87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Причина переоформления: </w:t>
      </w:r>
    </w:p>
    <w:p w14:paraId="5E45264F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 w:val="26"/>
          <w:szCs w:val="26"/>
        </w:rPr>
      </w:pPr>
      <w:r w:rsidRPr="0069452E">
        <w:rPr>
          <w:rFonts w:ascii="PT Astra Serif" w:hAnsi="PT Astra Serif" w:cs="Arial"/>
          <w:color w:val="000000"/>
          <w:sz w:val="26"/>
          <w:szCs w:val="26"/>
        </w:rPr>
        <w:t xml:space="preserve">- изменение наименования лицензиата (без его реорганизации); </w:t>
      </w:r>
    </w:p>
    <w:p w14:paraId="1DDB9ACA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 w:val="26"/>
          <w:szCs w:val="26"/>
        </w:rPr>
      </w:pPr>
      <w:r w:rsidRPr="0069452E">
        <w:rPr>
          <w:rFonts w:ascii="PT Astra Serif" w:hAnsi="PT Astra Serif" w:cs="Arial"/>
          <w:color w:val="000000"/>
          <w:sz w:val="26"/>
          <w:szCs w:val="26"/>
        </w:rPr>
        <w:t>- изменение места нахождения организации;</w:t>
      </w:r>
    </w:p>
    <w:p w14:paraId="0CCDF50D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 w:val="26"/>
          <w:szCs w:val="26"/>
        </w:rPr>
      </w:pPr>
      <w:r w:rsidRPr="0069452E">
        <w:rPr>
          <w:rFonts w:ascii="PT Astra Serif" w:hAnsi="PT Astra Serif" w:cs="Arial"/>
          <w:color w:val="000000"/>
          <w:sz w:val="26"/>
          <w:szCs w:val="26"/>
        </w:rPr>
        <w:t>- изменение указанных в лицензии мест нахождения обособленных подразделений;</w:t>
      </w:r>
    </w:p>
    <w:p w14:paraId="543EBA01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 w:val="26"/>
          <w:szCs w:val="26"/>
        </w:rPr>
      </w:pPr>
      <w:r w:rsidRPr="0069452E">
        <w:rPr>
          <w:rFonts w:ascii="PT Astra Serif" w:hAnsi="PT Astra Serif" w:cs="Arial"/>
          <w:color w:val="000000"/>
          <w:sz w:val="26"/>
          <w:szCs w:val="26"/>
        </w:rPr>
        <w:t>- окончания срока аренды стационарного торгового объекта, используемого для осуществления лицензируемого вида деятельности;</w:t>
      </w:r>
    </w:p>
    <w:p w14:paraId="0572A0BE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 w:val="26"/>
          <w:szCs w:val="26"/>
        </w:rPr>
      </w:pPr>
      <w:r w:rsidRPr="0069452E">
        <w:rPr>
          <w:rFonts w:ascii="PT Astra Serif" w:hAnsi="PT Astra Serif" w:cs="Arial"/>
          <w:color w:val="000000"/>
          <w:sz w:val="26"/>
          <w:szCs w:val="26"/>
        </w:rPr>
        <w:t>- изменения иных указанных в лицензии сведений (изменение адреса электронной почты, изменение КПП обособленного подразделения).</w:t>
      </w:r>
    </w:p>
    <w:p w14:paraId="198D4D7A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 w:val="18"/>
          <w:szCs w:val="18"/>
        </w:rPr>
      </w:pPr>
      <w:r w:rsidRPr="0069452E">
        <w:rPr>
          <w:rFonts w:ascii="PT Astra Serif" w:hAnsi="PT Astra Serif" w:cs="Arial"/>
          <w:color w:val="000000"/>
          <w:sz w:val="18"/>
          <w:szCs w:val="18"/>
        </w:rPr>
        <w:lastRenderedPageBreak/>
        <w:t>(нужное подчеркнуть)</w:t>
      </w:r>
    </w:p>
    <w:p w14:paraId="5CE1FA7D" w14:textId="77777777" w:rsidR="00285244" w:rsidRPr="0069452E" w:rsidRDefault="00285244" w:rsidP="0028524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4537DF3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В случае изменения места нахождения обособленных подразделений требуется уточнить, в связи с чем необходимо переоформить лицензию (в связи с исключением, добавлением или уточнением адреса обособленного подразделения (кадастровый номер объекта), тип торгового объекта (предприятия общественного питания),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</w:t>
      </w:r>
      <w:r w:rsidRPr="0069452E"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  <w:r w:rsidRPr="0069452E">
        <w:rPr>
          <w:rFonts w:ascii="PT Astra Serif" w:hAnsi="PT Astra Serif"/>
          <w:color w:val="000000"/>
          <w:sz w:val="26"/>
          <w:szCs w:val="26"/>
        </w:rPr>
        <w:t>1)</w:t>
      </w:r>
    </w:p>
    <w:p w14:paraId="7213CCBC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2)</w:t>
      </w:r>
    </w:p>
    <w:p w14:paraId="7CA232FE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3)</w:t>
      </w:r>
    </w:p>
    <w:p w14:paraId="758B2D49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75542D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1CF19BD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7BF4D621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C7AB51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59044207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1365ED46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484C4B07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 через МФЦ;</w:t>
      </w:r>
    </w:p>
    <w:p w14:paraId="31E73904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0E831065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518A02C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  <w:vertAlign w:val="superscript"/>
        </w:rPr>
        <w:t>1</w:t>
      </w:r>
      <w:r w:rsidRPr="0069452E"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 w:rsidRPr="0069452E">
        <w:rPr>
          <w:rFonts w:ascii="PT Astra Serif" w:hAnsi="PT Astra Serif"/>
          <w:bCs/>
          <w:color w:val="000000"/>
        </w:rPr>
        <w:t xml:space="preserve">кадастровый номер </w:t>
      </w:r>
      <w:r w:rsidRPr="0069452E"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 w:rsidRPr="0069452E">
        <w:rPr>
          <w:rFonts w:ascii="PT Astra Serif" w:hAnsi="PT Astra Serif"/>
          <w:bCs/>
          <w:color w:val="000000"/>
        </w:rPr>
        <w:t>.</w:t>
      </w:r>
    </w:p>
    <w:p w14:paraId="2CC59BA4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33F0AC62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3120238" w14:textId="77777777" w:rsidR="00285244" w:rsidRPr="0069452E" w:rsidRDefault="00285244" w:rsidP="00285244">
      <w:pPr>
        <w:suppressAutoHyphens/>
        <w:autoSpaceDE w:val="0"/>
        <w:ind w:firstLine="709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54EBF748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                                     (фамилия, имя, отчество </w:t>
      </w:r>
    </w:p>
    <w:p w14:paraId="7B7A764B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(последнее – при наличии), подпись)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24192617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73D70A28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1BAD9D84" w14:textId="77777777" w:rsidR="00285244" w:rsidRPr="0069452E" w:rsidRDefault="00285244" w:rsidP="00285244">
      <w:pPr>
        <w:pStyle w:val="ConsNormal"/>
        <w:widowControl/>
        <w:tabs>
          <w:tab w:val="left" w:pos="1440"/>
          <w:tab w:val="left" w:pos="8280"/>
        </w:tabs>
        <w:spacing w:before="120"/>
        <w:ind w:left="5103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6E808387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Приложение № 3                                                                           к Административному </w:t>
      </w:r>
      <w:r w:rsidRPr="0069452E"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 w:rsidRPr="0069452E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5342C32F" w14:textId="77777777" w:rsidR="00285244" w:rsidRPr="0069452E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4346C6B4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Форма</w:t>
      </w:r>
    </w:p>
    <w:p w14:paraId="0D41BF0F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2E4B69DB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E28D45F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ab/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1F6803E0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4696729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lastRenderedPageBreak/>
        <w:t xml:space="preserve">В </w:t>
      </w:r>
      <w:r w:rsidRPr="0069452E">
        <w:rPr>
          <w:rFonts w:ascii="PT Astra Serif" w:hAnsi="PT Astra Serif"/>
          <w:color w:val="000000"/>
          <w:sz w:val="26"/>
          <w:szCs w:val="26"/>
        </w:rPr>
        <w:t>Департамент лицензирования и регионального государственного контроля</w:t>
      </w:r>
    </w:p>
    <w:p w14:paraId="0AA79858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5A8C129A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4AB28559" w14:textId="77777777" w:rsidR="00285244" w:rsidRPr="0069452E" w:rsidRDefault="00285244" w:rsidP="00285244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3DB27449" w14:textId="77777777" w:rsidR="00285244" w:rsidRPr="0069452E" w:rsidRDefault="00285244" w:rsidP="00285244">
      <w:pPr>
        <w:suppressAutoHyphens/>
        <w:autoSpaceDE w:val="0"/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223DCE8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4DE4F3A" w14:textId="77777777" w:rsidR="00285244" w:rsidRPr="0069452E" w:rsidRDefault="00285244" w:rsidP="00285244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4F923E96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</w:t>
      </w:r>
    </w:p>
    <w:p w14:paraId="3877DB28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 при оказании услуг общественного питания</w:t>
      </w:r>
    </w:p>
    <w:p w14:paraId="691F5F20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2"/>
          <w:szCs w:val="22"/>
        </w:rPr>
        <w:t>(подчеркнуть нужное)</w:t>
      </w:r>
    </w:p>
    <w:p w14:paraId="73914768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76D597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90F023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продления срока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FD5418A" w14:textId="77777777" w:rsidR="00285244" w:rsidRPr="0069452E" w:rsidRDefault="00285244" w:rsidP="00285244">
      <w:pPr>
        <w:ind w:firstLine="426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73401622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C9E0FB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56CE8306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</w:t>
      </w:r>
      <w:r w:rsidRPr="0069452E">
        <w:rPr>
          <w:rFonts w:ascii="PT Astra Serif" w:hAnsi="PT Astra Serif"/>
          <w:color w:val="000000"/>
          <w:sz w:val="26"/>
          <w:szCs w:val="26"/>
        </w:rPr>
        <w:t>_________</w:t>
      </w:r>
    </w:p>
    <w:p w14:paraId="4B857464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_______</w:t>
      </w:r>
      <w:r w:rsidRPr="0069452E">
        <w:rPr>
          <w:rFonts w:ascii="PT Astra Serif" w:hAnsi="PT Astra Serif"/>
          <w:color w:val="000000"/>
          <w:sz w:val="26"/>
          <w:szCs w:val="26"/>
        </w:rPr>
        <w:t>___</w:t>
      </w:r>
    </w:p>
    <w:p w14:paraId="59CEF9C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</w:t>
      </w:r>
      <w:r w:rsidR="004E48C5">
        <w:rPr>
          <w:rFonts w:ascii="PT Astra Serif" w:hAnsi="PT Astra Serif"/>
          <w:color w:val="000000"/>
          <w:sz w:val="26"/>
          <w:szCs w:val="26"/>
        </w:rPr>
        <w:t xml:space="preserve"> ____________________________</w:t>
      </w:r>
    </w:p>
    <w:p w14:paraId="7451B5F0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0" w:name="_Hlk184658039"/>
      <w:r w:rsidRPr="0069452E">
        <w:rPr>
          <w:rFonts w:ascii="PT Astra Serif" w:hAnsi="PT Astra Serif"/>
          <w:color w:val="000000"/>
          <w:sz w:val="26"/>
          <w:szCs w:val="26"/>
        </w:rPr>
        <w:t xml:space="preserve">Адрес места нахождения организации </w:t>
      </w:r>
      <w:bookmarkEnd w:id="50"/>
      <w:r w:rsidRPr="0069452E">
        <w:rPr>
          <w:rFonts w:ascii="PT Astra Serif" w:hAnsi="PT Astra Serif"/>
          <w:color w:val="000000"/>
          <w:sz w:val="26"/>
          <w:szCs w:val="26"/>
        </w:rPr>
        <w:t>(юридический адрес): 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</w:t>
      </w:r>
      <w:r w:rsidRPr="0069452E">
        <w:rPr>
          <w:rFonts w:ascii="PT Astra Serif" w:hAnsi="PT Astra Serif"/>
          <w:color w:val="000000"/>
          <w:sz w:val="26"/>
          <w:szCs w:val="26"/>
        </w:rPr>
        <w:t>__</w:t>
      </w:r>
    </w:p>
    <w:p w14:paraId="7DBDA62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____________</w:t>
      </w:r>
    </w:p>
    <w:p w14:paraId="6F9D256C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7AB1A408" w14:textId="77777777" w:rsidR="00285244" w:rsidRPr="00285244" w:rsidRDefault="00285244" w:rsidP="00285244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>Идентификационный номер налогоплательщика ________________</w:t>
      </w:r>
      <w:r w:rsidR="004E48C5">
        <w:rPr>
          <w:rFonts w:ascii="PT Astra Serif" w:eastAsia="Calibri" w:hAnsi="PT Astra Serif" w:cs="Courier New"/>
          <w:bCs/>
          <w:color w:val="000000"/>
          <w:sz w:val="26"/>
          <w:szCs w:val="26"/>
        </w:rPr>
        <w:t>__</w:t>
      </w: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__________ </w:t>
      </w:r>
    </w:p>
    <w:p w14:paraId="0BEEB43B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1" w:name="_Hlk184658160"/>
      <w:r w:rsidRPr="0069452E"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</w:t>
      </w:r>
    </w:p>
    <w:p w14:paraId="5F84EF82" w14:textId="77777777" w:rsidR="00285244" w:rsidRPr="0069452E" w:rsidRDefault="00285244" w:rsidP="00285244">
      <w:pPr>
        <w:ind w:firstLine="709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bookmarkEnd w:id="51"/>
    <w:p w14:paraId="09E53149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38A075F1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 w:rsidRPr="0069452E"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7ED96FC5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76A1D4DF" w14:textId="77777777" w:rsidR="00285244" w:rsidRPr="0069452E" w:rsidRDefault="00285244" w:rsidP="004E48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</w:t>
      </w:r>
    </w:p>
    <w:p w14:paraId="3970560A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25A18E2F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</w:t>
      </w:r>
    </w:p>
    <w:p w14:paraId="41D85EAA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Адреса обособленных подразделений юридического лица, </w:t>
      </w:r>
      <w:r>
        <w:rPr>
          <w:rFonts w:ascii="PT Astra Serif" w:hAnsi="PT Astra Serif"/>
          <w:color w:val="000000"/>
          <w:sz w:val="26"/>
          <w:szCs w:val="26"/>
        </w:rPr>
        <w:t>указанные в лицензии</w:t>
      </w:r>
      <w:r w:rsidRPr="0069452E">
        <w:rPr>
          <w:rFonts w:ascii="PT Astra Serif" w:hAnsi="PT Astra Serif"/>
          <w:color w:val="000000"/>
          <w:sz w:val="26"/>
          <w:szCs w:val="26"/>
        </w:rPr>
        <w:t xml:space="preserve"> (кадастровый номер объекта), тип торгового объекта (предприятия общественного питания), а также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в которых заявитель осуществляет розничную продажу алкогольной продукции/розничную продажу алкогольной продукции при оказании услуг общественного питания)</w:t>
      </w:r>
      <w:r w:rsidRPr="0069452E"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1</w:t>
      </w:r>
      <w:r w:rsidRPr="0069452E">
        <w:rPr>
          <w:rFonts w:ascii="PT Astra Serif" w:hAnsi="PT Astra Serif"/>
          <w:color w:val="000000"/>
          <w:sz w:val="26"/>
          <w:szCs w:val="26"/>
        </w:rPr>
        <w:t>:</w:t>
      </w: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</w:t>
      </w:r>
    </w:p>
    <w:p w14:paraId="24B48570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Лицензия продлевается на срок:________</w:t>
      </w:r>
    </w:p>
    <w:p w14:paraId="3C6FDFD2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2AEA55BB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lastRenderedPageBreak/>
        <w:t>Номер и дата платежного поручения: ________________________.</w:t>
      </w:r>
    </w:p>
    <w:p w14:paraId="7AE7A39F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7D0FE9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0FD82EF2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738DB076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1DB781B3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 через МФЦ;</w:t>
      </w:r>
    </w:p>
    <w:p w14:paraId="23F779FC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680F76BC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44B015C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C7FF1F3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</w:p>
    <w:p w14:paraId="1371D4B7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10FA375E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6A2ABE2E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(последнее – при наличии), подпись)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04CECAEC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0C4B7BE8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46DD214A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2C52DB97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1BF032E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7E9AE97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DB9725" w14:textId="77777777" w:rsidR="00285244" w:rsidRPr="0069452E" w:rsidRDefault="00285244" w:rsidP="00285244">
      <w:pPr>
        <w:rPr>
          <w:color w:val="000000"/>
        </w:rPr>
      </w:pPr>
    </w:p>
    <w:p w14:paraId="55425170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  <w:vertAlign w:val="superscript"/>
        </w:rPr>
        <w:t>1</w:t>
      </w:r>
      <w:r w:rsidRPr="0069452E"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 w:rsidRPr="0069452E">
        <w:rPr>
          <w:rFonts w:ascii="PT Astra Serif" w:hAnsi="PT Astra Serif"/>
          <w:bCs/>
          <w:color w:val="000000"/>
        </w:rPr>
        <w:t xml:space="preserve">кадастровый номер </w:t>
      </w:r>
      <w:r w:rsidRPr="0069452E"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 w:rsidRPr="0069452E">
        <w:rPr>
          <w:rFonts w:ascii="PT Astra Serif" w:hAnsi="PT Astra Serif"/>
          <w:bCs/>
          <w:color w:val="000000"/>
        </w:rPr>
        <w:t>.</w:t>
      </w:r>
    </w:p>
    <w:p w14:paraId="6C3B1E36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3302E65E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14C7B98" w14:textId="77777777" w:rsid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E2E28B9" w14:textId="77777777" w:rsid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BDD0505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916530E" w14:textId="77777777" w:rsidR="00285244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87D0971" w14:textId="77777777" w:rsidR="004E48C5" w:rsidRDefault="004E48C5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FE00738" w14:textId="77777777" w:rsidR="004E48C5" w:rsidRPr="0069452E" w:rsidRDefault="004E48C5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081E10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1A1F8A0" w14:textId="77777777" w:rsidR="00285244" w:rsidRPr="0069452E" w:rsidRDefault="00285244" w:rsidP="00285244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Приложение № 4                                                                           к Административному </w:t>
      </w:r>
      <w:r w:rsidRPr="0069452E"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 w:rsidRPr="0069452E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3DCBBF02" w14:textId="77777777" w:rsidR="00285244" w:rsidRPr="0069452E" w:rsidRDefault="00285244" w:rsidP="0028524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4C6B8200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Форма</w:t>
      </w:r>
    </w:p>
    <w:p w14:paraId="536709DF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32F2A1FB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 w:rsidRPr="0069452E">
        <w:rPr>
          <w:rFonts w:ascii="PT Astra Serif" w:hAnsi="PT Astra Serif"/>
          <w:color w:val="000000"/>
          <w:sz w:val="26"/>
          <w:szCs w:val="26"/>
        </w:rPr>
        <w:t>Департамент лицензирования и регионального государственного контроля</w:t>
      </w:r>
    </w:p>
    <w:p w14:paraId="213CD83A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363FEBD5" w14:textId="77777777" w:rsidR="00285244" w:rsidRPr="0069452E" w:rsidRDefault="00285244" w:rsidP="00285244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lastRenderedPageBreak/>
        <w:t xml:space="preserve">                                    </w:t>
      </w:r>
    </w:p>
    <w:p w14:paraId="4D471E26" w14:textId="77777777" w:rsidR="00285244" w:rsidRPr="0069452E" w:rsidRDefault="00285244" w:rsidP="00285244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3C5C747E" w14:textId="77777777" w:rsidR="00285244" w:rsidRPr="0069452E" w:rsidRDefault="00285244" w:rsidP="00285244">
      <w:pPr>
        <w:suppressAutoHyphens/>
        <w:autoSpaceDE w:val="0"/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1EDD3B3" w14:textId="77777777" w:rsidR="00285244" w:rsidRPr="0069452E" w:rsidRDefault="00285244" w:rsidP="00285244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5BDF5045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6"/>
          <w:szCs w:val="26"/>
        </w:rPr>
        <w:t xml:space="preserve">о досрочном прекращении действия  лицензии на розничную продажу алкогольной продукции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/ </w:t>
      </w:r>
      <w:r w:rsidRPr="0069452E">
        <w:rPr>
          <w:rFonts w:ascii="PT Astra Serif" w:hAnsi="PT Astra Serif"/>
          <w:bCs/>
          <w:color w:val="000000"/>
          <w:sz w:val="26"/>
          <w:szCs w:val="26"/>
        </w:rPr>
        <w:t>о досрочном прекращении действия  лицензии на розничную продажу алкогольной продукции при оказании услуг общественного питания</w:t>
      </w:r>
    </w:p>
    <w:p w14:paraId="21174388" w14:textId="77777777" w:rsidR="00285244" w:rsidRPr="0069452E" w:rsidRDefault="00285244" w:rsidP="00285244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 w:rsidRPr="0069452E"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1486716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4BA4535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прекращения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78FDB73A" w14:textId="77777777" w:rsidR="00285244" w:rsidRPr="0069452E" w:rsidRDefault="00285244" w:rsidP="00285244">
      <w:pPr>
        <w:ind w:firstLine="426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386B1605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F3891A8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3838E40D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</w:t>
      </w:r>
      <w:r w:rsidRPr="0069452E">
        <w:rPr>
          <w:rFonts w:ascii="PT Astra Serif" w:hAnsi="PT Astra Serif"/>
          <w:color w:val="000000"/>
          <w:sz w:val="26"/>
          <w:szCs w:val="26"/>
        </w:rPr>
        <w:t>_______</w:t>
      </w:r>
    </w:p>
    <w:p w14:paraId="799190AC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________</w:t>
      </w:r>
      <w:r w:rsidRPr="0069452E">
        <w:rPr>
          <w:rFonts w:ascii="PT Astra Serif" w:hAnsi="PT Astra Serif"/>
          <w:color w:val="000000"/>
          <w:sz w:val="26"/>
          <w:szCs w:val="26"/>
        </w:rPr>
        <w:t>_</w:t>
      </w:r>
    </w:p>
    <w:p w14:paraId="60682166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</w:t>
      </w:r>
      <w:r w:rsidRPr="0069452E">
        <w:rPr>
          <w:rFonts w:ascii="PT Astra Serif" w:hAnsi="PT Astra Serif"/>
          <w:color w:val="000000"/>
          <w:sz w:val="26"/>
          <w:szCs w:val="26"/>
        </w:rPr>
        <w:t>_________</w:t>
      </w:r>
    </w:p>
    <w:p w14:paraId="15D63D45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</w:t>
      </w:r>
      <w:r w:rsidR="004E48C5">
        <w:rPr>
          <w:rFonts w:ascii="PT Astra Serif" w:hAnsi="PT Astra Serif"/>
          <w:color w:val="000000"/>
          <w:sz w:val="26"/>
          <w:szCs w:val="26"/>
        </w:rPr>
        <w:t>_</w:t>
      </w:r>
      <w:r w:rsidRPr="0069452E">
        <w:rPr>
          <w:rFonts w:ascii="PT Astra Serif" w:hAnsi="PT Astra Serif"/>
          <w:color w:val="000000"/>
          <w:sz w:val="26"/>
          <w:szCs w:val="26"/>
        </w:rPr>
        <w:t>_______</w:t>
      </w:r>
    </w:p>
    <w:p w14:paraId="56F9332B" w14:textId="77777777" w:rsidR="00285244" w:rsidRPr="0069452E" w:rsidRDefault="00285244" w:rsidP="0028524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_______</w:t>
      </w:r>
      <w:r w:rsidRPr="0069452E">
        <w:rPr>
          <w:rFonts w:ascii="PT Astra Serif" w:hAnsi="PT Astra Serif"/>
          <w:color w:val="000000"/>
          <w:sz w:val="26"/>
          <w:szCs w:val="26"/>
        </w:rPr>
        <w:t>__</w:t>
      </w:r>
    </w:p>
    <w:p w14:paraId="312CCDD1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1EE0928F" w14:textId="77777777" w:rsidR="00285244" w:rsidRPr="00285244" w:rsidRDefault="00285244" w:rsidP="00285244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>Идентификационный номер налогоплательщика ________________________</w:t>
      </w:r>
      <w:r w:rsidR="004E48C5">
        <w:rPr>
          <w:rFonts w:ascii="PT Astra Serif" w:eastAsia="Calibri" w:hAnsi="PT Astra Serif" w:cs="Courier New"/>
          <w:bCs/>
          <w:color w:val="000000"/>
          <w:sz w:val="26"/>
          <w:szCs w:val="26"/>
        </w:rPr>
        <w:t>__</w:t>
      </w:r>
      <w:r w:rsidRPr="00285244"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__ </w:t>
      </w:r>
    </w:p>
    <w:p w14:paraId="2863444E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КПП______________________________________________________________</w:t>
      </w:r>
    </w:p>
    <w:p w14:paraId="03401B56" w14:textId="77777777" w:rsidR="00285244" w:rsidRPr="0069452E" w:rsidRDefault="00285244" w:rsidP="00285244">
      <w:pPr>
        <w:ind w:firstLine="709"/>
        <w:jc w:val="center"/>
        <w:rPr>
          <w:rFonts w:ascii="PT Astra Serif" w:hAnsi="PT Astra Serif"/>
          <w:color w:val="000000"/>
        </w:rPr>
      </w:pPr>
      <w:r w:rsidRPr="0069452E"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4D657228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47D9400D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 w:rsidRPr="0069452E"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 w:rsidRPr="0069452E"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 w:rsidRPr="0069452E"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747B0331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2E367227" w14:textId="77777777" w:rsidR="00285244" w:rsidRPr="0069452E" w:rsidRDefault="00285244" w:rsidP="004E48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</w:t>
      </w:r>
      <w:r w:rsidR="004E48C5">
        <w:rPr>
          <w:rFonts w:ascii="PT Astra Serif" w:hAnsi="PT Astra Serif"/>
          <w:color w:val="000000"/>
          <w:sz w:val="26"/>
          <w:szCs w:val="26"/>
        </w:rPr>
        <w:t>______</w:t>
      </w:r>
      <w:r w:rsidRPr="0069452E">
        <w:rPr>
          <w:rFonts w:ascii="PT Astra Serif" w:hAnsi="PT Astra Serif"/>
          <w:color w:val="000000"/>
          <w:sz w:val="26"/>
          <w:szCs w:val="26"/>
        </w:rPr>
        <w:t>_</w:t>
      </w:r>
    </w:p>
    <w:p w14:paraId="79C605AD" w14:textId="77777777" w:rsidR="00285244" w:rsidRPr="0069452E" w:rsidRDefault="00285244" w:rsidP="004E48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3CD4B0F0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694C107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лицензий, подлежащий прекращению: __________________________________</w:t>
      </w:r>
    </w:p>
    <w:p w14:paraId="53BDFB37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A5B465F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5AA778BC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65CFB669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6C95CC7C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на бумажном носителе через МФЦ;</w:t>
      </w:r>
    </w:p>
    <w:p w14:paraId="49D291EE" w14:textId="77777777" w:rsidR="00285244" w:rsidRPr="0069452E" w:rsidRDefault="00285244" w:rsidP="002852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2E352C0E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8E7F1B2" w14:textId="77777777" w:rsidR="00285244" w:rsidRPr="0069452E" w:rsidRDefault="00285244" w:rsidP="00285244">
      <w:pPr>
        <w:suppressAutoHyphens/>
        <w:autoSpaceDE w:val="0"/>
        <w:rPr>
          <w:rFonts w:ascii="PT Astra Serif" w:hAnsi="PT Astra Serif"/>
          <w:color w:val="000000"/>
          <w:sz w:val="26"/>
          <w:szCs w:val="26"/>
        </w:rPr>
      </w:pPr>
    </w:p>
    <w:p w14:paraId="053026FD" w14:textId="77777777" w:rsidR="00285244" w:rsidRPr="0069452E" w:rsidRDefault="00285244" w:rsidP="00285244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23546BEA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78BCA5BA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                                             (последнее – при наличии), подпись)</w:t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782ED9D6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3867DDF4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03BAB32F" w14:textId="77777777" w:rsidR="00285244" w:rsidRPr="0069452E" w:rsidRDefault="00285244" w:rsidP="00285244">
      <w:pPr>
        <w:tabs>
          <w:tab w:val="center" w:pos="4677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</w:p>
    <w:p w14:paraId="2C78C7E0" w14:textId="77777777" w:rsidR="00285244" w:rsidRPr="0069452E" w:rsidRDefault="00285244" w:rsidP="00285244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0989FE3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A3A9430" w14:textId="77777777" w:rsidR="00285244" w:rsidRPr="0069452E" w:rsidRDefault="00285244" w:rsidP="002852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sectPr w:rsidR="00285244" w:rsidRPr="0069452E" w:rsidSect="00285244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5E0EA" w14:textId="77777777" w:rsidR="00FE2F01" w:rsidRDefault="00FE2F01">
      <w:r>
        <w:separator/>
      </w:r>
    </w:p>
  </w:endnote>
  <w:endnote w:type="continuationSeparator" w:id="0">
    <w:p w14:paraId="33C28D83" w14:textId="77777777" w:rsidR="00FE2F01" w:rsidRDefault="00FE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E2357" w14:textId="77777777" w:rsidR="00FE2F01" w:rsidRDefault="00FE2F01">
      <w:r>
        <w:separator/>
      </w:r>
    </w:p>
  </w:footnote>
  <w:footnote w:type="continuationSeparator" w:id="0">
    <w:p w14:paraId="1EA28F93" w14:textId="77777777" w:rsidR="00FE2F01" w:rsidRDefault="00FE2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D51D6" w14:textId="77777777" w:rsidR="0042103B" w:rsidRDefault="002566A9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077FA" w:rsidRPr="00F077FA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E7F48" w14:textId="6F021E3D" w:rsidR="0042103B" w:rsidRDefault="0080365E" w:rsidP="0080365E">
    <w:pPr>
      <w:tabs>
        <w:tab w:val="left" w:pos="495"/>
        <w:tab w:val="center" w:pos="5103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80365E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2566A9">
      <w:rPr>
        <w:rFonts w:ascii="PT Astra Serif" w:hAnsi="PT Astra Serif"/>
        <w:noProof/>
      </w:rPr>
      <w:drawing>
        <wp:inline distT="0" distB="0" distL="0" distR="0" wp14:anchorId="34AFE340" wp14:editId="5AADD67B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15B90E" w14:textId="77777777" w:rsidR="0042103B" w:rsidRDefault="002566A9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1694E5D" w14:textId="77777777" w:rsidR="0042103B" w:rsidRDefault="002566A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214FA"/>
    <w:multiLevelType w:val="hybridMultilevel"/>
    <w:tmpl w:val="39E21E58"/>
    <w:lvl w:ilvl="0" w:tplc="FF2CDE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744F7F"/>
    <w:multiLevelType w:val="hybridMultilevel"/>
    <w:tmpl w:val="BCC44690"/>
    <w:lvl w:ilvl="0" w:tplc="EB2CBB8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B96D71"/>
    <w:multiLevelType w:val="hybridMultilevel"/>
    <w:tmpl w:val="36F6E98C"/>
    <w:lvl w:ilvl="0" w:tplc="C6CE800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37C0A71"/>
    <w:multiLevelType w:val="hybridMultilevel"/>
    <w:tmpl w:val="39E21E58"/>
    <w:lvl w:ilvl="0" w:tplc="FF2CDE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0B0C24"/>
    <w:multiLevelType w:val="hybridMultilevel"/>
    <w:tmpl w:val="2ACE6B2E"/>
    <w:lvl w:ilvl="0" w:tplc="104229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47F2F00"/>
    <w:multiLevelType w:val="hybridMultilevel"/>
    <w:tmpl w:val="9AF07EB8"/>
    <w:lvl w:ilvl="0" w:tplc="7A22FB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61D2411"/>
    <w:multiLevelType w:val="hybridMultilevel"/>
    <w:tmpl w:val="39E21E58"/>
    <w:lvl w:ilvl="0" w:tplc="FF2CDE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266A24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296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4821A30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464436"/>
    <w:multiLevelType w:val="hybridMultilevel"/>
    <w:tmpl w:val="E382774A"/>
    <w:lvl w:ilvl="0" w:tplc="2A160F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D97BDA"/>
    <w:multiLevelType w:val="hybridMultilevel"/>
    <w:tmpl w:val="593CC112"/>
    <w:lvl w:ilvl="0" w:tplc="CF20B46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9E13351"/>
    <w:multiLevelType w:val="hybridMultilevel"/>
    <w:tmpl w:val="4F7CCD30"/>
    <w:lvl w:ilvl="0" w:tplc="687E20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A9459AE"/>
    <w:multiLevelType w:val="hybridMultilevel"/>
    <w:tmpl w:val="22965F86"/>
    <w:lvl w:ilvl="0" w:tplc="CC20A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10226859">
    <w:abstractNumId w:val="7"/>
  </w:num>
  <w:num w:numId="2" w16cid:durableId="1159230586">
    <w:abstractNumId w:val="9"/>
  </w:num>
  <w:num w:numId="3" w16cid:durableId="340013347">
    <w:abstractNumId w:val="11"/>
  </w:num>
  <w:num w:numId="4" w16cid:durableId="542863515">
    <w:abstractNumId w:val="8"/>
  </w:num>
  <w:num w:numId="5" w16cid:durableId="1150439454">
    <w:abstractNumId w:val="14"/>
  </w:num>
  <w:num w:numId="6" w16cid:durableId="1467044582">
    <w:abstractNumId w:val="4"/>
  </w:num>
  <w:num w:numId="7" w16cid:durableId="453256572">
    <w:abstractNumId w:val="13"/>
  </w:num>
  <w:num w:numId="8" w16cid:durableId="2121218019">
    <w:abstractNumId w:val="2"/>
  </w:num>
  <w:num w:numId="9" w16cid:durableId="956066316">
    <w:abstractNumId w:val="1"/>
  </w:num>
  <w:num w:numId="10" w16cid:durableId="1046293859">
    <w:abstractNumId w:val="6"/>
  </w:num>
  <w:num w:numId="11" w16cid:durableId="522595509">
    <w:abstractNumId w:val="0"/>
  </w:num>
  <w:num w:numId="12" w16cid:durableId="1119374346">
    <w:abstractNumId w:val="3"/>
  </w:num>
  <w:num w:numId="13" w16cid:durableId="815032876">
    <w:abstractNumId w:val="12"/>
  </w:num>
  <w:num w:numId="14" w16cid:durableId="543367416">
    <w:abstractNumId w:val="5"/>
  </w:num>
  <w:num w:numId="15" w16cid:durableId="1878422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03B"/>
    <w:rsid w:val="001A74A6"/>
    <w:rsid w:val="001D2D8A"/>
    <w:rsid w:val="002566A9"/>
    <w:rsid w:val="00285244"/>
    <w:rsid w:val="002E4206"/>
    <w:rsid w:val="0042103B"/>
    <w:rsid w:val="004E48C5"/>
    <w:rsid w:val="00506903"/>
    <w:rsid w:val="00621CA3"/>
    <w:rsid w:val="0064676D"/>
    <w:rsid w:val="0080365E"/>
    <w:rsid w:val="009A0712"/>
    <w:rsid w:val="009D4412"/>
    <w:rsid w:val="00A56EE8"/>
    <w:rsid w:val="00A83D8C"/>
    <w:rsid w:val="00C7065B"/>
    <w:rsid w:val="00DA26EC"/>
    <w:rsid w:val="00DE1472"/>
    <w:rsid w:val="00F077FA"/>
    <w:rsid w:val="00FE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E8DA0"/>
  <w15:docId w15:val="{113757AD-39E9-4464-AF04-A7CAE4B4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4">
    <w:name w:val="Normal (Web)"/>
    <w:basedOn w:val="a"/>
    <w:uiPriority w:val="99"/>
    <w:unhideWhenUsed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285244"/>
  </w:style>
  <w:style w:type="character" w:customStyle="1" w:styleId="afa">
    <w:name w:val="Основной текст Знак"/>
    <w:link w:val="af9"/>
    <w:uiPriority w:val="99"/>
    <w:rsid w:val="00285244"/>
    <w:rPr>
      <w:sz w:val="22"/>
    </w:rPr>
  </w:style>
  <w:style w:type="paragraph" w:customStyle="1" w:styleId="aff5">
    <w:name w:val="Прижатый влево"/>
    <w:basedOn w:val="a"/>
    <w:next w:val="a"/>
    <w:uiPriority w:val="99"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formattext">
    <w:name w:val="formattext"/>
    <w:basedOn w:val="a"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f">
    <w:name w:val="f"/>
    <w:basedOn w:val="a0"/>
    <w:rsid w:val="00285244"/>
  </w:style>
  <w:style w:type="paragraph" w:customStyle="1" w:styleId="ConsNormal">
    <w:name w:val="ConsNormal"/>
    <w:rsid w:val="00285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link w:val="HTML0"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/>
    </w:rPr>
  </w:style>
  <w:style w:type="character" w:customStyle="1" w:styleId="HTML0">
    <w:name w:val="Стандартный HTML Знак"/>
    <w:basedOn w:val="a0"/>
    <w:link w:val="HTML"/>
    <w:rsid w:val="00285244"/>
    <w:rPr>
      <w:rFonts w:ascii="Courier New" w:hAnsi="Courier New"/>
      <w:lang w:val="x-none"/>
    </w:rPr>
  </w:style>
  <w:style w:type="paragraph" w:customStyle="1" w:styleId="Default">
    <w:name w:val="Default"/>
    <w:rsid w:val="00285244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styleId="25">
    <w:name w:val="Body Text Indent 2"/>
    <w:basedOn w:val="a"/>
    <w:link w:val="26"/>
    <w:uiPriority w:val="99"/>
    <w:semiHidden/>
    <w:unhideWhenUsed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285244"/>
    <w:rPr>
      <w:rFonts w:ascii="Calibri" w:eastAsia="Calibri" w:hAnsi="Calibri"/>
      <w:sz w:val="22"/>
      <w:szCs w:val="22"/>
      <w:lang w:eastAsia="en-US"/>
    </w:rPr>
  </w:style>
  <w:style w:type="character" w:styleId="aff6">
    <w:name w:val="Strong"/>
    <w:uiPriority w:val="22"/>
    <w:qFormat/>
    <w:rsid w:val="00285244"/>
    <w:rPr>
      <w:b/>
      <w:bCs/>
    </w:rPr>
  </w:style>
  <w:style w:type="character" w:customStyle="1" w:styleId="pagesindoc">
    <w:name w:val="pagesindoc"/>
    <w:rsid w:val="00285244"/>
  </w:style>
  <w:style w:type="paragraph" w:customStyle="1" w:styleId="ConsPlusNonformat">
    <w:name w:val="ConsPlusNonformat"/>
    <w:rsid w:val="00285244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f7">
    <w:name w:val="annotation reference"/>
    <w:uiPriority w:val="99"/>
    <w:semiHidden/>
    <w:unhideWhenUsed/>
    <w:rsid w:val="00285244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285244"/>
    <w:rPr>
      <w:rFonts w:ascii="Calibri" w:eastAsia="Calibri" w:hAnsi="Calibri"/>
      <w:lang w:eastAsia="en-US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285244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285244"/>
    <w:rPr>
      <w:rFonts w:ascii="Calibri" w:eastAsia="Calibri" w:hAnsi="Calibri"/>
      <w:b/>
      <w:bCs/>
      <w:lang w:eastAsia="en-US"/>
    </w:rPr>
  </w:style>
  <w:style w:type="character" w:customStyle="1" w:styleId="organictextcontentspan">
    <w:name w:val="organictextcontentspan"/>
    <w:rsid w:val="00285244"/>
  </w:style>
  <w:style w:type="character" w:customStyle="1" w:styleId="27">
    <w:name w:val="Основной текст (2)_"/>
    <w:link w:val="28"/>
    <w:locked/>
    <w:rsid w:val="00285244"/>
    <w:rPr>
      <w:sz w:val="25"/>
      <w:szCs w:val="25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2852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extendedtext-full">
    <w:name w:val="extendedtext-full"/>
    <w:rsid w:val="00285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CDA5023B5754B70FDDB0DFD43C106C2504445F6EAAFB549339C39AD1BDD1D71EC6BEE906810AAD80417DFDE63A562EE614116039BC7D77A1o51DH" TargetMode="External"/><Relationship Id="rId26" Type="http://schemas.openxmlformats.org/officeDocument/2006/relationships/hyperlink" Target="consultantplus://offline/ref=36C076082DD76A6336788A9950A8901AFB960A3B13A61A41D717F0F84559A9D79FC9D52AEA181C067B348D5A9EA61AED37B9117362r4lFH" TargetMode="External"/><Relationship Id="rId39" Type="http://schemas.openxmlformats.org/officeDocument/2006/relationships/hyperlink" Target="consultantplus://offline/ref=F285E6174C6912B1427EAA5D19558A2683666FC44DF17CB00B300D4271008319248B23A8DF23D4AECB5DFF30635D0FF747FE720A00w2f7D" TargetMode="External"/><Relationship Id="rId21" Type="http://schemas.openxmlformats.org/officeDocument/2006/relationships/hyperlink" Target="consultantplus://offline/ref=DC47AE66316EC33182CCAF3ACD4A0B5EB0FC25B0F78DA51A7B45395DD428064A996DF52F9B1A52DF04748332159E02F6E47C6827u2K" TargetMode="External"/><Relationship Id="rId34" Type="http://schemas.openxmlformats.org/officeDocument/2006/relationships/hyperlink" Target="consultantplus://offline/ref=30B86E794B89FAC555C773F532A955A8BBBE1B076749C2F9D2A504ECD56B16331316E8757C26EC94612C07817B1C65F06C3A024D3F83jBLAH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A5023B5754B70FDDB0DFD43C106C2504445F6EAAFB549339C39AD1BDD1D71EC6BEE906810AAD80407DFDE63A562EE614116039BC7D77A1o51DH" TargetMode="External"/><Relationship Id="rId20" Type="http://schemas.openxmlformats.org/officeDocument/2006/relationships/hyperlink" Target="consultantplus://offline/ref=DC47AE66316EC33182CCAF3ACD4A0B5EB0FC25B0F78DA51A7B45395DD428064A996DF52A9B1A52DF04748332159E02F6E47C6827u2K" TargetMode="External"/><Relationship Id="rId29" Type="http://schemas.openxmlformats.org/officeDocument/2006/relationships/hyperlink" Target="consultantplus://offline/ref=36C076082DD76A6336788A9950A8901AFB960A3B13A61A41D717F0F84559A9D79FC9D52AE8101555227B8C06D8F109EF36B913707E4C023Ar3l8H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consultantplus://offline/ref=36C076082DD76A6336788A9950A8901AFB960A3B13A61A41D717F0F84559A9D79FC9D52AE81013502B7B8C06D8F109EF36B913707E4C023Ar3l8H" TargetMode="External"/><Relationship Id="rId32" Type="http://schemas.openxmlformats.org/officeDocument/2006/relationships/hyperlink" Target="consultantplus://offline/ref=30B86E794B89FAC555C773F532A955A8BBBE1B076749C2F9D2A504ECD56B16331316E8757C26EC94612C07817B1C65F06C3A024D3F83jBLAH" TargetMode="External"/><Relationship Id="rId37" Type="http://schemas.openxmlformats.org/officeDocument/2006/relationships/hyperlink" Target="consultantplus://offline/ref=B7679F97BFA9CF930C7C3C577E20EAA315B4022FEFF510C561535E7CEAFA2BB0EBAC1DFEA52D1FE7356DI" TargetMode="External"/><Relationship Id="rId40" Type="http://schemas.openxmlformats.org/officeDocument/2006/relationships/hyperlink" Target="consultantplus://offline/ref=F602FCA2F0B92065B4216C393BE2D1E8A1994891CB852EAA88C0A744F02743D7A3C8293Cc9Y9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1714421" TargetMode="External"/><Relationship Id="rId23" Type="http://schemas.openxmlformats.org/officeDocument/2006/relationships/hyperlink" Target="consultantplus://offline/ref=36C076082DD76A6336788A9950A8901AFB960A3B13A61A41D717F0F84559A9D79FC9D528E0171C067B348D5A9EA61AED37B9117362r4lFH" TargetMode="External"/><Relationship Id="rId28" Type="http://schemas.openxmlformats.org/officeDocument/2006/relationships/hyperlink" Target="consultantplus://offline/ref=36C076082DD76A6336788A9950A8901AFB960A3B13A61A41D717F0F84559A9D79FC9D52AE8101054297B8C06D8F109EF36B913707E4C023Ar3l8H" TargetMode="External"/><Relationship Id="rId36" Type="http://schemas.openxmlformats.org/officeDocument/2006/relationships/hyperlink" Target="consultantplus://offline/ref=45A931F86F73B83703FC6AA160A0E47B969E37B25E0F3EA1B5370A7700587514480CB86E950252b6E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DC47AE66316EC33182CCAF3ACD4A0B5EB7F42BB5F58CA51A7B45395DD428064A8B6DAD2692491D9B556783350929uCK" TargetMode="External"/><Relationship Id="rId31" Type="http://schemas.openxmlformats.org/officeDocument/2006/relationships/hyperlink" Target="consultantplus://offline/ref=30B86E794B89FAC555C773F532A955A8BBBE1B076749C2F9D2A504ECD56B16331316E8757C26EC94612C07817B1C65F06C3A024D3F83jBLAH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36C076082DD76A6336788A9950A8901AFB960A3B13A61A41D717F0F84559A9D79FC9D52CE34446167F7DDA5582A407F336A711r7l2H" TargetMode="External"/><Relationship Id="rId27" Type="http://schemas.openxmlformats.org/officeDocument/2006/relationships/hyperlink" Target="consultantplus://offline/ref=36C076082DD76A6336788A9950A8901AFB960A3B13A61A41D717F0F84559A9D79FC9D52AE81015532B7B8C06D8F109EF36B913707E4C023Ar3l8H" TargetMode="External"/><Relationship Id="rId30" Type="http://schemas.openxmlformats.org/officeDocument/2006/relationships/hyperlink" Target="consultantplus://offline/ref=36C076082DD76A6336788A9950A8901AFB960A3B13A61A41D717F0F84559A9D79FC9D52FEF1B43036E25D5559EBA04EE2AA51371r6l1H" TargetMode="External"/><Relationship Id="rId35" Type="http://schemas.openxmlformats.org/officeDocument/2006/relationships/hyperlink" Target="consultantplus://offline/ref=30B86E794B89FAC555C773F532A955A8BBBE1B076749C2F9D2A504ECD56B16331316E8757C26EC94612C07817B1C65F06C3A024D3F83jBLAH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CDA5023B5754B70FDDB0DFD43C106C2504445F6EAAFB549339C39AD1BDD1D71EC6BEE9008708AED21032FCBA7C013DE41F116230A0o71DH" TargetMode="External"/><Relationship Id="rId25" Type="http://schemas.openxmlformats.org/officeDocument/2006/relationships/hyperlink" Target="consultantplus://offline/ref=36C076082DD76A6336788A9950A8901AFB960A3B13A61A41D717F0F84559A9D79FC9D52AE81013512D7B8C06D8F109EF36B913707E4C023Ar3l8H" TargetMode="External"/><Relationship Id="rId33" Type="http://schemas.openxmlformats.org/officeDocument/2006/relationships/hyperlink" Target="consultantplus://offline/ref=AAC28131A21F2385F36DEF9C974338D8F24281EB9B05DC0CB6989082B4B4995D77B63E7FB941638E3FC65CAD1A45048437F8A37F54IEa5J" TargetMode="External"/><Relationship Id="rId38" Type="http://schemas.openxmlformats.org/officeDocument/2006/relationships/hyperlink" Target="http://tomsk.roskazna.r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14034</Words>
  <Characters>79998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3</cp:revision>
  <cp:lastPrinted>2024-12-23T05:08:00Z</cp:lastPrinted>
  <dcterms:created xsi:type="dcterms:W3CDTF">2026-02-04T05:05:00Z</dcterms:created>
  <dcterms:modified xsi:type="dcterms:W3CDTF">2026-02-04T05:06:00Z</dcterms:modified>
</cp:coreProperties>
</file>