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A551A" w14:paraId="40E19A92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10E0A15" w14:textId="731FBDA9" w:rsidR="00DA551A" w:rsidRPr="00965825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2A5B5B2" w14:textId="77777777" w:rsidR="00DA551A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A386759" w14:textId="12D0E64C" w:rsidR="00DA551A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29F3B9B1" w14:textId="77777777" w:rsidR="00DA551A" w:rsidRPr="000F37A3" w:rsidRDefault="000F37A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bookmarkStart w:id="1" w:name="_Hlk142657853"/>
      <w:r w:rsidRPr="000F37A3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0F37A3">
        <w:rPr>
          <w:rFonts w:ascii="PT Astra Serif" w:eastAsia="Calibri" w:hAnsi="PT Astra Serif" w:cs="Times New Roman"/>
          <w:sz w:val="26"/>
          <w:szCs w:val="26"/>
        </w:rPr>
        <w:t xml:space="preserve">предоставления государственной услуги </w:t>
      </w:r>
      <w:bookmarkStart w:id="2" w:name="_Hlk169613655"/>
      <w:r w:rsidRPr="000F37A3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2"/>
      <w:r w:rsidRPr="000F37A3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1"/>
    </w:p>
    <w:p w14:paraId="06278F4D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B121D7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46BF6AB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3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3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7CE2D57C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2524EE4F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14D714B5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1A422C96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от 25.08.2023 № 1056 «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Об утверждении Административного регламента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«Предоставление права на осуществление деятельности службы заказа легкового такси» на территории Томской области» </w:t>
      </w:r>
      <w:bookmarkStart w:id="4" w:name="_Hlk169622712"/>
      <w:r w:rsidRPr="000F37A3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29.08.2023,                      № 7001202308290005)</w:t>
      </w:r>
      <w:bookmarkEnd w:id="4"/>
      <w:r w:rsidRPr="000F37A3">
        <w:rPr>
          <w:rFonts w:ascii="PT Astra Serif" w:hAnsi="PT Astra Serif"/>
          <w:color w:val="000000"/>
          <w:sz w:val="26"/>
          <w:szCs w:val="26"/>
        </w:rPr>
        <w:t>;</w:t>
      </w:r>
    </w:p>
    <w:p w14:paraId="77B53F3F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от 30.10.2023 № 1886 </w:t>
      </w:r>
      <w:bookmarkStart w:id="5" w:name="_Hlk169622769"/>
      <w:r w:rsidRPr="000F37A3">
        <w:rPr>
          <w:rFonts w:ascii="PT Astra Serif" w:hAnsi="PT Astra Serif"/>
          <w:color w:val="000000"/>
          <w:sz w:val="26"/>
          <w:szCs w:val="26"/>
        </w:rPr>
        <w:t>«О внесении изменений в приказ Департамента лицензирования и регионального государственного контроля Томской области от 25.08.2023 № 1056»</w:t>
      </w:r>
      <w:r w:rsidRPr="000F37A3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F37A3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07.11.2023, № 7001202311070002);</w:t>
      </w:r>
    </w:p>
    <w:bookmarkEnd w:id="5"/>
    <w:p w14:paraId="7F483C09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от 16.01.2024 № 122 «О внесении изменений в приказ Департамента лицензирования и регионального государственного контроля Томской области от 25.08.2023 № 1056» (Официальный интернет-портал правовой информации http://pravo.gov.ru, 18.01.2024, № 7001202401180002);</w:t>
      </w:r>
    </w:p>
    <w:p w14:paraId="113411B2" w14:textId="77777777"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от 22.03.2024 № 882 «О внесении изменений в приказ Департамента лицензирования и регионального государственного контроля Томской области от 25.08.2023 № 1056» </w:t>
      </w:r>
      <w:r w:rsidRPr="000F37A3">
        <w:rPr>
          <w:rFonts w:ascii="PT Astra Serif" w:hAnsi="PT Astra Serif"/>
          <w:color w:val="000000"/>
          <w:sz w:val="26"/>
          <w:szCs w:val="26"/>
        </w:rPr>
        <w:lastRenderedPageBreak/>
        <w:t>(Официальный интернет-портал правовой информации http://pravo.gov.ru, 25.03.2024, № 7001202403250004).</w:t>
      </w:r>
    </w:p>
    <w:p w14:paraId="159786D9" w14:textId="77777777" w:rsidR="00DA551A" w:rsidRPr="000F37A3" w:rsidRDefault="000F37A3" w:rsidP="000F37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 w:cs="Times New Roman"/>
          <w:color w:val="000000"/>
          <w:sz w:val="26"/>
          <w:szCs w:val="26"/>
        </w:rPr>
        <w:t>3. Контроль за исполнением настоящего приказа оставляю за собой</w:t>
      </w:r>
      <w:r w:rsidR="00871076" w:rsidRPr="000F37A3">
        <w:rPr>
          <w:rFonts w:ascii="PT Astra Serif" w:hAnsi="PT Astra Serif" w:cs="PT Astra Serif"/>
          <w:sz w:val="26"/>
          <w:szCs w:val="26"/>
        </w:rPr>
        <w:t>.</w:t>
      </w:r>
    </w:p>
    <w:p w14:paraId="711CFA9C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FC73352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808CC59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A551A" w:rsidRPr="000F37A3" w14:paraId="22B54764" w14:textId="77777777">
        <w:tc>
          <w:tcPr>
            <w:tcW w:w="3831" w:type="dxa"/>
            <w:shd w:val="clear" w:color="FFFFFF" w:fill="FFFFFF"/>
            <w:vAlign w:val="center"/>
          </w:tcPr>
          <w:p w14:paraId="24943A0A" w14:textId="77777777" w:rsidR="00DA551A" w:rsidRPr="000F37A3" w:rsidRDefault="000F37A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871076"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871076"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58364F3" w14:textId="77777777" w:rsidR="00DA551A" w:rsidRPr="000F37A3" w:rsidRDefault="00DA55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7CC4BDE0" w14:textId="77777777" w:rsidR="00DA551A" w:rsidRPr="000F37A3" w:rsidRDefault="000F37A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37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О.В. </w:t>
            </w:r>
            <w:proofErr w:type="spellStart"/>
            <w:r w:rsidRPr="000F37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Верюжская</w:t>
            </w:r>
            <w:proofErr w:type="spellEnd"/>
          </w:p>
        </w:tc>
      </w:tr>
    </w:tbl>
    <w:p w14:paraId="1F809B7A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3D94A20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1FD66F2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1632A07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4503FC2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5AAE0EC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3783A9B5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11254DA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474E0FB4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8BD446F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2FF71A36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35B552D3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08372DE4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47E83102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31AD07DF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613D04D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12AEF17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77232C61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B6A7C14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F26C209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6CEECB01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FEEC93F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26AB2E4F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01C5DED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2B4BFCAE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D295FCD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74D04FA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40C4CBED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8D02C85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4548D9F6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16DE7E92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70AA7676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68F7B63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597D5BCE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3937DBAE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2EF386FE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4F8E7D83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2871F01F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36158D75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73E0A42E" w14:textId="77777777"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14:paraId="0C078162" w14:textId="77777777" w:rsidR="00DA551A" w:rsidRPr="000C0A46" w:rsidRDefault="000F37A3">
      <w:pPr>
        <w:ind w:left="5669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16FB4C12" w14:textId="77777777" w:rsidR="00DA551A" w:rsidRPr="000C0A46" w:rsidRDefault="0087107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0F37A3" w:rsidRPr="000C0A46">
        <w:rPr>
          <w:rFonts w:ascii="PT Astra Serif" w:eastAsia="PT Astra Serif" w:hAnsi="PT Astra Serif" w:cs="PT Astra Serif"/>
          <w:sz w:val="26"/>
          <w:szCs w:val="26"/>
        </w:rPr>
        <w:t>ом</w:t>
      </w:r>
      <w:r w:rsidRPr="000C0A46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7E56CF14" w14:textId="77777777" w:rsidR="00DA551A" w:rsidRPr="00965825" w:rsidRDefault="00DA551A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3533C6E" w14:textId="77777777" w:rsidR="00C86D60" w:rsidRPr="000C0A46" w:rsidRDefault="00C86D60" w:rsidP="00C86D60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 xml:space="preserve"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</w:t>
      </w: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14:paraId="0B424612" w14:textId="77777777" w:rsidR="00C86D60" w:rsidRPr="000C0A46" w:rsidRDefault="00C86D60" w:rsidP="00C86D60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0886C88E" w14:textId="77777777" w:rsidR="00C86D60" w:rsidRPr="000C0A46" w:rsidRDefault="00C86D60" w:rsidP="00C86D60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35C8A2EA" w14:textId="77777777" w:rsidR="00C86D60" w:rsidRPr="000C0A46" w:rsidRDefault="00C86D60" w:rsidP="00C86D60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D1EAEB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Pr="000C0A46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4D2290A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42144A9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1F7E0FE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42348EE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6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6"/>
    <w:p w14:paraId="755AC4B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3638FB3E" w14:textId="77777777"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430B48DF" w14:textId="77777777"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2F77A91" w14:textId="77777777"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9" w:history="1">
        <w:r w:rsidRPr="000C0A46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0C0A46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B25C134" w14:textId="77777777"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0" w:history="1">
        <w:r w:rsidRPr="000C0A46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4271A808" w14:textId="77777777" w:rsidR="00C86D60" w:rsidRPr="000C0A46" w:rsidRDefault="00C86D60" w:rsidP="00C86D60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4800F7" w14:textId="77777777"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6E59D73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7A1A6B5" w14:textId="77777777"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5F8525E0" w14:textId="77777777"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120ADE17" w14:textId="77777777"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45F6D86B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29D9665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143755B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29E140D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180C09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0368FD7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6DD119FE" w14:textId="77777777"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09DF1BF7" w14:textId="77777777" w:rsidR="00C86D60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F407B6A" w14:textId="77777777" w:rsidR="00B84536" w:rsidRPr="000C0A4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7CB838C" w14:textId="77777777"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ab/>
        <w:t>2. Стандарт предоставления государственной услуги</w:t>
      </w:r>
    </w:p>
    <w:p w14:paraId="55827D3B" w14:textId="77777777"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A0B2584" w14:textId="77777777"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изменений в реестр служб заказа легкового такси, предоставление выписки из реестра служб заказа легкового такси.</w:t>
      </w:r>
    </w:p>
    <w:p w14:paraId="68AAEDB3" w14:textId="77777777"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Департаментом.</w:t>
      </w:r>
    </w:p>
    <w:p w14:paraId="006DE770" w14:textId="77777777" w:rsidR="00C86D60" w:rsidRPr="000C0A46" w:rsidRDefault="00C86D60" w:rsidP="00C86D60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13546D6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7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7"/>
    </w:p>
    <w:p w14:paraId="28F51D3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5E6DEF4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3A814C6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выписка </w:t>
      </w:r>
      <w:bookmarkStart w:id="8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0D5CBFD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3A39872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4C03E04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4BBEF0B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9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9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77253A7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6A4040C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3E027EB1" w14:textId="77777777"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права;</w:t>
      </w:r>
    </w:p>
    <w:p w14:paraId="00C32911" w14:textId="77777777"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приема заявления о внесении изменений в региональный реестр </w:t>
      </w:r>
      <w:bookmarkStart w:id="10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10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5A0B1FB4" w14:textId="77777777"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права;</w:t>
      </w:r>
    </w:p>
    <w:p w14:paraId="77CC34E0" w14:textId="77777777"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служб заказа легкового такси.</w:t>
      </w:r>
    </w:p>
    <w:p w14:paraId="70155DAC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7EB789B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14:paraId="622A2F07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14:paraId="075B16C2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14:paraId="4C84C394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14:paraId="1C4FD9F6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14:paraId="3E697A00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14:paraId="6F7A1E5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0C0A46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14:paraId="3AEB400E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14:paraId="6E053F83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11" w:name="_Hlk137642974"/>
      <w:r w:rsidRPr="000C0A46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11"/>
      <w:r w:rsidRPr="000C0A46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14:paraId="5A626A0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0C8AFFB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4B81C409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12" w:name="_Hlk169688946"/>
      <w:bookmarkStart w:id="13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16 к Положению)</w:t>
      </w:r>
      <w:bookmarkEnd w:id="12"/>
      <w:r w:rsidRPr="000C0A46">
        <w:rPr>
          <w:rFonts w:ascii="PT Astra Serif" w:hAnsi="PT Astra Serif"/>
          <w:color w:val="000000"/>
          <w:sz w:val="26"/>
          <w:szCs w:val="26"/>
        </w:rPr>
        <w:t xml:space="preserve">; </w:t>
      </w:r>
      <w:bookmarkEnd w:id="13"/>
    </w:p>
    <w:p w14:paraId="4C4A66F5" w14:textId="77777777"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5D5CAF1A" w14:textId="77777777"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47B65A14" w14:textId="77777777" w:rsidR="00C86D60" w:rsidRPr="00B8453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39AA7EBE" w14:textId="77777777"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5CCD11D1" w14:textId="77777777"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4231741D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7E4059AB" w14:textId="77777777"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05BCECDC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14:paraId="3BD7719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4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5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5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4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6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6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532D742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1CD4B18" w14:textId="77777777"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0BC68C2C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1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2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0C0A46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3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0C0A46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0C0A46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14:paraId="5AFC2D27" w14:textId="77777777"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16.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75D21B7" w14:textId="77777777"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14:paraId="6AE3163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18.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24D80051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0D90F015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0C57022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19.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00F9CE83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0A742A3F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C0A46">
        <w:rPr>
          <w:rFonts w:ascii="PT Astra Serif" w:hAnsi="PT Astra Serif"/>
          <w:sz w:val="26"/>
          <w:szCs w:val="26"/>
        </w:rPr>
        <w:t xml:space="preserve">21. </w:t>
      </w:r>
      <w:bookmarkStart w:id="18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25855E46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087E68EE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0C0A46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0C0A46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20" w:name="_Hlk169698376"/>
      <w:r w:rsidRPr="000C0A46">
        <w:rPr>
          <w:rFonts w:ascii="PT Astra Serif" w:hAnsi="PT Astra Serif"/>
          <w:color w:val="000000"/>
          <w:sz w:val="26"/>
          <w:szCs w:val="26"/>
        </w:rPr>
        <w:t>ФГИС ПГС</w:t>
      </w:r>
      <w:bookmarkEnd w:id="20"/>
      <w:r w:rsidRPr="000C0A46">
        <w:rPr>
          <w:rFonts w:ascii="PT Astra Serif" w:hAnsi="PT Astra Serif"/>
          <w:color w:val="000000"/>
          <w:sz w:val="26"/>
          <w:szCs w:val="26"/>
        </w:rPr>
        <w:t>) в течение одного рабочего дня со дня его поступления в Департамент.</w:t>
      </w:r>
    </w:p>
    <w:bookmarkEnd w:id="17"/>
    <w:p w14:paraId="748C24D9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F6E8BBC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0EF386F0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2F8C5E49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3709D9BB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FF2B227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CA94620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4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34F4302A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16E87C86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6FFDDC2C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78F4665D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307EAA8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71C20605" w14:textId="77777777" w:rsidR="00C86D60" w:rsidRPr="000C0A46" w:rsidRDefault="00C86D60" w:rsidP="00C86D60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14:paraId="3B6DE99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2A76F1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6C5EB84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08CF4DB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13E61804" w14:textId="77777777"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D340872" w14:textId="77777777" w:rsidR="00C86D60" w:rsidRPr="000C0A46" w:rsidRDefault="00C86D60" w:rsidP="00C86D6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0350A0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1DCF92AE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3F3ADDA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 квалифицированная электронная подпись.</w:t>
      </w:r>
    </w:p>
    <w:p w14:paraId="50560B3C" w14:textId="77777777" w:rsidR="00C86D60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0FF9E626" w14:textId="77777777" w:rsidR="00B8453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00FF021F" w14:textId="77777777" w:rsidR="00B8453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52010939" w14:textId="77777777" w:rsidR="00B84536" w:rsidRPr="000C0A4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0CCB9EC3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14:paraId="7A964F9D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color w:val="FF0000"/>
          <w:sz w:val="26"/>
          <w:szCs w:val="26"/>
        </w:rPr>
      </w:pPr>
    </w:p>
    <w:p w14:paraId="737943C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14:paraId="0E29179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597997B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14:paraId="28BD8432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14:paraId="098547A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591ADB89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3.1. Прием и регистрация запроса о предоставлении государственной услуги</w:t>
      </w:r>
    </w:p>
    <w:p w14:paraId="7664F8FF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14:paraId="1AB153DD" w14:textId="77777777" w:rsidR="00C86D60" w:rsidRPr="000C0A46" w:rsidRDefault="00C86D60" w:rsidP="00C86D60">
      <w:pPr>
        <w:pStyle w:val="ConsPlusTitle"/>
        <w:tabs>
          <w:tab w:val="left" w:pos="1020"/>
        </w:tabs>
        <w:contextualSpacing/>
        <w:outlineLvl w:val="2"/>
        <w:rPr>
          <w:rFonts w:ascii="PT Astra Serif" w:hAnsi="PT Astra Serif"/>
          <w:color w:val="FF0000"/>
          <w:sz w:val="26"/>
          <w:szCs w:val="26"/>
        </w:rPr>
      </w:pPr>
    </w:p>
    <w:p w14:paraId="1FEAF74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30.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заявления, предусмотренного частью 1 статьи 4 Федерального закона № 580-ФЗ и прилагаемых к нему документов, путем их предоставления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14:paraId="141CA51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1" w:name="_Hlk170142641"/>
      <w:r w:rsidRPr="000C0A46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22" w:name="_Hlk163145665"/>
      <w:r w:rsidRPr="000C0A46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непосредственно в Департамент </w:t>
      </w:r>
      <w:bookmarkStart w:id="23" w:name="_Hlk163145751"/>
      <w:r w:rsidRPr="000C0A46">
        <w:rPr>
          <w:rFonts w:ascii="PT Astra Serif" w:hAnsi="PT Astra Serif"/>
          <w:color w:val="000000"/>
          <w:sz w:val="26"/>
          <w:szCs w:val="26"/>
        </w:rPr>
        <w:t>при личном обращении</w:t>
      </w:r>
      <w:bookmarkEnd w:id="23"/>
      <w:r w:rsidRPr="000C0A46">
        <w:rPr>
          <w:rFonts w:ascii="PT Astra Serif" w:hAnsi="PT Astra Serif"/>
          <w:color w:val="000000"/>
          <w:sz w:val="26"/>
          <w:szCs w:val="26"/>
        </w:rPr>
        <w:t xml:space="preserve">, через МФЦ, </w:t>
      </w:r>
      <w:bookmarkEnd w:id="22"/>
      <w:r w:rsidRPr="000C0A46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14:paraId="29F68F2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24" w:name="_Hlk163057743"/>
      <w:r w:rsidRPr="000C0A46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24"/>
      <w:r w:rsidRPr="000C0A46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25" w:name="_Hlk163118948"/>
      <w:bookmarkStart w:id="26" w:name="_Hlk163058886"/>
      <w:r w:rsidRPr="000C0A46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25"/>
      <w:r w:rsidRPr="000C0A46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27" w:name="_Hlk163054600"/>
      <w:r w:rsidRPr="000C0A46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26"/>
      <w:r w:rsidRPr="000C0A46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27"/>
      <w:r w:rsidRPr="000C0A46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14:paraId="72DF2B5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32. Прием и регистрацию </w:t>
      </w:r>
      <w:bookmarkStart w:id="28" w:name="_Hlk163056491"/>
      <w:r w:rsidRPr="000C0A46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8"/>
      <w:r w:rsidRPr="000C0A46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9" w:name="_Hlk163145732"/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9"/>
      <w:r w:rsidRPr="000C0A46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14:paraId="768F078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Сотрудник Департамента, ответственный за прием входящей корреспонденции, </w:t>
      </w:r>
      <w:bookmarkStart w:id="30" w:name="_Hlk163058836"/>
      <w:bookmarkStart w:id="31" w:name="_Hlk163054775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30"/>
      <w:r w:rsidRPr="000C0A46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14:paraId="68203B7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2" w:name="_Hlk163144900"/>
      <w:r w:rsidRPr="000C0A46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32"/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3796A02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3" w:name="_Hlk163206557"/>
      <w:r w:rsidRPr="000C0A46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предоставление государственной услуги</w:t>
      </w:r>
      <w:bookmarkEnd w:id="33"/>
      <w:r w:rsidRPr="000C0A46">
        <w:rPr>
          <w:rFonts w:ascii="PT Astra Serif" w:hAnsi="PT Astra Serif"/>
          <w:color w:val="000000"/>
          <w:sz w:val="26"/>
          <w:szCs w:val="26"/>
        </w:rPr>
        <w:t>,  путем проставления фамилии и инициалов специалиста комитета в Журнале регистрации запросов, и незамедлительно 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14:paraId="288A89B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bookmarkEnd w:id="21"/>
    <w:bookmarkEnd w:id="31"/>
    <w:p w14:paraId="65D18532" w14:textId="77777777" w:rsidR="00B84536" w:rsidRDefault="00B84536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31EFC1F5" w14:textId="77777777" w:rsidR="00C86D60" w:rsidRPr="000C0A46" w:rsidRDefault="00C86D60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14:paraId="55F091F8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14:paraId="091CB941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DFBA424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</w:p>
    <w:p w14:paraId="29D4D56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14:paraId="650B2EC6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4" w:name="_Hlk169704074"/>
      <w:r w:rsidRPr="000C0A46">
        <w:rPr>
          <w:rFonts w:ascii="PT Astra Serif" w:hAnsi="PT Astra Serif"/>
          <w:color w:val="000000"/>
          <w:sz w:val="26"/>
          <w:szCs w:val="26"/>
        </w:rPr>
        <w:t xml:space="preserve">35. Основанием для начала административной процедуры является получение запроса </w:t>
      </w:r>
      <w:bookmarkStart w:id="35" w:name="_Hlk169698339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права </w:t>
      </w:r>
      <w:bookmarkEnd w:id="35"/>
      <w:r w:rsidRPr="000C0A46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14:paraId="790E4CC6" w14:textId="77777777"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  <w:bookmarkStart w:id="36" w:name="_Hlk170142829"/>
      <w:bookmarkEnd w:id="34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36. Специалист комитета вносит сведения о запросе о предоставлении права, </w:t>
      </w:r>
      <w:bookmarkStart w:id="37" w:name="_Hlk163223011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поданном </w:t>
      </w:r>
      <w:r w:rsidRPr="00B84536">
        <w:rPr>
          <w:rFonts w:ascii="PT Astra Serif" w:hAnsi="PT Astra Serif"/>
          <w:iCs/>
          <w:sz w:val="26"/>
          <w:szCs w:val="26"/>
        </w:rPr>
        <w:t>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</w:t>
      </w:r>
      <w:bookmarkEnd w:id="37"/>
      <w:r w:rsidRPr="00B84536">
        <w:rPr>
          <w:rFonts w:ascii="PT Astra Serif" w:hAnsi="PT Astra Serif"/>
          <w:iCs/>
          <w:sz w:val="26"/>
          <w:szCs w:val="26"/>
        </w:rPr>
        <w:t xml:space="preserve">, в ФГИС ПГС. </w:t>
      </w:r>
    </w:p>
    <w:bookmarkEnd w:id="36"/>
    <w:p w14:paraId="34A448E2" w14:textId="77777777"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iCs/>
          <w:sz w:val="26"/>
          <w:szCs w:val="26"/>
        </w:rPr>
        <w:t xml:space="preserve">37. </w:t>
      </w:r>
      <w:r w:rsidRPr="00B84536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14:paraId="1D8CD0CF" w14:textId="77777777"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запроса о предоставлении </w:t>
      </w:r>
      <w:r w:rsidRPr="00B84536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3E334C59" w14:textId="77777777"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запроса о предоставлении </w:t>
      </w:r>
      <w:r w:rsidRPr="00B84536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B84536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14:paraId="5104C02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>38. В случае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предъявляемых требований и (или) документы, которые прилагаются к заявлению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представлены  не в полном объеме, специалист комитета в срок, не превышающий трех рабочих дней со дня получения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3E4D9A5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8" w:name="_Hlk163225997"/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422728E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9" w:name="_Hlk163224059"/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</w:t>
      </w:r>
    </w:p>
    <w:p w14:paraId="7359780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</w:t>
      </w:r>
      <w:bookmarkStart w:id="40" w:name="_Hlk163727564"/>
      <w:r w:rsidRPr="000C0A46">
        <w:rPr>
          <w:rFonts w:ascii="PT Astra Serif" w:hAnsi="PT Astra Serif"/>
          <w:color w:val="000000"/>
          <w:sz w:val="26"/>
          <w:szCs w:val="26"/>
        </w:rPr>
        <w:t>или иным способом</w:t>
      </w:r>
      <w:bookmarkEnd w:id="40"/>
      <w:r w:rsidRPr="000C0A46">
        <w:rPr>
          <w:rFonts w:ascii="PT Astra Serif" w:hAnsi="PT Astra Serif"/>
          <w:color w:val="000000"/>
          <w:sz w:val="26"/>
          <w:szCs w:val="26"/>
        </w:rPr>
        <w:t>, если такой способ указан заявителем в заявлении о предоставлении права, в случае, если запрос 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предоставлении права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bookmarkEnd w:id="38"/>
    <w:bookmarkEnd w:id="39"/>
    <w:p w14:paraId="4A5E179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39. В случае,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  (или) прилагаемые к нему документы, предоставленные заявителем в целях устранения нарушений,  выявленных в соответствии с абзацем первым пункта 38 настоящего Административного регламента, не соответствуют предъявляемым к ним требованиям, специалист комитета </w:t>
      </w:r>
      <w:bookmarkStart w:id="41" w:name="_Hlk169782524"/>
      <w:bookmarkStart w:id="42" w:name="_Hlk170143107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заявления и (или) прилагаемых к нему документов </w:t>
      </w:r>
      <w:bookmarkEnd w:id="41"/>
      <w:r w:rsidRPr="000C0A46">
        <w:rPr>
          <w:rFonts w:ascii="PT Astra Serif" w:hAnsi="PT Astra Serif"/>
          <w:color w:val="000000"/>
          <w:sz w:val="26"/>
          <w:szCs w:val="26"/>
        </w:rPr>
        <w:t xml:space="preserve">готовит проект </w:t>
      </w:r>
      <w:bookmarkStart w:id="43" w:name="_Hlk169797242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lastRenderedPageBreak/>
        <w:t xml:space="preserve">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bookmarkEnd w:id="43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16BB78C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4" w:name="_Hlk169797334"/>
      <w:bookmarkStart w:id="45" w:name="_Hlk170143141"/>
      <w:bookmarkEnd w:id="42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bookmarkEnd w:id="44"/>
    <w:p w14:paraId="31157FB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его и возвращает специалисту комитета для направления заявителю.</w:t>
      </w:r>
    </w:p>
    <w:p w14:paraId="20D0D73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6" w:name="_Hlk169700613"/>
      <w:bookmarkEnd w:id="45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06DCFCA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7" w:name="_Hlk170143243"/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предоставлении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</w:t>
      </w:r>
    </w:p>
    <w:p w14:paraId="66D5317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bookmarkEnd w:id="47"/>
    <w:p w14:paraId="1BD76ECF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bookmarkEnd w:id="46"/>
    <w:p w14:paraId="32C2C71A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40. В случае,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</w:t>
      </w:r>
      <w:hyperlink r:id="rId15" w:history="1">
        <w:r w:rsidRPr="000C0A46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15 Федерального закона </w:t>
      </w:r>
      <w:r w:rsidR="00B84536">
        <w:rPr>
          <w:rFonts w:ascii="PT Astra Serif" w:hAnsi="PT Astra Serif"/>
          <w:color w:val="000000"/>
          <w:sz w:val="26"/>
          <w:szCs w:val="26"/>
        </w:rPr>
        <w:t xml:space="preserve">                       </w:t>
      </w:r>
      <w:r w:rsidRPr="000C0A46">
        <w:rPr>
          <w:rFonts w:ascii="PT Astra Serif" w:hAnsi="PT Astra Serif"/>
          <w:color w:val="000000"/>
          <w:sz w:val="26"/>
          <w:szCs w:val="26"/>
        </w:rPr>
        <w:t>№ 580-ФЗ.</w:t>
      </w:r>
    </w:p>
    <w:p w14:paraId="755D0A5B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0D634411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</w:t>
      </w:r>
      <w:bookmarkStart w:id="48" w:name="_Hlk170143473"/>
      <w:bookmarkStart w:id="49" w:name="_Hlk169701003"/>
      <w:r w:rsidRPr="000C0A46">
        <w:rPr>
          <w:rFonts w:ascii="PT Astra Serif" w:hAnsi="PT Astra Serif"/>
          <w:color w:val="000000"/>
          <w:sz w:val="26"/>
          <w:szCs w:val="26"/>
        </w:rPr>
        <w:t xml:space="preserve">готовит </w:t>
      </w:r>
      <w:bookmarkStart w:id="50" w:name="_Hlk169797401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bookmarkEnd w:id="50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с мотивированным обоснованием причин отказа </w:t>
      </w:r>
      <w:bookmarkStart w:id="51" w:name="_Hlk169700486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52" w:name="_Hlk169700652"/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bookmarkEnd w:id="51"/>
      <w:bookmarkEnd w:id="5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.</w:t>
      </w:r>
    </w:p>
    <w:p w14:paraId="3436EF2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3" w:name="_Hlk169797210"/>
      <w:bookmarkStart w:id="54" w:name="_Hlk170143522"/>
      <w:bookmarkEnd w:id="48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</w:t>
      </w:r>
    </w:p>
    <w:p w14:paraId="3A81A71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права специалист комитета составляет по форме согласно приложению № 4 к Положению. </w:t>
      </w:r>
    </w:p>
    <w:bookmarkEnd w:id="53"/>
    <w:p w14:paraId="1AF4548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14:paraId="2A5CA9B3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55" w:name="_Hlk170143612"/>
      <w:bookmarkEnd w:id="54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42. Специалист комитета в день получения подписанного начальником Департамента </w:t>
      </w:r>
      <w:bookmarkStart w:id="56" w:name="_Hlk169700705"/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56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3FE6F0E6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о предоставлении права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 </w:t>
      </w:r>
    </w:p>
    <w:p w14:paraId="19B47C3A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49"/>
    <w:bookmarkEnd w:id="55"/>
    <w:p w14:paraId="3C0E7A4A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43. В случае, если заявление о предоставлении права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предоставлении права готовит </w:t>
      </w:r>
      <w:bookmarkStart w:id="57" w:name="_Hlk16979748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права</w:t>
      </w:r>
      <w:bookmarkEnd w:id="57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права.</w:t>
      </w:r>
    </w:p>
    <w:p w14:paraId="12762BB9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права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5A780C95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о предоставлении права специалист комитета составляет по форме согласно приложению № 2 к Положению.</w:t>
      </w:r>
    </w:p>
    <w:p w14:paraId="4A8788B2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права подписывает их и возвращает специалисту комитета для направления заявителю.</w:t>
      </w:r>
    </w:p>
    <w:p w14:paraId="4C93E2F7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44. Специалист комитета в день получения подписанного начальником Департамента уведомления о принятии решения об удовлетворении заявления о предоставлении права направляет его заявителю:</w:t>
      </w:r>
    </w:p>
    <w:p w14:paraId="6076F073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о предоставлении права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 </w:t>
      </w:r>
    </w:p>
    <w:p w14:paraId="4DF359FF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</w:t>
      </w:r>
      <w:r w:rsidRPr="00B84536">
        <w:rPr>
          <w:rFonts w:ascii="PT Astra Serif" w:hAnsi="PT Astra Serif" w:cs="PT Astra Serif"/>
          <w:sz w:val="26"/>
          <w:szCs w:val="26"/>
        </w:rPr>
        <w:t xml:space="preserve">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непосредственно в Департамент при личном </w:t>
      </w:r>
      <w:r w:rsidRPr="00B84536">
        <w:rPr>
          <w:rFonts w:ascii="PT Astra Serif" w:hAnsi="PT Astra Serif" w:cs="PT Astra Serif"/>
          <w:sz w:val="26"/>
          <w:szCs w:val="26"/>
        </w:rPr>
        <w:lastRenderedPageBreak/>
        <w:t>обращении, посредством почтового отправления с уведомлением о вручении, через МФЦ.</w:t>
      </w:r>
    </w:p>
    <w:p w14:paraId="0BD06CE6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5EE5E30" w14:textId="77777777" w:rsidR="00C86D60" w:rsidRPr="00B84536" w:rsidRDefault="00C86D60" w:rsidP="00C86D6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 w:cs="Times New Roman"/>
          <w:sz w:val="26"/>
          <w:szCs w:val="26"/>
        </w:rPr>
        <w:tab/>
      </w:r>
      <w:r w:rsidRPr="00B84536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служб заказа легкового такси</w:t>
      </w:r>
    </w:p>
    <w:p w14:paraId="34A03ED7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2978B10" w14:textId="77777777"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45. Основанием для начала административной процедуры является получение запроса </w:t>
      </w:r>
      <w:bookmarkStart w:id="58" w:name="_Hlk169704450"/>
      <w:r w:rsidRPr="00B84536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bookmarkEnd w:id="58"/>
      <w:r w:rsidRPr="00B84536">
        <w:rPr>
          <w:rFonts w:ascii="PT Astra Serif" w:hAnsi="PT Astra Serif"/>
          <w:sz w:val="26"/>
          <w:szCs w:val="26"/>
        </w:rPr>
        <w:t xml:space="preserve"> специалистом комитета.</w:t>
      </w:r>
    </w:p>
    <w:p w14:paraId="0ABE86D5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46. Специалист комитета вносит сведения о запросе о внесении изменений в региональный реестр служб заказа легкового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14:paraId="4A475EB1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47.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2F087772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;</w:t>
      </w:r>
    </w:p>
    <w:p w14:paraId="72DB2215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14:paraId="5BB77F6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48. В случае если заявление о </w:t>
      </w:r>
      <w:bookmarkStart w:id="59" w:name="_Hlk169710685"/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59"/>
      <w:r w:rsidRPr="000C0A46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предъявляемых требований и (или) документы, которые прилагаются к заявлению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представлены не в полном объеме, специалист комитета в срок, не превышающий трех рабочих дней со дня получения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299EA0E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458F90A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2FACAB7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 внесении изменений в региональный реестр служб заказа легкового такси, в случае, если запрос о внесении изменений в региональный реестр служб заказа легкового такси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0E39A29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49. В случае, если заявление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 (или) прилагаемые к нему документы, предоставленные заявителем в целях устранения нарушений,  выявленных в соответствии с абзацем первым пункта 48 настоящего Административного регламента не соответствуют предъявляемым к ним требованиям, специалист комитета </w:t>
      </w:r>
      <w:bookmarkStart w:id="60" w:name="_Hlk169783100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</w:t>
      </w:r>
      <w:bookmarkEnd w:id="60"/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и (или) прилагаемых к нему документов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возврата. </w:t>
      </w:r>
    </w:p>
    <w:p w14:paraId="541EFF2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442E560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14:paraId="40A7177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653D2B8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</w:t>
      </w:r>
      <w:bookmarkStart w:id="61" w:name="_Hlk169711512"/>
      <w:bookmarkStart w:id="62" w:name="_Hlk169711255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1"/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6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14:paraId="76BB529F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внесении изменений в региональный реестр служб заказа легкового такси, в случае, если запрос о внесении изменений в региональный реестр служб заказа легкового такси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0B5D9EA4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прилагаемых к нему документов, представленных заявителем в целях устранения нарушений, выявленных в соответствии с абзацем первым пункта 48 настоящего Административного регламента.</w:t>
      </w:r>
    </w:p>
    <w:p w14:paraId="219BBD3E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50. В случае, если заявление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соответствии с частью 7 </w:t>
      </w:r>
      <w:hyperlink r:id="rId16" w:history="1">
        <w:r w:rsidRPr="000C0A46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>17 Федерального закона № 580-ФЗ.</w:t>
      </w:r>
    </w:p>
    <w:p w14:paraId="6EB7A7D2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16AE1B41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bookmarkStart w:id="63" w:name="_Hlk169712076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3"/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 и </w:t>
      </w:r>
      <w:bookmarkStart w:id="64" w:name="_Hlk169712266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65" w:name="_Hlk169712200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  <w:bookmarkEnd w:id="65"/>
    </w:p>
    <w:bookmarkEnd w:id="64"/>
    <w:p w14:paraId="305838BF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</w:t>
      </w:r>
      <w:r w:rsidRPr="00B84536">
        <w:rPr>
          <w:rFonts w:ascii="PT Astra Serif" w:hAnsi="PT Astra Serif"/>
          <w:sz w:val="26"/>
          <w:szCs w:val="26"/>
        </w:rPr>
        <w:t>Департамента.</w:t>
      </w:r>
    </w:p>
    <w:p w14:paraId="4385D0B4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lastRenderedPageBreak/>
        <w:t>Проект уведомления о принятии решения об отказе в удовлетворении заявления о внесении изменений в региональный реестр служб заказа легкового такси</w:t>
      </w:r>
      <w:r w:rsidRPr="00B84536">
        <w:rPr>
          <w:rFonts w:ascii="PT Astra Serif" w:hAnsi="PT Astra Serif"/>
          <w:bCs/>
          <w:sz w:val="26"/>
          <w:szCs w:val="26"/>
        </w:rPr>
        <w:t xml:space="preserve"> </w:t>
      </w:r>
      <w:r w:rsidRPr="00B84536">
        <w:rPr>
          <w:rFonts w:ascii="PT Astra Serif" w:hAnsi="PT Astra Serif"/>
          <w:sz w:val="26"/>
          <w:szCs w:val="26"/>
        </w:rPr>
        <w:t xml:space="preserve">специалист комитета составляет по форме согласно приложению № 4 к Положению. </w:t>
      </w:r>
    </w:p>
    <w:p w14:paraId="7FA450A5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B84536">
        <w:rPr>
          <w:rFonts w:ascii="PT Astra Serif" w:hAnsi="PT Astra Serif" w:cs="PT Astra Serif"/>
          <w:bCs/>
          <w:sz w:val="26"/>
          <w:szCs w:val="26"/>
        </w:rPr>
        <w:t xml:space="preserve">приказа Департамента об отказе </w:t>
      </w:r>
      <w:r w:rsidRPr="00B84536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B84536">
        <w:rPr>
          <w:rFonts w:ascii="PT Astra Serif" w:hAnsi="PT Astra Serif"/>
          <w:sz w:val="26"/>
          <w:szCs w:val="26"/>
        </w:rPr>
        <w:t xml:space="preserve"> и </w:t>
      </w:r>
      <w:r w:rsidRPr="00B84536">
        <w:rPr>
          <w:rFonts w:ascii="PT Astra Serif" w:hAnsi="PT Astra Serif" w:cs="PT Astra Serif"/>
          <w:bCs/>
          <w:sz w:val="26"/>
          <w:szCs w:val="26"/>
        </w:rPr>
        <w:t>проекта</w:t>
      </w:r>
      <w:r w:rsidRPr="00B84536">
        <w:rPr>
          <w:rFonts w:ascii="PT Astra Serif" w:hAnsi="PT Astra Serif"/>
          <w:sz w:val="26"/>
          <w:szCs w:val="26"/>
        </w:rPr>
        <w:t xml:space="preserve"> уведомления о принятии решения об отказе в удовлетворении заявления о внесении изменений в региональный реестр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14:paraId="5DB6C02D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52. 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о принятии решения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</w:t>
      </w:r>
      <w:bookmarkStart w:id="66" w:name="_Hlk169712546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bookmarkEnd w:id="66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46F77077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bookmarkStart w:id="67" w:name="_Hlk169712758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7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в форме электронных документов (пакета электронных документов); </w:t>
      </w:r>
    </w:p>
    <w:p w14:paraId="1DA25136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>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77123F22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53. В случае, если заявление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готовит </w:t>
      </w:r>
      <w:bookmarkStart w:id="68" w:name="_Hlk16979767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8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такси.</w:t>
      </w:r>
    </w:p>
    <w:p w14:paraId="120CF63D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164F3171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</w:t>
      </w:r>
      <w:r w:rsidRPr="000C0A46">
        <w:rPr>
          <w:rFonts w:ascii="PT Astra Serif" w:eastAsia="Arial" w:hAnsi="PT Astra Serif" w:cs="PT Astra Serif"/>
          <w:b/>
          <w:i/>
          <w:color w:val="000000"/>
          <w:sz w:val="26"/>
          <w:szCs w:val="26"/>
        </w:rPr>
        <w:t xml:space="preserve">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>приложению № 2 к Положению.</w:t>
      </w:r>
    </w:p>
    <w:p w14:paraId="77288720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eastAsia="Arial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14:paraId="68D4D6FA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54.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48481481" w14:textId="77777777"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14:paraId="104770FB" w14:textId="77777777" w:rsidR="00C86D60" w:rsidRPr="00B8453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</w:t>
      </w:r>
      <w:r w:rsidRPr="00B84536">
        <w:rPr>
          <w:rFonts w:ascii="PT Astra Serif" w:hAnsi="PT Astra Serif" w:cs="PT Astra Serif"/>
          <w:sz w:val="26"/>
          <w:szCs w:val="26"/>
        </w:rPr>
        <w:t>заказа легкового такси</w:t>
      </w:r>
      <w:r w:rsidRPr="00B84536">
        <w:rPr>
          <w:rFonts w:ascii="PT Astra Serif" w:eastAsia="Arial" w:hAnsi="PT Astra Serif" w:cs="PT Astra Serif"/>
          <w:sz w:val="26"/>
          <w:szCs w:val="26"/>
        </w:rPr>
        <w:t xml:space="preserve">, в случае, если запрос о </w:t>
      </w:r>
      <w:r w:rsidRPr="00B84536">
        <w:rPr>
          <w:rFonts w:ascii="PT Astra Serif" w:hAnsi="PT Astra Serif"/>
          <w:sz w:val="26"/>
          <w:szCs w:val="26"/>
        </w:rPr>
        <w:t xml:space="preserve">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B84536">
        <w:rPr>
          <w:rFonts w:ascii="PT Astra Serif" w:eastAsia="Arial" w:hAnsi="PT Astra Serif" w:cs="PT Astra Serif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1FC6180A" w14:textId="77777777"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D94FCB8" w14:textId="77777777" w:rsidR="00C86D60" w:rsidRPr="00B8453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Аннулирование действия права</w:t>
      </w:r>
    </w:p>
    <w:p w14:paraId="27AFE474" w14:textId="77777777"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21DC062B" w14:textId="77777777"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55. Основанием для начала административной процедуры является получение запроса об </w:t>
      </w:r>
      <w:bookmarkStart w:id="69" w:name="_Hlk169770215"/>
      <w:r w:rsidRPr="00B84536">
        <w:rPr>
          <w:rFonts w:ascii="PT Astra Serif" w:hAnsi="PT Astra Serif"/>
          <w:sz w:val="26"/>
          <w:szCs w:val="26"/>
        </w:rPr>
        <w:t xml:space="preserve">аннулировании действия </w:t>
      </w:r>
      <w:bookmarkEnd w:id="69"/>
      <w:r w:rsidRPr="00B84536">
        <w:rPr>
          <w:rFonts w:ascii="PT Astra Serif" w:hAnsi="PT Astra Serif"/>
          <w:sz w:val="26"/>
          <w:szCs w:val="26"/>
        </w:rPr>
        <w:t>права специалистом комитета.</w:t>
      </w:r>
    </w:p>
    <w:p w14:paraId="10E552CD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B84536">
        <w:rPr>
          <w:rFonts w:ascii="PT Astra Serif" w:hAnsi="PT Astra Serif"/>
          <w:iCs/>
          <w:sz w:val="26"/>
          <w:szCs w:val="26"/>
        </w:rPr>
        <w:t xml:space="preserve">56. Специалист комитета вносит сведения о запросе об </w:t>
      </w:r>
      <w:r w:rsidRPr="00B84536">
        <w:rPr>
          <w:rFonts w:ascii="PT Astra Serif" w:hAnsi="PT Astra Serif"/>
          <w:sz w:val="26"/>
          <w:szCs w:val="26"/>
        </w:rPr>
        <w:t xml:space="preserve">аннулировании действия </w:t>
      </w:r>
      <w:r w:rsidRPr="00B84536">
        <w:rPr>
          <w:rFonts w:ascii="PT Astra Serif" w:hAnsi="PT Astra Serif"/>
          <w:iCs/>
          <w:sz w:val="26"/>
          <w:szCs w:val="26"/>
        </w:rPr>
        <w:t>права, поданном заявителем на бумажном носителе непосредственно в Департамент при личном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 обращении, посредством почтового отправления с уведомлением о вручении, через МФЦ, в ФГИС ПГС. </w:t>
      </w:r>
    </w:p>
    <w:p w14:paraId="48A6384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57.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2BC998F1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об аннулировании действия права;</w:t>
      </w:r>
    </w:p>
    <w:p w14:paraId="6FFD2246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об аннулировании действия права у подписавшего документ заявителя. </w:t>
      </w:r>
    </w:p>
    <w:p w14:paraId="5D18D7A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58. В случае если заявление об аннулировании действия права оформлено с нарушением предъявляемых требований, специалист комитета в срок, не превышающий трех рабочих  дней со дня получения заявления </w:t>
      </w:r>
      <w:bookmarkStart w:id="70" w:name="_Hlk169770568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0"/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1D15339A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516954F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об аннулировании действия права был подан заявителем в форме электронного документа;</w:t>
      </w:r>
    </w:p>
    <w:p w14:paraId="50EC6BA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об аннулировании действия права, в случае, если запрос об аннулировании действия права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lastRenderedPageBreak/>
        <w:t xml:space="preserve">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18EAD82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71" w:name="_Hlk169786472"/>
      <w:r w:rsidRPr="000C0A46">
        <w:rPr>
          <w:rFonts w:ascii="PT Astra Serif" w:hAnsi="PT Astra Serif"/>
          <w:color w:val="000000"/>
          <w:sz w:val="26"/>
          <w:szCs w:val="26"/>
        </w:rPr>
        <w:t xml:space="preserve">59. В случае, если заявление об аннулировании действия права, предоставленное заявителем в целях устранения нарушений,  выявленных в соответствии с абзацем первым пункта 58 настоящего Административного регламента не соответствует предъявляемым к нему требованиям, специалист комитета в день получения указанного заявления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0473655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5A03F9F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 подписывает его и возвращает специалисту комитета для направления заявителю.</w:t>
      </w:r>
    </w:p>
    <w:p w14:paraId="65999BD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72" w:name="_Hlk169770841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50FCBE3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</w:t>
      </w:r>
    </w:p>
    <w:p w14:paraId="0B1AB494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bookmarkStart w:id="73" w:name="_Hlk169771074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3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A8E4EC3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об аннулировании действия права, представленного заявителем в целях устранения нарушений, выявленных в соответствии с абзацем первым пункта 58 настоящего Административного регламента.</w:t>
      </w:r>
    </w:p>
    <w:p w14:paraId="60703CC5" w14:textId="77777777" w:rsidR="00C86D60" w:rsidRPr="000C0A46" w:rsidRDefault="00C86D60" w:rsidP="00C86D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60. В случае, если заявление об аннулировании действия права соответствует предъявляемым к нему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права.</w:t>
      </w:r>
    </w:p>
    <w:p w14:paraId="4CD838AB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1E02CF91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74" w:name="_Hlk169783284"/>
      <w:r w:rsidRPr="000C0A46">
        <w:rPr>
          <w:rFonts w:ascii="PT Astra Serif" w:hAnsi="PT Astra Serif"/>
          <w:color w:val="000000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права, специалист комитета в день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bookmarkStart w:id="75" w:name="_Hlk169773230"/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 </w:t>
      </w:r>
      <w:bookmarkEnd w:id="75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об аннулировании действия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14:paraId="6CE1A02D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 специалист комитета составляет по форме, утвержденной распоряжением Департамента. </w:t>
      </w:r>
    </w:p>
    <w:p w14:paraId="26CAC88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Проект уведомления о принятии решения об отказе в удовлетворении заявления об аннулировании действия права специалист комитета составляет по форме согласно приложению № 4 к Положению.</w:t>
      </w:r>
      <w:r w:rsidRPr="000C0A46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14:paraId="4C7B7EF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об аннулировании действия права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76" w:name="_Hlk169773463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6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подписывает их и возвращает специалисту комитета для направления заявителю. </w:t>
      </w:r>
    </w:p>
    <w:p w14:paraId="38C3A699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62. 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</w:t>
      </w:r>
      <w:bookmarkStart w:id="77" w:name="_Hlk169783674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77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44DB0AA2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14:paraId="2233B488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74"/>
    <w:p w14:paraId="34A18A6B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63. В случае, если заявление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3447E98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14:paraId="45D61ABC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</w:t>
      </w:r>
    </w:p>
    <w:p w14:paraId="41CC7776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14:paraId="5C0FC98D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64B3FE56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bookmarkStart w:id="78" w:name="_Hlk169783862"/>
      <w:r w:rsidRPr="000C0A46">
        <w:rPr>
          <w:rFonts w:ascii="PT Astra Serif" w:hAnsi="PT Astra Serif"/>
          <w:color w:val="000000"/>
          <w:sz w:val="26"/>
          <w:szCs w:val="26"/>
        </w:rPr>
        <w:t xml:space="preserve">об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аннулировании действия права</w:t>
      </w:r>
      <w:bookmarkEnd w:id="7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14:paraId="68311A75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71"/>
    <w:p w14:paraId="3ED0E5F4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6F12873F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выписки</w:t>
      </w:r>
    </w:p>
    <w:p w14:paraId="34DB7246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</w:t>
      </w:r>
      <w:bookmarkStart w:id="79" w:name="_Hlk169784172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79"/>
    </w:p>
    <w:p w14:paraId="61BBC0F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AE6C64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Основанием для начала административной процедуры является получение запроса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специалистом комитета.</w:t>
      </w:r>
    </w:p>
    <w:p w14:paraId="0250957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66. Специалист комитета вносит сведения о запросе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14:paraId="6883A93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67.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1DFF5D6E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;</w:t>
      </w:r>
    </w:p>
    <w:p w14:paraId="68B00326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14:paraId="4375BFD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68. В случае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заявления о предоставлении выписки из </w:t>
      </w:r>
      <w:bookmarkStart w:id="80" w:name="_Hlk169784977"/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0"/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174E732E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37A562C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Start w:id="81" w:name="_Hlk169785182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1"/>
      <w:r w:rsidRPr="000C0A46">
        <w:rPr>
          <w:rFonts w:ascii="PT Astra Serif" w:hAnsi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14:paraId="5ECB7FE6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</w:t>
      </w:r>
      <w:r w:rsidRPr="000C0A46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0C0A46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0C0A46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bookmarkStart w:id="82" w:name="_Hlk163556610"/>
      <w:r w:rsidRPr="000C0A46">
        <w:rPr>
          <w:rFonts w:ascii="PT Astra Serif" w:hAnsi="PT Astra Serif"/>
          <w:iCs/>
          <w:sz w:val="26"/>
          <w:szCs w:val="26"/>
        </w:rPr>
        <w:t xml:space="preserve">о предоставлении выписки </w:t>
      </w:r>
      <w:bookmarkEnd w:id="82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iCs/>
          <w:sz w:val="26"/>
          <w:szCs w:val="26"/>
        </w:rPr>
        <w:t xml:space="preserve">о предоставлении выписки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sz w:val="26"/>
          <w:szCs w:val="26"/>
        </w:rPr>
        <w:t xml:space="preserve">был подан заявителем </w:t>
      </w:r>
      <w:r w:rsidRPr="000C0A46">
        <w:rPr>
          <w:rFonts w:ascii="PT Astra Serif" w:hAnsi="PT Astra Serif"/>
          <w:iCs/>
          <w:sz w:val="26"/>
          <w:szCs w:val="26"/>
        </w:rPr>
        <w:t>непосредственно в Департамент при личном обращении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3FF6945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69. В случае,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выявленных в соответствии с абзацем первым пункта 68 настоящего Административного регламента не соответствует предъявляемым к нему требованиям, специалист комитета в день получения указанного заявления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71A4A14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p w14:paraId="53CBB69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14:paraId="4928E00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83" w:name="_Hlk169786595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3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40273B3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14:paraId="3C17A28B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71C3881C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68 настоящего Административного регламента.</w:t>
      </w:r>
    </w:p>
    <w:p w14:paraId="75497D4D" w14:textId="77777777" w:rsidR="00C86D60" w:rsidRPr="000C0A46" w:rsidRDefault="00C86D60" w:rsidP="00C86D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70. В случае,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1F58D8CD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2E82049E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специалист комитета в день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84" w:name="_Hlk169787134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4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14:paraId="4CF7FA9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p w14:paraId="605445F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Проект уведомления о принятии решения об отказе в удовлетворении заявления </w:t>
      </w:r>
      <w:bookmarkStart w:id="85" w:name="_Hlk169787199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5"/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 согласно приложению № 4 к Положению.</w:t>
      </w:r>
      <w:r w:rsidRPr="000C0A46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14:paraId="1C0E1FC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 </w:t>
      </w:r>
    </w:p>
    <w:p w14:paraId="64E4F9F7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72.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направляет его заявителю:</w:t>
      </w:r>
    </w:p>
    <w:p w14:paraId="3F56642E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в форме электронного документа;</w:t>
      </w:r>
    </w:p>
    <w:p w14:paraId="704DFE51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7B225FCF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73. В случае, если заявление </w:t>
      </w:r>
      <w:bookmarkStart w:id="86" w:name="_Hlk169787648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bookmarkEnd w:id="8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соответствует предъявляемым к нему требованиям, специалист комитета в день выявления оснований для удовлетворения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такси. </w:t>
      </w:r>
    </w:p>
    <w:p w14:paraId="70C28819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14:paraId="71EC29AE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специалист комитета составляет по форме согласно приложению № 2 к Положению. </w:t>
      </w:r>
    </w:p>
    <w:p w14:paraId="0C07E922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подписывает их и возвращает специалисту комитета для направления заявителю.</w:t>
      </w:r>
    </w:p>
    <w:p w14:paraId="268766A4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направляет его заявителю:</w:t>
      </w:r>
    </w:p>
    <w:p w14:paraId="33795847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был подан заявителем в форме электронного документа; </w:t>
      </w:r>
    </w:p>
    <w:p w14:paraId="513C6632" w14:textId="77777777"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1529742B" w14:textId="77777777" w:rsidR="000843EA" w:rsidRPr="000C0A46" w:rsidRDefault="000843EA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25A4D97" w14:textId="77777777"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14:paraId="0D5F8DFF" w14:textId="77777777"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25D7381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75. 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уведомления 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4C8FBCFF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заявления </w:t>
      </w:r>
      <w:bookmarkStart w:id="87" w:name="_Hlk163561586"/>
      <w:r w:rsidRPr="000C0A46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87"/>
      <w:r w:rsidRPr="000C0A46">
        <w:rPr>
          <w:rFonts w:ascii="PT Astra Serif" w:hAnsi="PT Astra Serif"/>
          <w:color w:val="000000"/>
          <w:sz w:val="26"/>
          <w:szCs w:val="26"/>
        </w:rPr>
        <w:t>, об отказе в удовлетворении заявления о предоставлении государственной услуги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14:paraId="41525907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</w:t>
      </w:r>
      <w:r w:rsidRPr="000C0A46">
        <w:rPr>
          <w:rFonts w:ascii="PT Astra Serif" w:hAnsi="PT Astra Serif" w:cs="PT Astra Serif"/>
          <w:sz w:val="26"/>
          <w:szCs w:val="26"/>
        </w:rPr>
        <w:t>начальником Департамента, заказным почтовым отправлением с уведомлением о вручении или иным способом, если такой способ указан заявителем в заявлении</w:t>
      </w:r>
      <w:r w:rsidRPr="000C0A46">
        <w:rPr>
          <w:rFonts w:ascii="PT Astra Serif" w:hAnsi="PT Astra Serif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услуги, в случае,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0F2E4BF2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76. В случае если в заявлении о предоставлении права, о внесении изменений в региональный реестр служб заказа легкового такси, об аннулировании действия права заявитель указал на необходимость получения выписки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14:paraId="7E2433B0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Выписка </w:t>
      </w:r>
      <w:bookmarkStart w:id="88" w:name="_Hlk16978975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из регионального реестра служб заказа легкового такси оформляется </w:t>
      </w:r>
      <w:bookmarkStart w:id="89" w:name="_Hlk169789743"/>
      <w:bookmarkEnd w:id="8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 соблюдением требований </w:t>
      </w:r>
      <w:hyperlink r:id="rId17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части 13 статьи 4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</w:t>
      </w:r>
      <w:r w:rsidR="000843EA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№ 580-ФЗ по форме согласно приложению № 19 к Положению.</w:t>
      </w:r>
    </w:p>
    <w:bookmarkEnd w:id="89"/>
    <w:p w14:paraId="4DDFF0A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20317A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Формы контроля за исполнением настоящего Административного регламента</w:t>
      </w:r>
    </w:p>
    <w:p w14:paraId="2516E3FF" w14:textId="77777777"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7A357CD5" w14:textId="77777777" w:rsidR="00C86D60" w:rsidRPr="000C0A46" w:rsidRDefault="00C86D60" w:rsidP="00C86D6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77.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14:paraId="7102F75B" w14:textId="77777777" w:rsidR="00C86D60" w:rsidRPr="000C0A46" w:rsidRDefault="00C86D60" w:rsidP="00C86D6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78.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комитета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положений настоящего Административного регламента и иных нормативных правовых актов, устанавливающих требования к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 председатель комитета.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14:paraId="19D84131" w14:textId="77777777" w:rsidR="00C86D60" w:rsidRPr="000C0A46" w:rsidRDefault="00C86D60" w:rsidP="00C86D6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79. Последующий контроль осуществляется посредством проведения проверок в случае поступления в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0C0A46">
        <w:rPr>
          <w:rFonts w:ascii="PT Astra Serif" w:hAnsi="PT Astra Serif"/>
          <w:color w:val="000000"/>
          <w:sz w:val="26"/>
          <w:szCs w:val="26"/>
        </w:rPr>
        <w:t>комитета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14:paraId="1849B44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5E9568C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Результаты проверки оформляются должностным лицом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24E14621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14C1D6D" w14:textId="77777777" w:rsidR="00C86D60" w:rsidRPr="000C0A46" w:rsidRDefault="00C86D60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1011DCB5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84CB3D8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80.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 </w:t>
      </w:r>
      <w:hyperlink r:id="rId18" w:history="1"/>
      <w:r w:rsidRPr="000C0A46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14:paraId="519C1FC3" w14:textId="77777777"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81. Заинтересованные лица могут направить жалобу на решение и (или) действие (бездействие):</w:t>
      </w:r>
    </w:p>
    <w:p w14:paraId="6D7B61D1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14:paraId="316470EF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14:paraId="754D4AC7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14:paraId="313A98D9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82. 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14:paraId="30068DAE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Жалоба на решение и (или) действие (бездействие) работника МФЦ подается руководителю МФЦ по адресу: 634003, г. Томск, </w:t>
      </w:r>
      <w:r w:rsidRPr="000C0A46">
        <w:rPr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ул. Дальне -Ключевская, д 113а</w:t>
      </w:r>
      <w:r w:rsidRPr="000C0A46">
        <w:rPr>
          <w:rFonts w:ascii="PT Astra Serif" w:hAnsi="PT Astra Serif"/>
          <w:b/>
          <w:i/>
          <w:sz w:val="26"/>
          <w:szCs w:val="26"/>
        </w:rPr>
        <w:t>.</w:t>
      </w:r>
    </w:p>
    <w:p w14:paraId="067625AE" w14:textId="77777777"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 w:cs="PT Astra Serif"/>
          <w:sz w:val="26"/>
          <w:szCs w:val="26"/>
        </w:rPr>
        <w:t>83. Заинтересованное лицо вправе направить жалобу на решения и (или) действия (бездействие)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sz w:val="26"/>
          <w:szCs w:val="26"/>
        </w:rPr>
        <w:t xml:space="preserve">Департамента, а также его уполномоченных должностных лиц, </w:t>
      </w:r>
      <w:r w:rsidRPr="000C0A46">
        <w:rPr>
          <w:rFonts w:ascii="PT Astra Serif" w:hAnsi="PT Astra Serif" w:cs="PT Astra Serif"/>
          <w:sz w:val="26"/>
          <w:szCs w:val="26"/>
        </w:rPr>
        <w:lastRenderedPageBreak/>
        <w:t>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14:paraId="7D90330A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02F4A1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C6F90D7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F146577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C856C82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A08EBF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B90EEDA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2282D9D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A6AA2CC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7F43FE2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0438E6F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ABBD6D2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2D0D5B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26646D6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8B82D00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CA327C1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A38DDEB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2A67329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69CD039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8ECFCDD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AD822E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967D4A9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5B51906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CCDAE08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3017175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EFFC586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317BBAC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D7ADED6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6E22E4D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E1123FE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A94C757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4BFB8F6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ED825F2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D1BAADC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85F6B5D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397E239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409EDCE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7200DEB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610260B" w14:textId="77777777" w:rsidR="001B6656" w:rsidRDefault="001B665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F5628D8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769AAF3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BD02D3A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C63FB10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2A36B5C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25A5408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E5685CE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</w:t>
      </w:r>
    </w:p>
    <w:p w14:paraId="08582AF2" w14:textId="77777777" w:rsidR="00C86D60" w:rsidRPr="000C0A46" w:rsidRDefault="00C86D60" w:rsidP="00C86D60">
      <w:pPr>
        <w:ind w:left="5387"/>
        <w:rPr>
          <w:rFonts w:ascii="PT Astra Serif" w:eastAsia="Calibri" w:hAnsi="PT Astra Serif"/>
          <w:sz w:val="26"/>
          <w:szCs w:val="26"/>
        </w:rPr>
      </w:pPr>
      <w:bookmarkStart w:id="90" w:name="_Hlk169791676"/>
      <w:r w:rsidRPr="000C0A46">
        <w:rPr>
          <w:rFonts w:ascii="PT Astra Serif" w:hAnsi="PT Astra Serif"/>
          <w:color w:val="000000"/>
          <w:sz w:val="26"/>
          <w:szCs w:val="26"/>
        </w:rPr>
        <w:t xml:space="preserve">к </w:t>
      </w:r>
      <w:bookmarkStart w:id="91" w:name="_Hlk163571821"/>
      <w:r w:rsidRPr="000C0A46">
        <w:rPr>
          <w:rFonts w:ascii="PT Astra Serif" w:eastAsia="Calibri" w:hAnsi="PT Astra Serif"/>
          <w:bCs/>
          <w:sz w:val="26"/>
          <w:szCs w:val="26"/>
        </w:rPr>
        <w:t xml:space="preserve">Административному регламенту </w:t>
      </w:r>
      <w:r w:rsidRPr="000C0A46">
        <w:rPr>
          <w:rFonts w:ascii="PT Astra Serif" w:eastAsia="Calibri" w:hAnsi="PT Astra Serif"/>
          <w:sz w:val="26"/>
          <w:szCs w:val="26"/>
        </w:rPr>
        <w:t>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</w:p>
    <w:bookmarkEnd w:id="90"/>
    <w:p w14:paraId="39744A2D" w14:textId="77777777" w:rsidR="00C86D60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D4E6608" w14:textId="77777777" w:rsidR="00C86D60" w:rsidRPr="00A30433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A30433">
        <w:rPr>
          <w:rFonts w:ascii="PT Astra Serif" w:hAnsi="PT Astra Serif"/>
          <w:color w:val="000000"/>
          <w:sz w:val="26"/>
          <w:szCs w:val="26"/>
        </w:rPr>
        <w:t>Форма</w:t>
      </w:r>
    </w:p>
    <w:p w14:paraId="03AD17E7" w14:textId="77777777" w:rsidR="00C86D60" w:rsidRPr="00A30433" w:rsidRDefault="00C86D60" w:rsidP="00C86D60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C86D60" w:rsidRPr="00A30433" w14:paraId="3E2CB237" w14:textId="77777777" w:rsidTr="00871076">
        <w:tc>
          <w:tcPr>
            <w:tcW w:w="4820" w:type="dxa"/>
            <w:shd w:val="clear" w:color="auto" w:fill="auto"/>
          </w:tcPr>
          <w:p w14:paraId="227AA7FA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92" w:name="_Hlk163571890"/>
            <w:r w:rsidRPr="00A3043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568AD7FE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78D11A1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69EA059B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A30433">
              <w:rPr>
                <w:rFonts w:ascii="PT Astra Serif" w:hAnsi="PT Astra Serif"/>
                <w:color w:val="000000"/>
              </w:rPr>
              <w:t>-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A30433">
              <w:rPr>
                <w:rFonts w:ascii="PT Astra Serif" w:hAnsi="PT Astra Serif"/>
                <w:color w:val="000000"/>
              </w:rPr>
              <w:t xml:space="preserve">: </w:t>
            </w:r>
            <w:hyperlink r:id="rId19" w:history="1"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@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A30433">
              <w:rPr>
                <w:rFonts w:ascii="PT Astra Serif" w:hAnsi="PT Astra Serif"/>
                <w:color w:val="000000"/>
              </w:rPr>
              <w:t xml:space="preserve"> 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A30433">
              <w:rPr>
                <w:rFonts w:ascii="PT Astra Serif" w:hAnsi="PT Astra Serif"/>
                <w:color w:val="000000"/>
              </w:rPr>
              <w:t>://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51E60D62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019C4F08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6490A4FE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1C16A23B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B5A7D56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14:paraId="49872628" w14:textId="77777777" w:rsidR="00C86D60" w:rsidRPr="00A30433" w:rsidRDefault="00C86D60" w:rsidP="00871076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60CFA52B" w14:textId="77777777" w:rsidR="00C86D60" w:rsidRPr="00A30433" w:rsidRDefault="00C86D60" w:rsidP="00871076">
            <w:pPr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19005E41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A3043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</w:t>
            </w:r>
            <w:r>
              <w:rPr>
                <w:rFonts w:ascii="PT Astra Serif" w:hAnsi="PT Astra Serif"/>
                <w:color w:val="000000"/>
              </w:rPr>
              <w:t>)</w:t>
            </w:r>
          </w:p>
        </w:tc>
      </w:tr>
      <w:bookmarkEnd w:id="91"/>
      <w:bookmarkEnd w:id="92"/>
    </w:tbl>
    <w:p w14:paraId="53BDB036" w14:textId="77777777" w:rsidR="000C0A46" w:rsidRDefault="000C0A46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14:paraId="2F1DE55B" w14:textId="77777777"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>УВЕДОМЛЕНИЕ</w:t>
      </w:r>
    </w:p>
    <w:p w14:paraId="28F49074" w14:textId="77777777"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C86D60">
        <w:rPr>
          <w:rFonts w:ascii="PT Astra Serif" w:hAnsi="PT Astra Serif"/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14:paraId="4956750D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</w:p>
    <w:p w14:paraId="14D5556F" w14:textId="77777777" w:rsidR="00C86D60" w:rsidRPr="00C86D60" w:rsidRDefault="00C86D60" w:rsidP="000843EA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</w:t>
      </w:r>
      <w:r w:rsidR="000843EA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(уведомления)</w:t>
      </w:r>
      <w:r w:rsidRPr="00C86D60">
        <w:rPr>
          <w:rFonts w:ascii="PT Astra Serif" w:hAnsi="PT Astra Serif"/>
          <w:color w:val="000000"/>
          <w:sz w:val="26"/>
          <w:szCs w:val="26"/>
        </w:rPr>
        <w:t>_______</w:t>
      </w:r>
      <w:r>
        <w:rPr>
          <w:rFonts w:ascii="PT Astra Serif" w:hAnsi="PT Astra Serif"/>
          <w:color w:val="000000"/>
          <w:sz w:val="26"/>
          <w:szCs w:val="26"/>
        </w:rPr>
        <w:t>_____</w:t>
      </w:r>
      <w:r w:rsidRPr="00C86D60">
        <w:rPr>
          <w:rFonts w:ascii="PT Astra Serif" w:hAnsi="PT Astra Serif"/>
          <w:color w:val="000000"/>
          <w:sz w:val="26"/>
          <w:szCs w:val="26"/>
        </w:rPr>
        <w:t>_____</w:t>
      </w:r>
      <w:r w:rsidR="000843EA">
        <w:rPr>
          <w:rFonts w:ascii="PT Astra Serif" w:hAnsi="PT Astra Serif"/>
          <w:color w:val="000000"/>
          <w:sz w:val="26"/>
          <w:szCs w:val="26"/>
        </w:rPr>
        <w:t>_______________________________________________</w:t>
      </w:r>
      <w:r w:rsidRPr="00C86D60">
        <w:rPr>
          <w:rFonts w:ascii="PT Astra Serif" w:hAnsi="PT Astra Serif"/>
          <w:color w:val="000000"/>
          <w:sz w:val="26"/>
          <w:szCs w:val="26"/>
        </w:rPr>
        <w:t>_</w:t>
      </w:r>
    </w:p>
    <w:p w14:paraId="573B3167" w14:textId="77777777" w:rsidR="00C86D60" w:rsidRPr="00C86D60" w:rsidRDefault="00C86D60" w:rsidP="000843EA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(о предоставлении права</w:t>
      </w:r>
      <w:r w:rsidR="000843EA">
        <w:rPr>
          <w:rFonts w:ascii="PT Astra Serif" w:hAnsi="PT Astra Serif"/>
          <w:color w:val="000000"/>
        </w:rPr>
        <w:t xml:space="preserve"> </w:t>
      </w:r>
      <w:bookmarkStart w:id="93" w:name="_Hlk169791457"/>
      <w:r w:rsidR="000843EA" w:rsidRPr="00C86D60">
        <w:rPr>
          <w:rFonts w:ascii="PT Astra Serif" w:hAnsi="PT Astra Serif"/>
          <w:color w:val="000000"/>
        </w:rPr>
        <w:t>на осуществление деятельности службы заказа легкового такси</w:t>
      </w:r>
      <w:bookmarkEnd w:id="93"/>
      <w:r w:rsidR="000843EA" w:rsidRPr="00C86D60">
        <w:rPr>
          <w:rFonts w:ascii="PT Astra Serif" w:hAnsi="PT Astra Serif"/>
          <w:color w:val="000000"/>
        </w:rPr>
        <w:t>, о внесении изменений в региональный реестр служб</w:t>
      </w:r>
      <w:r w:rsidR="009F13F1" w:rsidRPr="009F13F1">
        <w:rPr>
          <w:rFonts w:ascii="PT Astra Serif" w:hAnsi="PT Astra Serif"/>
          <w:color w:val="000000"/>
        </w:rPr>
        <w:t xml:space="preserve"> </w:t>
      </w:r>
      <w:r w:rsidR="009F13F1" w:rsidRPr="00C86D60">
        <w:rPr>
          <w:rFonts w:ascii="PT Astra Serif" w:hAnsi="PT Astra Serif"/>
          <w:color w:val="000000"/>
        </w:rPr>
        <w:t>заказа легкового такси,</w:t>
      </w:r>
    </w:p>
    <w:p w14:paraId="14E33175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________________________________________________________________________________________</w:t>
      </w:r>
      <w:r>
        <w:rPr>
          <w:rFonts w:ascii="PT Astra Serif" w:hAnsi="PT Astra Serif"/>
          <w:color w:val="000000"/>
        </w:rPr>
        <w:t>_________</w:t>
      </w:r>
      <w:r w:rsidRPr="00C86D60">
        <w:rPr>
          <w:rFonts w:ascii="PT Astra Serif" w:hAnsi="PT Astra Serif"/>
          <w:color w:val="000000"/>
        </w:rPr>
        <w:t>___</w:t>
      </w:r>
    </w:p>
    <w:p w14:paraId="6AED24B3" w14:textId="77777777" w:rsidR="00C86D60" w:rsidRPr="00C86D60" w:rsidRDefault="00C86D60" w:rsidP="009F13F1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такси)</w:t>
      </w:r>
    </w:p>
    <w:p w14:paraId="26A5E702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  <w:u w:val="single"/>
        </w:rPr>
      </w:pPr>
      <w:r w:rsidRPr="00C86D60">
        <w:rPr>
          <w:rFonts w:ascii="PT Astra Serif" w:hAnsi="PT Astra Serif"/>
          <w:color w:val="000000"/>
        </w:rPr>
        <w:t xml:space="preserve">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на основании части 5 статьи 4 Федерального закона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            </w:t>
      </w:r>
      <w:r w:rsidR="000843EA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от 29 декабря 2022 </w:t>
      </w:r>
      <w:r w:rsidR="00ED4F77">
        <w:rPr>
          <w:rFonts w:ascii="PT Astra Serif" w:hAnsi="PT Astra Serif"/>
          <w:bCs/>
          <w:color w:val="000000"/>
          <w:sz w:val="26"/>
          <w:szCs w:val="26"/>
        </w:rPr>
        <w:t>№ 580-ФЗ</w:t>
      </w:r>
      <w:r w:rsidR="00ED4F77"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года </w:t>
      </w:r>
      <w:r w:rsidRPr="00C86D60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C86D60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» (далее Федеральный закон № 580-ФЗ)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___________________________________________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</w:p>
    <w:p w14:paraId="459BF47E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____</w:t>
      </w:r>
      <w:r w:rsidRPr="00C86D60">
        <w:rPr>
          <w:rFonts w:ascii="PT Astra Serif" w:hAnsi="PT Astra Serif"/>
          <w:color w:val="000000"/>
          <w:sz w:val="26"/>
          <w:szCs w:val="26"/>
        </w:rPr>
        <w:t>__</w:t>
      </w:r>
    </w:p>
    <w:p w14:paraId="0AFF6B88" w14:textId="77777777" w:rsidR="00C86D60" w:rsidRPr="00C86D60" w:rsidRDefault="00C86D60" w:rsidP="00C86D60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  <w:r w:rsidRPr="00C86D60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C86D60">
        <w:rPr>
          <w:rFonts w:ascii="PT Astra Serif" w:hAnsi="PT Astra Serif"/>
          <w:bCs/>
          <w:color w:val="000000"/>
        </w:rPr>
        <w:t>ые</w:t>
      </w:r>
      <w:proofErr w:type="spellEnd"/>
      <w:r w:rsidRPr="00C86D60">
        <w:rPr>
          <w:rFonts w:ascii="PT Astra Serif" w:hAnsi="PT Astra Serif"/>
          <w:bCs/>
          <w:color w:val="000000"/>
        </w:rPr>
        <w:t>) необходимо исправить)</w:t>
      </w:r>
      <w:r w:rsidRPr="00C86D60">
        <w:rPr>
          <w:rFonts w:ascii="PT Astra Serif" w:hAnsi="PT Astra Serif"/>
          <w:color w:val="000000"/>
          <w:u w:val="single"/>
        </w:rPr>
        <w:t xml:space="preserve"> </w:t>
      </w:r>
    </w:p>
    <w:p w14:paraId="03CCE726" w14:textId="77777777" w:rsidR="00C86D60" w:rsidRPr="00C86D60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lastRenderedPageBreak/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3803"/>
        <w:gridCol w:w="304"/>
        <w:gridCol w:w="2434"/>
        <w:gridCol w:w="419"/>
        <w:gridCol w:w="3383"/>
      </w:tblGrid>
      <w:tr w:rsidR="00C86D60" w:rsidRPr="00C86D60" w14:paraId="21A3BEEE" w14:textId="77777777" w:rsidTr="00871076">
        <w:trPr>
          <w:trHeight w:val="567"/>
        </w:trPr>
        <w:tc>
          <w:tcPr>
            <w:tcW w:w="38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6CC4CC2" w14:textId="77777777" w:rsidR="00C86D60" w:rsidRPr="00C86D60" w:rsidRDefault="00C86D60" w:rsidP="00871076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14:paraId="46A991E8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4F4C8B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14:paraId="67385379" w14:textId="77777777" w:rsidR="00C86D60" w:rsidRPr="00C86D60" w:rsidRDefault="00C86D60" w:rsidP="00871076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E74735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C86D60" w:rsidRPr="00A30433" w14:paraId="006544C6" w14:textId="77777777" w:rsidTr="00871076">
        <w:trPr>
          <w:trHeight w:val="481"/>
        </w:trPr>
        <w:tc>
          <w:tcPr>
            <w:tcW w:w="38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E081E9" w14:textId="77777777" w:rsidR="00C86D60" w:rsidRPr="00A30433" w:rsidRDefault="00C86D60" w:rsidP="00871076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14:paraId="3CE48C21" w14:textId="77777777" w:rsidR="00C86D60" w:rsidRPr="00A30433" w:rsidRDefault="00C86D60" w:rsidP="00871076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6E0A894" w14:textId="77777777" w:rsidR="00C86D60" w:rsidRPr="00A30433" w:rsidRDefault="00C86D60" w:rsidP="00871076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14:paraId="13B00066" w14:textId="77777777" w:rsidR="00C86D60" w:rsidRPr="00A30433" w:rsidRDefault="00C86D60" w:rsidP="00871076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20BF93B" w14:textId="77777777" w:rsidR="00C86D60" w:rsidRPr="00A30433" w:rsidRDefault="00C86D60" w:rsidP="00871076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480C0877" w14:textId="77777777" w:rsidR="00DA551A" w:rsidRDefault="00DA551A" w:rsidP="00C86D6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DA551A" w:rsidSect="00C86D60">
      <w:headerReference w:type="default" r:id="rId20"/>
      <w:headerReference w:type="first" r:id="rId21"/>
      <w:pgSz w:w="11907" w:h="16840" w:code="9"/>
      <w:pgMar w:top="1134" w:right="708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161AF" w14:textId="77777777" w:rsidR="00A033EB" w:rsidRDefault="00A033EB">
      <w:r>
        <w:separator/>
      </w:r>
    </w:p>
  </w:endnote>
  <w:endnote w:type="continuationSeparator" w:id="0">
    <w:p w14:paraId="36E7661A" w14:textId="77777777" w:rsidR="00A033EB" w:rsidRDefault="00A0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713C2" w14:textId="77777777" w:rsidR="00A033EB" w:rsidRDefault="00A033EB">
      <w:r>
        <w:separator/>
      </w:r>
    </w:p>
  </w:footnote>
  <w:footnote w:type="continuationSeparator" w:id="0">
    <w:p w14:paraId="7C4F22B5" w14:textId="77777777" w:rsidR="00A033EB" w:rsidRDefault="00A03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00F17" w14:textId="77777777" w:rsidR="00871076" w:rsidRDefault="0087107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D1010" w14:textId="30C07978" w:rsidR="00871076" w:rsidRDefault="0078221B" w:rsidP="0078221B">
    <w:pPr>
      <w:tabs>
        <w:tab w:val="left" w:pos="705"/>
        <w:tab w:val="center" w:pos="5032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78221B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083540">
      <w:rPr>
        <w:rFonts w:ascii="PT Astra Serif" w:hAnsi="PT Astra Serif"/>
        <w:noProof/>
      </w:rPr>
      <w:drawing>
        <wp:inline distT="0" distB="0" distL="0" distR="0" wp14:anchorId="01B6285C" wp14:editId="5365ADCB">
          <wp:extent cx="723900" cy="647700"/>
          <wp:effectExtent l="0" t="0" r="0" b="0"/>
          <wp:docPr id="1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4E19D9" w14:textId="77777777" w:rsidR="00871076" w:rsidRDefault="0087107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A424837" w14:textId="77777777" w:rsidR="00871076" w:rsidRDefault="0087107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72793706">
    <w:abstractNumId w:val="1"/>
  </w:num>
  <w:num w:numId="2" w16cid:durableId="79456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1A"/>
    <w:rsid w:val="00083540"/>
    <w:rsid w:val="000843EA"/>
    <w:rsid w:val="000C0A46"/>
    <w:rsid w:val="000F37A3"/>
    <w:rsid w:val="001B6656"/>
    <w:rsid w:val="001D1DBC"/>
    <w:rsid w:val="003464AF"/>
    <w:rsid w:val="0078221B"/>
    <w:rsid w:val="007854A8"/>
    <w:rsid w:val="00871076"/>
    <w:rsid w:val="00946B7B"/>
    <w:rsid w:val="00965825"/>
    <w:rsid w:val="009F13F1"/>
    <w:rsid w:val="00A033EB"/>
    <w:rsid w:val="00A56EE8"/>
    <w:rsid w:val="00B014A0"/>
    <w:rsid w:val="00B84536"/>
    <w:rsid w:val="00C82988"/>
    <w:rsid w:val="00C86D60"/>
    <w:rsid w:val="00CA1796"/>
    <w:rsid w:val="00DA551A"/>
    <w:rsid w:val="00E7701B"/>
    <w:rsid w:val="00ED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0BC582"/>
  <w15:docId w15:val="{C4F5E9B3-E0F0-4CEF-A44F-D72214D8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styleId="aff4">
    <w:name w:val="annotation reference"/>
    <w:uiPriority w:val="99"/>
    <w:semiHidden/>
    <w:unhideWhenUsed/>
    <w:rsid w:val="00C86D60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C86D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eastAsia="en-US"/>
    </w:rPr>
  </w:style>
  <w:style w:type="character" w:customStyle="1" w:styleId="aff6">
    <w:name w:val="Текст примечания Знак"/>
    <w:link w:val="aff5"/>
    <w:uiPriority w:val="99"/>
    <w:semiHidden/>
    <w:rsid w:val="00C86D60"/>
    <w:rPr>
      <w:rFonts w:ascii="Calibri" w:eastAsia="Calibri" w:hAnsi="Calibri"/>
      <w:lang w:eastAsia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C86D60"/>
    <w:rPr>
      <w:b/>
      <w:bCs/>
    </w:rPr>
  </w:style>
  <w:style w:type="character" w:customStyle="1" w:styleId="aff8">
    <w:name w:val="Тема примечания Знак"/>
    <w:link w:val="aff7"/>
    <w:uiPriority w:val="99"/>
    <w:semiHidden/>
    <w:rsid w:val="00C86D60"/>
    <w:rPr>
      <w:rFonts w:ascii="Calibri" w:eastAsia="Calibri" w:hAnsi="Calibri"/>
      <w:b/>
      <w:bCs/>
      <w:lang w:eastAsia="en-US"/>
    </w:rPr>
  </w:style>
  <w:style w:type="paragraph" w:customStyle="1" w:styleId="ConsPlusNonformat">
    <w:name w:val="ConsPlusNonformat"/>
    <w:rsid w:val="00C86D60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character" w:customStyle="1" w:styleId="afa">
    <w:name w:val="Основной текст Знак"/>
    <w:link w:val="af9"/>
    <w:uiPriority w:val="99"/>
    <w:rsid w:val="00C86D60"/>
    <w:rPr>
      <w:sz w:val="22"/>
    </w:rPr>
  </w:style>
  <w:style w:type="paragraph" w:customStyle="1" w:styleId="ConsNormal">
    <w:name w:val="ConsNormal"/>
    <w:rsid w:val="00C86D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C47AE66316EC33182CCAF3ACD4A0B5EB0FC25B0F78DA51A7B45395DD428064A996DF52F9B1A52DF04748332159E02F6E47C6827u2K" TargetMode="External"/><Relationship Id="rId18" Type="http://schemas.openxmlformats.org/officeDocument/2006/relationships/hyperlink" Target="consultantplus://offline/ref=F602FCA2F0B92065B4216C393BE2D1E8A1994891CB852EAA88C0A744F02743D7A3C8293Cc9Y9J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C47AE66316EC33182CCAF3ACD4A0B5EB0FC25B0F78DA51A7B45395DD428064A996DF52A9B1A52DF04748332159E02F6E47C6827u2K" TargetMode="External"/><Relationship Id="rId17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C47AE66316EC33182CCAF3ACD4A0B5EB7F42BB5F58CA51A7B45395DD428064A8B6DAD2692491D9B556783350929uC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mailto:info@palata.tomsk.ru" TargetMode="External"/><Relationship Id="rId4" Type="http://schemas.openxmlformats.org/officeDocument/2006/relationships/styles" Target="styles.xml"/><Relationship Id="rId9" Type="http://schemas.openxmlformats.org/officeDocument/2006/relationships/hyperlink" Target="mailto:info@palata.tomsk.ru" TargetMode="External"/><Relationship Id="rId14" Type="http://schemas.openxmlformats.org/officeDocument/2006/relationships/hyperlink" Target="consultantplus://offline/ref=B7679F97BFA9CF930C7C3C577E20EAA315B4022FEFF510C561535E7CEAFA2BB0EBAC1DFEA52D1FE7356DI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401F5BE-7693-4C99-8886-FFF49F82C2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10970</Words>
  <Characters>62533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cp:lastPrinted>2024-07-11T03:43:00Z</cp:lastPrinted>
  <dcterms:created xsi:type="dcterms:W3CDTF">2026-02-04T05:02:00Z</dcterms:created>
  <dcterms:modified xsi:type="dcterms:W3CDTF">2026-02-04T05:03:00Z</dcterms:modified>
</cp:coreProperties>
</file>