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86627" w14:paraId="3AE1FC32" w14:textId="77777777" w:rsidTr="00E63FE3">
        <w:tc>
          <w:tcPr>
            <w:tcW w:w="1701" w:type="dxa"/>
            <w:tcBorders>
              <w:bottom w:val="none" w:sz="4" w:space="0" w:color="000000"/>
            </w:tcBorders>
          </w:tcPr>
          <w:p w14:paraId="6E607A44" w14:textId="1CE82990" w:rsidR="00F86627" w:rsidRPr="004F3556" w:rsidRDefault="00F8662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63F81EF" w14:textId="77777777" w:rsidR="00F86627" w:rsidRDefault="00F8662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D6871C9" w14:textId="7A795CC0" w:rsidR="00F86627" w:rsidRDefault="00F8662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0A94CB48" w14:textId="77777777" w:rsidR="00E63FE3" w:rsidRDefault="00E63FE3" w:rsidP="00E63FE3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14:paraId="094736B7" w14:textId="77777777" w:rsidR="00E63FE3" w:rsidRDefault="00E63FE3" w:rsidP="00E63FE3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14:paraId="0C0ACEBE" w14:textId="77777777" w:rsidR="00E63FE3" w:rsidRPr="006100D3" w:rsidRDefault="00E63FE3" w:rsidP="00E63FE3">
      <w:pPr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Об утверждении Административного регламента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</w:t>
      </w:r>
    </w:p>
    <w:p w14:paraId="15AA14B6" w14:textId="77777777" w:rsidR="00F86627" w:rsidRPr="006100D3" w:rsidRDefault="00E63FE3" w:rsidP="00E63FE3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 территории Томской области</w:t>
      </w:r>
    </w:p>
    <w:p w14:paraId="38E93ABF" w14:textId="77777777" w:rsidR="006100D3" w:rsidRPr="006100D3" w:rsidRDefault="006100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67F86CE" w14:textId="77777777" w:rsidR="006100D3" w:rsidRPr="006100D3" w:rsidRDefault="006100D3" w:rsidP="006100D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4563695F" w14:textId="77777777" w:rsidR="006100D3" w:rsidRPr="006100D3" w:rsidRDefault="006100D3" w:rsidP="006100D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ПРИКАЗЫВАЮ:</w:t>
      </w:r>
    </w:p>
    <w:p w14:paraId="11CE47DE" w14:textId="77777777" w:rsidR="006100D3" w:rsidRPr="006100D3" w:rsidRDefault="006100D3" w:rsidP="006100D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142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31A7C7C5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0CA7AC48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от 25.08.2023 № 1057 «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Об утверждении Административного регламента предоставления государственной услуги «Внесение сведений в региональный реестр легковых такси» на территории Томской области»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(Официальный интернет-портал правовой информации http://pravo.gov.ru, 29.08.2023, </w:t>
      </w:r>
      <w:r w:rsidR="009A6B1B">
        <w:rPr>
          <w:rFonts w:ascii="PT Astra Serif" w:hAnsi="PT Astra Serif"/>
          <w:color w:val="000000"/>
          <w:sz w:val="28"/>
          <w:szCs w:val="28"/>
        </w:rPr>
        <w:t xml:space="preserve">                     </w:t>
      </w:r>
      <w:r w:rsidRPr="006100D3">
        <w:rPr>
          <w:rFonts w:ascii="PT Astra Serif" w:hAnsi="PT Astra Serif"/>
          <w:color w:val="000000"/>
          <w:sz w:val="28"/>
          <w:szCs w:val="28"/>
        </w:rPr>
        <w:t>№ 7001202308290004);</w:t>
      </w:r>
    </w:p>
    <w:p w14:paraId="17890639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от 30.10.2023 № 1887 </w:t>
      </w:r>
      <w:bookmarkStart w:id="1" w:name="_Hlk163044342"/>
      <w:r w:rsidRPr="006100D3">
        <w:rPr>
          <w:rFonts w:ascii="PT Astra Serif" w:hAnsi="PT Astra Serif"/>
          <w:color w:val="000000"/>
          <w:sz w:val="28"/>
          <w:szCs w:val="28"/>
        </w:rPr>
        <w:t>«О внесении изменения в приказ Департамента лицензирования и регионального государственного контроля Томской области от 25.08.2023 № 1057»</w:t>
      </w:r>
      <w:bookmarkEnd w:id="1"/>
      <w:r w:rsidRPr="006100D3">
        <w:rPr>
          <w:rFonts w:ascii="PT Astra Serif" w:hAnsi="PT Astra Serif"/>
          <w:color w:val="000000"/>
          <w:sz w:val="28"/>
          <w:szCs w:val="28"/>
        </w:rPr>
        <w:t xml:space="preserve"> (Официальный интернет-портал правовой информации http://pravo.gov.ru, 07.11.2023, № 7001202311070001);</w:t>
      </w:r>
    </w:p>
    <w:p w14:paraId="7EC077CB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от 18.01.2024 № 137 «О внесении изменения в приказ Департамента лицензирования и регионального государственного контроля Томской области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от 25.08.2023 № 1057»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(Официальный интернет-портал правовой информации http://pravo.gov.ru, 22.01.2024, № 7001202401220020);</w:t>
      </w:r>
    </w:p>
    <w:p w14:paraId="38C0A4B4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от 22.03.2024 № 883 «О внесении изменения в приказ Департамента лицензирования и регионального государственного контроля Томской области от 25.08.2023 № 1057» (Официальный интернет-портал правовой информации http://pravo.gov.ru, 25.03.2024, № 7001202403250005).</w:t>
      </w:r>
    </w:p>
    <w:p w14:paraId="517B4DE7" w14:textId="77777777"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 Контроль за исполнением настоящего приказа оставляю за собой.</w:t>
      </w:r>
    </w:p>
    <w:p w14:paraId="02687FD2" w14:textId="77777777"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DFC5A27" w14:textId="77777777"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551B7338" w14:textId="77777777"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19200F3A" w14:textId="77777777" w:rsidR="00F86627" w:rsidRPr="001B426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86627" w14:paraId="23220E63" w14:textId="77777777">
        <w:tc>
          <w:tcPr>
            <w:tcW w:w="3831" w:type="dxa"/>
            <w:shd w:val="clear" w:color="FFFFFF" w:fill="FFFFFF"/>
            <w:vAlign w:val="center"/>
          </w:tcPr>
          <w:p w14:paraId="7DF4DC6A" w14:textId="77777777" w:rsidR="00F86627" w:rsidRDefault="00A34C4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5B8BF20" w14:textId="77777777" w:rsidR="00F86627" w:rsidRDefault="00F86627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B8908C4" w14:textId="77777777" w:rsidR="00F86627" w:rsidRDefault="00A34C4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14:paraId="6C8EB4DE" w14:textId="77777777"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9BD9EBC" w14:textId="77777777"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A7F7654" w14:textId="77777777"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6EB3ACC" w14:textId="77777777"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93B8C7C" w14:textId="77777777"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C894BDD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A301676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1DA50AE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F561CAB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596B6E6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1F342D1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C56F44F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EE7773B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0D5FF01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CA4AAC5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438268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929DBA8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5DCB019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E5C706B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B51A1B2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B5080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D00B5C6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F4A5B9A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2A8E149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3D78C28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F289DD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43B391D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F0ACD72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C788C4C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7AAF915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225A51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1EFBE66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5683B4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AB5EB2E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00C10F6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9F391A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0265C1A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AA81508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D3BA79A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49994A9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2E90FCD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21027B3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0D00485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74A6450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BF756F5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ACFE59F" w14:textId="77777777"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4A8DEE6" w14:textId="77777777" w:rsidR="00F86627" w:rsidRDefault="00F8662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8662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0D7C0B1A" w14:textId="77777777" w:rsidR="006100D3" w:rsidRDefault="006100D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УТВЕРЖДЕН</w:t>
      </w:r>
    </w:p>
    <w:p w14:paraId="6AC2AD80" w14:textId="77777777" w:rsidR="00F86627" w:rsidRDefault="00A34C44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приказ</w:t>
      </w:r>
      <w:r w:rsidR="006100D3">
        <w:rPr>
          <w:rFonts w:ascii="PT Astra Serif" w:eastAsia="PT Astra Serif" w:hAnsi="PT Astra Serif" w:cs="PT Astra Serif"/>
          <w:sz w:val="28"/>
          <w:szCs w:val="28"/>
        </w:rPr>
        <w:t>ом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14:paraId="571231AE" w14:textId="77777777" w:rsidR="00F86627" w:rsidRPr="004F3556" w:rsidRDefault="00F8662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008CD9B" w14:textId="77777777" w:rsidR="006100D3" w:rsidRPr="006100D3" w:rsidRDefault="006100D3" w:rsidP="006100D3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Административный регламент предоставления государственной услуги</w:t>
      </w:r>
    </w:p>
    <w:p w14:paraId="1CC494A5" w14:textId="77777777" w:rsidR="006100D3" w:rsidRPr="006100D3" w:rsidRDefault="006100D3" w:rsidP="006100D3">
      <w:pPr>
        <w:pStyle w:val="af9"/>
        <w:jc w:val="center"/>
        <w:rPr>
          <w:rFonts w:ascii="PT Astra Serif" w:hAnsi="PT Astra Serif"/>
          <w:color w:val="000000"/>
          <w:sz w:val="28"/>
          <w:szCs w:val="28"/>
        </w:rPr>
      </w:pPr>
      <w:bookmarkStart w:id="2" w:name="Par59"/>
      <w:bookmarkEnd w:id="2"/>
      <w:r w:rsidRPr="006100D3">
        <w:rPr>
          <w:rFonts w:ascii="PT Astra Serif" w:hAnsi="PT Astra Serif"/>
          <w:color w:val="000000"/>
          <w:sz w:val="28"/>
          <w:szCs w:val="28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3C872F9F" w14:textId="77777777" w:rsidR="006100D3" w:rsidRPr="006100D3" w:rsidRDefault="006100D3" w:rsidP="006100D3">
      <w:pPr>
        <w:pStyle w:val="af9"/>
        <w:jc w:val="center"/>
        <w:rPr>
          <w:rFonts w:ascii="PT Astra Serif" w:hAnsi="PT Astra Serif"/>
          <w:sz w:val="28"/>
          <w:szCs w:val="28"/>
        </w:rPr>
      </w:pPr>
    </w:p>
    <w:p w14:paraId="293AAAA6" w14:textId="77777777" w:rsidR="006100D3" w:rsidRPr="006100D3" w:rsidRDefault="006100D3" w:rsidP="006100D3">
      <w:pPr>
        <w:pStyle w:val="af9"/>
        <w:jc w:val="center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 xml:space="preserve">1. Общие положения </w:t>
      </w:r>
    </w:p>
    <w:p w14:paraId="4AB16B82" w14:textId="77777777" w:rsidR="006100D3" w:rsidRPr="006100D3" w:rsidRDefault="006100D3" w:rsidP="006100D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</w:p>
    <w:p w14:paraId="137645D4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3" w:name="_Hlk143773622"/>
      <w:r w:rsidRPr="006100D3">
        <w:rPr>
          <w:rFonts w:ascii="PT Astra Serif" w:hAnsi="PT Astra Serif"/>
          <w:color w:val="000000"/>
          <w:sz w:val="28"/>
          <w:szCs w:val="28"/>
        </w:rPr>
        <w:t xml:space="preserve"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и порядок предоставления государственной услуги, </w:t>
      </w:r>
      <w:r w:rsidRPr="006100D3">
        <w:rPr>
          <w:rFonts w:ascii="PT Astra Serif" w:hAnsi="PT Astra Serif"/>
          <w:color w:val="000000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3B618333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100D3">
        <w:rPr>
          <w:rFonts w:ascii="PT Astra Serif" w:hAnsi="PT Astra Serif" w:cs="Times New Roman"/>
          <w:color w:val="000000"/>
          <w:sz w:val="28"/>
          <w:szCs w:val="28"/>
        </w:rPr>
        <w:t xml:space="preserve">2. Настоящий Административный регламент разработан в соответствии с </w:t>
      </w:r>
      <w:hyperlink r:id="rId14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>частью 1 статьи 13</w:t>
        </w:r>
      </w:hyperlink>
      <w:r w:rsidRPr="006100D3">
        <w:rPr>
          <w:rFonts w:ascii="PT Astra Serif" w:hAnsi="PT Astra Serif" w:cs="Times New Roman"/>
          <w:color w:val="000000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r w:rsidRPr="006100D3"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hyperlink r:id="rId15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 xml:space="preserve">подпунктом </w:t>
        </w:r>
      </w:hyperlink>
      <w:hyperlink r:id="rId16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>17</w:t>
        </w:r>
      </w:hyperlink>
      <w:r w:rsidRPr="006100D3">
        <w:rPr>
          <w:rFonts w:ascii="PT Astra Serif" w:hAnsi="PT Astra Serif" w:cs="Times New Roman"/>
          <w:color w:val="000000"/>
          <w:sz w:val="28"/>
          <w:szCs w:val="28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6100D3">
        <w:rPr>
          <w:rFonts w:ascii="PT Astra Serif" w:hAnsi="PT Astra Serif" w:cs="Times New Roman"/>
          <w:color w:val="000000"/>
          <w:sz w:val="28"/>
          <w:szCs w:val="28"/>
        </w:rPr>
        <w:tab/>
      </w:r>
    </w:p>
    <w:p w14:paraId="26F3034F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внесении сведений в региональный реестр легковых такси, о внесении изменений в региональный реестр легковых такси,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lastRenderedPageBreak/>
        <w:t>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53D2C7FD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584F0A07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4. Уведомление, </w:t>
      </w:r>
      <w:bookmarkStart w:id="4" w:name="_Hlk143771020"/>
      <w:r w:rsidRPr="006100D3">
        <w:rPr>
          <w:rFonts w:ascii="PT Astra Serif" w:hAnsi="PT Astra Serif"/>
          <w:color w:val="000000"/>
          <w:sz w:val="28"/>
          <w:szCs w:val="28"/>
        </w:rPr>
        <w:t xml:space="preserve">предусмотренное подпунктом б) пункта 1) части 1 статьи 4 </w:t>
      </w:r>
      <w:bookmarkEnd w:id="4"/>
      <w:r w:rsidRPr="006100D3">
        <w:rPr>
          <w:rFonts w:ascii="PT Astra Serif" w:hAnsi="PT Astra Serif"/>
          <w:color w:val="000000"/>
          <w:sz w:val="28"/>
          <w:szCs w:val="28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6100D3">
        <w:rPr>
          <w:rFonts w:ascii="PT Astra Serif" w:hAnsi="PT Astra Serif"/>
          <w:color w:val="000000"/>
          <w:sz w:val="28"/>
          <w:szCs w:val="28"/>
        </w:rPr>
        <w:t xml:space="preserve">заявитель вправе предоставить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6100D3">
        <w:rPr>
          <w:rFonts w:ascii="PT Astra Serif" w:hAnsi="PT Astra Serif"/>
          <w:color w:val="000000"/>
          <w:sz w:val="28"/>
          <w:szCs w:val="28"/>
        </w:rPr>
        <w:t>при личном обращении или посредством почтового отправления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с уведомлением о вручении</w:t>
      </w:r>
      <w:r w:rsidRPr="006100D3">
        <w:rPr>
          <w:rFonts w:ascii="PT Astra Serif" w:hAnsi="PT Astra Serif"/>
          <w:color w:val="000000"/>
          <w:sz w:val="28"/>
          <w:szCs w:val="28"/>
        </w:rPr>
        <w:t>, через МФЦ,</w:t>
      </w:r>
      <w:bookmarkEnd w:id="6"/>
      <w:r w:rsidRPr="006100D3">
        <w:rPr>
          <w:rFonts w:ascii="PT Astra Serif" w:hAnsi="PT Astra Serif"/>
          <w:color w:val="000000"/>
          <w:sz w:val="28"/>
          <w:szCs w:val="28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6B409591" w14:textId="77777777" w:rsidR="00CD3A14" w:rsidRPr="006100D3" w:rsidRDefault="00CD3A14" w:rsidP="00CD3A14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5. Информацию по вопросам предоставления государственной услуги можно получить:</w:t>
      </w:r>
    </w:p>
    <w:p w14:paraId="27B6D284" w14:textId="77777777" w:rsidR="00CD3A14" w:rsidRPr="006100D3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непосредственно в Департаменте, расположенном по адресу: 634029, г. Томск, ул. Белинского, д. 15а;</w:t>
      </w:r>
    </w:p>
    <w:p w14:paraId="2BB6C8BA" w14:textId="77777777"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на официальном сайте Департамента: </w:t>
      </w:r>
      <w:r w:rsidRPr="006100D3">
        <w:rPr>
          <w:rFonts w:ascii="PT Astra Serif" w:hAnsi="PT Astra Serif"/>
          <w:color w:val="000000"/>
          <w:sz w:val="28"/>
          <w:szCs w:val="28"/>
        </w:rPr>
        <w:t>https://</w:t>
      </w:r>
      <w:r w:rsidRPr="006100D3">
        <w:rPr>
          <w:rFonts w:ascii="PT Astra Serif" w:hAnsi="PT Astra Serif"/>
          <w:color w:val="000000"/>
          <w:sz w:val="28"/>
          <w:szCs w:val="28"/>
          <w:lang w:val="en-US"/>
        </w:rPr>
        <w:t>d</w:t>
      </w:r>
      <w:r w:rsidRPr="006100D3">
        <w:rPr>
          <w:rFonts w:ascii="PT Astra Serif" w:hAnsi="PT Astra Serif"/>
          <w:color w:val="000000"/>
          <w:sz w:val="28"/>
          <w:szCs w:val="28"/>
        </w:rPr>
        <w:t>lk.tomsk.gov.ru</w:t>
      </w: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14:paraId="1E3F58F2" w14:textId="77777777"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по адресу электронной почты Департамента: </w:t>
      </w:r>
      <w:hyperlink r:id="rId17" w:history="1"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  <w:lang w:val="en-US" w:eastAsia="ru-RU"/>
          </w:rPr>
          <w:t>info</w:t>
        </w:r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  <w:lang w:eastAsia="ru-RU"/>
          </w:rPr>
          <w:t>@palata.tomsk.ru</w:t>
        </w:r>
      </w:hyperlink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14:paraId="7F43F96D" w14:textId="77777777"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посредством использования ЕПГУ по адресу: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hyperlink r:id="rId18" w:history="1"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</w:rPr>
          <w:t>http://www.gosuslugi.ru</w:t>
        </w:r>
      </w:hyperlink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14:paraId="6DC4CFAB" w14:textId="77777777" w:rsidR="00CD3A14" w:rsidRPr="006100D3" w:rsidRDefault="00CD3A14" w:rsidP="00CD3A1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 телефонам: 8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(3822) 527-103, 8(3822) 532-589, 8(3822) 528-970 </w:t>
      </w:r>
      <w:r w:rsidRPr="006100D3">
        <w:rPr>
          <w:rFonts w:ascii="PT Astra Serif" w:hAnsi="PT Astra Serif"/>
          <w:color w:val="000000"/>
          <w:sz w:val="28"/>
          <w:szCs w:val="28"/>
        </w:rPr>
        <w:t>– Комитет лицензионно-разрешительной деятельности Департамента.</w:t>
      </w:r>
    </w:p>
    <w:p w14:paraId="325FC3BD" w14:textId="77777777" w:rsidR="00CD3A14" w:rsidRPr="006100D3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1EE503CD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информация о порядке предоставления государственной услуги;</w:t>
      </w:r>
    </w:p>
    <w:p w14:paraId="52CF96A7" w14:textId="77777777" w:rsidR="00CD3A14" w:rsidRPr="006100D3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0D373F1" w14:textId="77777777"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порядок обжалования решений и действий (бездействия) Департамента, а также его уполномоченных должностных лиц, государственных служащих, МФЦ, </w:t>
      </w: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 xml:space="preserve">работников МФЦ. </w:t>
      </w:r>
    </w:p>
    <w:p w14:paraId="4B138DE9" w14:textId="77777777" w:rsidR="00CD3A14" w:rsidRPr="009A6B1B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483807AD" w14:textId="77777777"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lastRenderedPageBreak/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288B499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Консультирование осуществляется по следующим вопросам:</w:t>
      </w:r>
    </w:p>
    <w:p w14:paraId="02932C95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содержание и ход предоставления государственной услуги;</w:t>
      </w:r>
    </w:p>
    <w:p w14:paraId="6321F3DE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28957E25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время приема документов;</w:t>
      </w:r>
    </w:p>
    <w:p w14:paraId="0A150A8A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срок принятия решения о предоставлении государственной услуги;</w:t>
      </w:r>
    </w:p>
    <w:p w14:paraId="64421357" w14:textId="77777777"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A6B1B">
        <w:rPr>
          <w:rFonts w:ascii="PT Astra Serif" w:hAnsi="PT Astra Serif"/>
          <w:sz w:val="28"/>
          <w:szCs w:val="28"/>
        </w:rPr>
        <w:t xml:space="preserve">порядок обжалования </w:t>
      </w: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55ECEE2F" w14:textId="77777777"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14:paraId="7D7A6B65" w14:textId="77777777" w:rsidR="00CD3A14" w:rsidRPr="009A6B1B" w:rsidRDefault="00CD3A14" w:rsidP="00CD3A14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>2. Стандарт предоставления государственной услуги</w:t>
      </w:r>
    </w:p>
    <w:p w14:paraId="5C76F83A" w14:textId="77777777" w:rsidR="00CD3A14" w:rsidRPr="009A6B1B" w:rsidRDefault="00CD3A14" w:rsidP="00CD3A14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8"/>
          <w:szCs w:val="28"/>
          <w:lang w:eastAsia="ru-RU"/>
        </w:rPr>
      </w:pPr>
    </w:p>
    <w:p w14:paraId="5B1DB0B2" w14:textId="77777777"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1D107E86" w14:textId="77777777"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10. Государственная услуга предоставляется Департаментом.</w:t>
      </w:r>
    </w:p>
    <w:p w14:paraId="1CD296B3" w14:textId="77777777" w:rsidR="00CD3A14" w:rsidRPr="009A6B1B" w:rsidRDefault="00CD3A14" w:rsidP="00CD3A14">
      <w:pPr>
        <w:ind w:firstLine="709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11. Результатом предоставления государственной услуги является:</w:t>
      </w:r>
    </w:p>
    <w:p w14:paraId="55EC1775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1) внесение сведений в региональный реестр легковых такси;</w:t>
      </w:r>
    </w:p>
    <w:p w14:paraId="5D4CD9D0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2)  внесение изменений в региональный реестр легковых такси; </w:t>
      </w:r>
    </w:p>
    <w:p w14:paraId="684CF97F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3) исключение сведений из регионального реестра легковых такси;</w:t>
      </w:r>
    </w:p>
    <w:p w14:paraId="6C0C5D6B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4) </w:t>
      </w:r>
      <w:r w:rsidRPr="009A6B1B">
        <w:rPr>
          <w:rFonts w:ascii="PT Astra Serif" w:hAnsi="PT Astra Serif"/>
          <w:sz w:val="28"/>
          <w:szCs w:val="28"/>
        </w:rPr>
        <w:t xml:space="preserve">выписка </w:t>
      </w:r>
      <w:r w:rsidRPr="009A6B1B">
        <w:rPr>
          <w:rFonts w:ascii="PT Astra Serif" w:hAnsi="PT Astra Serif" w:cs="PT Astra Serif"/>
          <w:sz w:val="28"/>
          <w:szCs w:val="28"/>
        </w:rPr>
        <w:t>из регионального реестра легковых такси.</w:t>
      </w:r>
    </w:p>
    <w:p w14:paraId="3168BB5F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eastAsia="Batang" w:hAnsi="PT Astra Serif"/>
          <w:sz w:val="28"/>
          <w:szCs w:val="28"/>
        </w:rPr>
        <w:t xml:space="preserve">В случае, если запрос о предоставлении государственной услуги был подан заявителем в Департамент в электронной форме результат предоставления государственной услуги направляется заявителю </w:t>
      </w:r>
      <w:r w:rsidRPr="009A6B1B">
        <w:rPr>
          <w:rFonts w:ascii="PT Astra Serif" w:hAnsi="PT Astra Serif" w:cs="PT Astra Serif"/>
          <w:sz w:val="28"/>
          <w:szCs w:val="28"/>
        </w:rPr>
        <w:t>в форме электронного документа, подписанного усиленной квалифицированной электронной подписью специалиста комитета, ответственного за предоставление</w:t>
      </w:r>
      <w:r w:rsidRPr="009A6B1B">
        <w:rPr>
          <w:rFonts w:ascii="PT Astra Serif" w:hAnsi="PT Astra Serif"/>
          <w:sz w:val="28"/>
          <w:szCs w:val="28"/>
        </w:rPr>
        <w:t xml:space="preserve"> государственной услуги.</w:t>
      </w:r>
    </w:p>
    <w:p w14:paraId="19E8FBC3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7" w:name="_Hlk163118075"/>
      <w:r w:rsidRPr="009A6B1B">
        <w:rPr>
          <w:rFonts w:ascii="PT Astra Serif" w:hAnsi="PT Astra Serif" w:cs="PT Astra Serif"/>
          <w:sz w:val="28"/>
          <w:szCs w:val="28"/>
        </w:rPr>
        <w:t xml:space="preserve">В случае, </w:t>
      </w:r>
      <w:r w:rsidRPr="009A6B1B">
        <w:rPr>
          <w:rFonts w:ascii="PT Astra Serif" w:eastAsia="Batang" w:hAnsi="PT Astra Serif"/>
          <w:sz w:val="28"/>
          <w:szCs w:val="28"/>
        </w:rPr>
        <w:t>если запрос о предоставлении государственной услуги был подан заявителем</w:t>
      </w:r>
      <w:r w:rsidRPr="009A6B1B">
        <w:rPr>
          <w:rFonts w:ascii="PT Astra Serif" w:hAnsi="PT Astra Serif" w:cs="PT Astra Serif"/>
          <w:sz w:val="28"/>
          <w:szCs w:val="28"/>
        </w:rPr>
        <w:t xml:space="preserve"> в Департамент</w:t>
      </w:r>
      <w:bookmarkEnd w:id="7"/>
      <w:r w:rsidRPr="009A6B1B">
        <w:rPr>
          <w:rFonts w:ascii="PT Astra Serif" w:hAnsi="PT Astra Serif" w:cs="PT Astra Serif"/>
          <w:sz w:val="28"/>
          <w:szCs w:val="28"/>
        </w:rPr>
        <w:t xml:space="preserve"> на бумажном носителе при личном обращении или посредством почтового отправления с уведомлением о вручении, через МФЦ Департамент направляет заявителю р</w:t>
      </w:r>
      <w:r w:rsidRPr="009A6B1B">
        <w:rPr>
          <w:rFonts w:ascii="PT Astra Serif" w:eastAsia="Batang" w:hAnsi="PT Astra Serif"/>
          <w:sz w:val="28"/>
          <w:szCs w:val="28"/>
        </w:rPr>
        <w:t xml:space="preserve">езультат предоставления государственной услуги, подписанный специалистом комитета, </w:t>
      </w:r>
      <w:r w:rsidRPr="009A6B1B">
        <w:rPr>
          <w:rFonts w:ascii="PT Astra Serif" w:hAnsi="PT Astra Serif" w:cs="PT Astra Serif"/>
          <w:sz w:val="28"/>
          <w:szCs w:val="28"/>
        </w:rPr>
        <w:t>ответственным за предоставление</w:t>
      </w:r>
      <w:r w:rsidRPr="009A6B1B">
        <w:rPr>
          <w:rFonts w:ascii="PT Astra Serif" w:hAnsi="PT Astra Serif"/>
          <w:sz w:val="28"/>
          <w:szCs w:val="28"/>
        </w:rPr>
        <w:t xml:space="preserve"> государственной услуги,</w:t>
      </w:r>
      <w:r w:rsidRPr="009A6B1B">
        <w:rPr>
          <w:rFonts w:ascii="PT Astra Serif" w:eastAsia="Batang" w:hAnsi="PT Astra Serif"/>
          <w:sz w:val="28"/>
          <w:szCs w:val="28"/>
        </w:rPr>
        <w:t xml:space="preserve"> </w:t>
      </w:r>
      <w:r w:rsidRPr="009A6B1B">
        <w:rPr>
          <w:rFonts w:ascii="PT Astra Serif" w:hAnsi="PT Astra Serif" w:cs="PT Astra Serif"/>
          <w:sz w:val="28"/>
          <w:szCs w:val="28"/>
        </w:rPr>
        <w:t>на бумажном носителе заказным почтовым отправлением с уведомлением о вручении, через МФЦ или иным способом, если такой способ указан заявителем в уведомлении.</w:t>
      </w:r>
    </w:p>
    <w:p w14:paraId="1A0F2FEC" w14:textId="77777777" w:rsidR="00CD3A14" w:rsidRPr="009A6B1B" w:rsidRDefault="00CD3A14" w:rsidP="00CD3A1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12. Срок предоставления государственной услуги составляет: </w:t>
      </w:r>
    </w:p>
    <w:p w14:paraId="53AE4088" w14:textId="77777777"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1) </w:t>
      </w:r>
      <w:r w:rsidRPr="009A6B1B">
        <w:rPr>
          <w:rFonts w:ascii="PT Astra Serif" w:hAnsi="PT Astra Serif" w:cs="PT Astra Serif"/>
          <w:sz w:val="28"/>
          <w:szCs w:val="28"/>
        </w:rPr>
        <w:t>один рабочий день со дня приема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уведомления о внесении сведений в региональный реестр легковых такси;</w:t>
      </w:r>
    </w:p>
    <w:p w14:paraId="5EEE8C67" w14:textId="77777777"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один рабочий день со дня приема уведомления о внесении изменений в региональный реестр легковых такси;</w:t>
      </w:r>
    </w:p>
    <w:p w14:paraId="008D33F2" w14:textId="77777777"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lastRenderedPageBreak/>
        <w:t xml:space="preserve">3) один рабочий день </w:t>
      </w:r>
      <w:bookmarkStart w:id="8" w:name="_Hlk163475428"/>
      <w:r w:rsidRPr="006100D3">
        <w:rPr>
          <w:rFonts w:ascii="PT Astra Serif" w:hAnsi="PT Astra Serif" w:cs="PT Astra Serif"/>
          <w:color w:val="000000"/>
          <w:sz w:val="28"/>
          <w:szCs w:val="28"/>
        </w:rPr>
        <w:t>со дня приема уведомления об исключении сведений из регионального реестра легковых такси</w:t>
      </w:r>
      <w:bookmarkEnd w:id="8"/>
      <w:r w:rsidRPr="006100D3">
        <w:rPr>
          <w:rFonts w:ascii="PT Astra Serif" w:hAnsi="PT Astra Serif" w:cs="PT Astra Serif"/>
          <w:color w:val="000000"/>
          <w:sz w:val="28"/>
          <w:szCs w:val="28"/>
        </w:rPr>
        <w:t>;</w:t>
      </w:r>
    </w:p>
    <w:p w14:paraId="440E8D4D" w14:textId="77777777"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7D4F9A43" w14:textId="77777777"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5) один рабочий день со дня приема уведомления о получении выписки из регионального реестра легковых такси.</w:t>
      </w:r>
    </w:p>
    <w:p w14:paraId="71DDF918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6BA9F831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14:paraId="72A34DFC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№ 210-ФЗ;</w:t>
      </w:r>
    </w:p>
    <w:p w14:paraId="7DF3A2D2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№ 580-ФЗ;</w:t>
      </w:r>
    </w:p>
    <w:p w14:paraId="06BA503F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от 2 мая 2006 года № 59-ФЗ «О порядке рассмотрения обращений граждан Российской Федерации»;</w:t>
      </w:r>
    </w:p>
    <w:p w14:paraId="34A54167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от 6 апреля 2011 года № 63-ФЗ «Об электронной подписи» (далее – Федеральный закон № 63-ФЗ);</w:t>
      </w:r>
    </w:p>
    <w:p w14:paraId="42CACEF4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14:paraId="79724BD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Закон Томской области от 12 июля 2023 года № 62-ОЗ «Об отдельных вопросах регулирования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6100D3">
        <w:rPr>
          <w:rFonts w:ascii="PT Astra Serif" w:hAnsi="PT Astra Serif"/>
          <w:color w:val="000000"/>
          <w:sz w:val="28"/>
          <w:szCs w:val="28"/>
        </w:rPr>
        <w:t>отдельных законодательных актов Томской области»;</w:t>
      </w:r>
    </w:p>
    <w:p w14:paraId="30D56CB3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14:paraId="06B7DBFC" w14:textId="77777777" w:rsidR="00CD3A14" w:rsidRPr="006100D3" w:rsidRDefault="00CD3A14" w:rsidP="00CD3A1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9" w:name="_Hlk137642974"/>
      <w:r w:rsidRPr="006100D3">
        <w:rPr>
          <w:rFonts w:ascii="PT Astra Serif" w:hAnsi="PT Astra Serif"/>
          <w:color w:val="000000"/>
          <w:sz w:val="28"/>
          <w:szCs w:val="28"/>
        </w:rPr>
        <w:t>Положения об организации перевозок пассажиров и багажа легковым такси на территории Томской области»</w:t>
      </w:r>
      <w:bookmarkEnd w:id="9"/>
      <w:r w:rsidRPr="006100D3">
        <w:rPr>
          <w:rFonts w:ascii="PT Astra Serif" w:hAnsi="PT Astra Serif"/>
          <w:color w:val="000000"/>
          <w:sz w:val="28"/>
          <w:szCs w:val="28"/>
        </w:rPr>
        <w:t xml:space="preserve"> (далее – Положение).</w:t>
      </w:r>
    </w:p>
    <w:p w14:paraId="567EF490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F7923FC" w14:textId="77777777" w:rsidR="00CD3A14" w:rsidRPr="006100D3" w:rsidRDefault="00CD3A14" w:rsidP="00CD3A14">
      <w:pPr>
        <w:ind w:firstLine="709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1) для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внесения сведений в региональный реестр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:</w:t>
      </w:r>
    </w:p>
    <w:p w14:paraId="4566550F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а)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уведомление о внесении сведений в региональный реестр легковых такси </w:t>
      </w:r>
      <w:bookmarkStart w:id="10" w:name="_Hlk163049962"/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(</w:t>
      </w:r>
      <w:r w:rsidRPr="006100D3">
        <w:rPr>
          <w:rFonts w:ascii="PT Astra Serif" w:hAnsi="PT Astra Serif"/>
          <w:color w:val="000000"/>
          <w:sz w:val="28"/>
          <w:szCs w:val="28"/>
        </w:rPr>
        <w:t>при подаче в электронной форме уведомление оформляется посредством з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при подаче на бумажном носителе уведомление оформляется по форме согласно приложению № 9 к Положению); </w:t>
      </w:r>
    </w:p>
    <w:bookmarkEnd w:id="10"/>
    <w:p w14:paraId="01DA0A7A" w14:textId="77777777" w:rsidR="00CD3A14" w:rsidRPr="006100D3" w:rsidRDefault="00CD3A14" w:rsidP="00CD3A14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б) копия свидетельства о регистрации транспортного средства;</w:t>
      </w:r>
    </w:p>
    <w:p w14:paraId="24D09E9F" w14:textId="77777777" w:rsidR="00CD3A14" w:rsidRPr="006100D3" w:rsidRDefault="00CD3A14" w:rsidP="00CD3A14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72620B5C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365AB1D9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для внесения изменений в региональный реестр легковых такси:</w:t>
      </w:r>
    </w:p>
    <w:p w14:paraId="50659B30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а) уведомление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о внесении изменений в региональный реестр легковых такси </w:t>
      </w:r>
      <w:bookmarkStart w:id="11" w:name="_Hlk163050138"/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(при подаче в электронной форме уведомление оформляется посредством з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на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ЕПГУ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1"/>
    <w:p w14:paraId="64FF539B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б) копии документов, подтверждающих необходимость внесения таких изменений;</w:t>
      </w:r>
    </w:p>
    <w:p w14:paraId="323752FA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0F77095B" w14:textId="77777777" w:rsidR="00CD3A14" w:rsidRPr="006100D3" w:rsidRDefault="00CD3A14" w:rsidP="00CD3A14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3) для исключения сведений из регионального реестра легковых такси </w:t>
      </w:r>
      <w:r w:rsidRPr="006100D3">
        <w:rPr>
          <w:rFonts w:ascii="PT Astra Serif" w:hAnsi="PT Astra Serif"/>
          <w:b/>
          <w:color w:val="000000"/>
          <w:sz w:val="28"/>
          <w:szCs w:val="28"/>
        </w:rPr>
        <w:t xml:space="preserve">–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уведомление 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12" w:name="_Hlk163475667"/>
      <w:r w:rsidRPr="006100D3">
        <w:rPr>
          <w:rFonts w:ascii="PT Astra Serif" w:hAnsi="PT Astra Serif"/>
          <w:color w:val="000000"/>
          <w:sz w:val="28"/>
          <w:szCs w:val="28"/>
        </w:rPr>
        <w:t>(при подаче в электронной форме уведомление 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>, при подаче на бумажном носителе уведомление оформляется по форме согласно приложению № 11 к Положению)</w:t>
      </w:r>
      <w:bookmarkEnd w:id="12"/>
      <w:r w:rsidRPr="006100D3">
        <w:rPr>
          <w:rFonts w:ascii="PT Astra Serif" w:hAnsi="PT Astra Serif"/>
          <w:color w:val="000000"/>
          <w:sz w:val="28"/>
          <w:szCs w:val="28"/>
        </w:rPr>
        <w:t xml:space="preserve">; </w:t>
      </w:r>
    </w:p>
    <w:p w14:paraId="64AE94F0" w14:textId="77777777" w:rsidR="00CD3A14" w:rsidRPr="006100D3" w:rsidRDefault="00CD3A14" w:rsidP="00CD3A14">
      <w:pPr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4) для получения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>, при подаче на бумажном носителе уведомление оформляется по форме согласно приложению  № 12 к Положению).</w:t>
      </w:r>
    </w:p>
    <w:p w14:paraId="1894B3D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Уведомления и прилагаемые к ним документы предоставляются </w:t>
      </w:r>
      <w:bookmarkStart w:id="13" w:name="_Hlk139450659"/>
      <w:r w:rsidRPr="006100D3">
        <w:rPr>
          <w:rFonts w:ascii="PT Astra Serif" w:hAnsi="PT Astra Serif"/>
          <w:color w:val="000000"/>
          <w:sz w:val="28"/>
          <w:szCs w:val="28"/>
        </w:rPr>
        <w:t xml:space="preserve">на бумажном носителе </w:t>
      </w:r>
      <w:bookmarkStart w:id="14" w:name="_Hlk137656341"/>
      <w:r w:rsidRPr="006100D3">
        <w:rPr>
          <w:rFonts w:ascii="PT Astra Serif" w:hAnsi="PT Astra Serif" w:cs="PT Astra Serif"/>
          <w:color w:val="000000"/>
          <w:sz w:val="28"/>
          <w:szCs w:val="28"/>
        </w:rPr>
        <w:t>непосредственно в Департамент при личном обращении или посредством почтового отправления</w:t>
      </w:r>
      <w:bookmarkEnd w:id="14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с уведомлением о вручении, </w:t>
      </w:r>
      <w:bookmarkEnd w:id="13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через </w:t>
      </w:r>
      <w:r w:rsidRPr="006100D3">
        <w:rPr>
          <w:rFonts w:ascii="PT Astra Serif" w:hAnsi="PT Astra Serif"/>
          <w:color w:val="000000"/>
          <w:sz w:val="28"/>
          <w:szCs w:val="28"/>
        </w:rPr>
        <w:t>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</w:t>
      </w:r>
      <w:bookmarkStart w:id="15" w:name="_Hlk139450471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в электронной форме посредством </w:t>
      </w:r>
      <w:bookmarkEnd w:id="15"/>
      <w:r w:rsidRPr="006100D3">
        <w:rPr>
          <w:rFonts w:ascii="PT Astra Serif" w:hAnsi="PT Astra Serif" w:cs="PT Astra Serif"/>
          <w:color w:val="000000"/>
          <w:sz w:val="28"/>
          <w:szCs w:val="28"/>
        </w:rPr>
        <w:t>ЕПГУ.</w:t>
      </w:r>
    </w:p>
    <w:p w14:paraId="1BC36A10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32C8BB6F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59CB6013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с требованиями Федерального </w:t>
      </w:r>
      <w:hyperlink r:id="rId19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закона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№ 63-ФЗ, </w:t>
      </w:r>
      <w:hyperlink r:id="rId20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статей 21</w:t>
        </w:r>
        <w:r w:rsidRPr="006100D3">
          <w:rPr>
            <w:rFonts w:ascii="PT Astra Serif" w:hAnsi="PT Astra Serif" w:cs="PT Astra Serif"/>
            <w:color w:val="000000"/>
            <w:sz w:val="28"/>
            <w:szCs w:val="28"/>
            <w:vertAlign w:val="superscript"/>
          </w:rPr>
          <w:t>1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</w:t>
      </w:r>
      <w:hyperlink r:id="rId21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21</w:t>
        </w:r>
        <w:r w:rsidRPr="006100D3">
          <w:rPr>
            <w:rFonts w:ascii="PT Astra Serif" w:hAnsi="PT Astra Serif" w:cs="PT Astra Serif"/>
            <w:color w:val="000000"/>
            <w:sz w:val="28"/>
            <w:szCs w:val="28"/>
            <w:vertAlign w:val="superscript"/>
          </w:rPr>
          <w:t>2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Федерального закона № 210-ФЗ,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пункта 3 статьи 4 Федерального закона № 580-ФЗ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</w:t>
      </w:r>
      <w:r w:rsidRPr="006100D3">
        <w:rPr>
          <w:rFonts w:ascii="PT Astra Serif" w:hAnsi="PT Astra Serif"/>
          <w:color w:val="000000"/>
          <w:sz w:val="28"/>
          <w:szCs w:val="28"/>
        </w:rPr>
        <w:t>постановления Правительства № 634.</w:t>
      </w:r>
    </w:p>
    <w:p w14:paraId="6A318F11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16. Основания для отказа в приеме документов, необходимых для предоставления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государственной услуги,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отсутствуют.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14:paraId="0A4A7B09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17. Основания для приостановления предоставления государственной услуги отсутствуют.</w:t>
      </w:r>
    </w:p>
    <w:p w14:paraId="665EC569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16" w:name="_Hlk163552894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18. Решение об отказе во внесении изменений в региональный реестр легковых такси, </w:t>
      </w:r>
      <w:bookmarkStart w:id="17" w:name="_Hlk163475527"/>
      <w:r w:rsidRPr="006100D3">
        <w:rPr>
          <w:rFonts w:ascii="PT Astra Serif" w:hAnsi="PT Astra Serif" w:cs="PT Astra Serif"/>
          <w:color w:val="000000"/>
          <w:sz w:val="28"/>
          <w:szCs w:val="28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7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принимается в случае представления заявителем недостоверных сведений.</w:t>
      </w:r>
    </w:p>
    <w:bookmarkEnd w:id="16"/>
    <w:p w14:paraId="5CC82F60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19.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платы.</w:t>
      </w:r>
    </w:p>
    <w:p w14:paraId="06CE54BD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3495887D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18" w:name="_Hlk163054371"/>
      <w:r w:rsidRPr="006100D3">
        <w:rPr>
          <w:rFonts w:ascii="PT Astra Serif" w:hAnsi="PT Astra Serif"/>
          <w:sz w:val="28"/>
          <w:szCs w:val="28"/>
        </w:rPr>
        <w:t xml:space="preserve">21. </w:t>
      </w:r>
      <w:bookmarkStart w:id="19" w:name="_Hlk163051976"/>
      <w:r w:rsidRPr="006100D3">
        <w:rPr>
          <w:rFonts w:ascii="PT Astra Serif" w:hAnsi="PT Astra Serif"/>
          <w:sz w:val="28"/>
          <w:szCs w:val="28"/>
        </w:rPr>
        <w:t>Срок регистрации запроса о предоставлении государственной услуги</w:t>
      </w:r>
      <w:bookmarkEnd w:id="19"/>
      <w:r w:rsidRPr="006100D3">
        <w:rPr>
          <w:rFonts w:ascii="PT Astra Serif" w:hAnsi="PT Astra Serif"/>
          <w:sz w:val="28"/>
          <w:szCs w:val="28"/>
        </w:rPr>
        <w:t>, поданного заявителем при личном обращении в Департамент, составляет один рабочий день.</w:t>
      </w:r>
    </w:p>
    <w:p w14:paraId="67A1F53B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6100D3">
        <w:rPr>
          <w:rFonts w:ascii="PT Astra Serif" w:hAnsi="PT Astra Serif" w:cs="PT Astra Serif"/>
          <w:sz w:val="28"/>
          <w:szCs w:val="28"/>
        </w:rPr>
        <w:t xml:space="preserve"> с уведомлением о вручении</w:t>
      </w:r>
      <w:r w:rsidRPr="006100D3">
        <w:rPr>
          <w:rFonts w:ascii="PT Astra Serif" w:hAnsi="PT Astra Serif"/>
          <w:sz w:val="28"/>
          <w:szCs w:val="28"/>
        </w:rPr>
        <w:t>, через МФЦ, осуществляется в течение одного рабочего дня со дня его поступления в Департамент.</w:t>
      </w:r>
    </w:p>
    <w:p w14:paraId="4B49BFC2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государственной информационной системе «Типовое облачное решение по автоматизации контрольной (надзорной) деятельности» (далее - ГИС ТОР КНД) в течение одного рабочего дня со дня его поступления в Департамент.</w:t>
      </w:r>
    </w:p>
    <w:bookmarkEnd w:id="18"/>
    <w:p w14:paraId="674E61D2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транспорта.</w:t>
      </w:r>
    </w:p>
    <w:p w14:paraId="450BA827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6B3ECB77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63107243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08FC730C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Присутственное место включает места для информирования, приема заявителей.</w:t>
      </w:r>
    </w:p>
    <w:p w14:paraId="57D64CC1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 входа в каждое из помещений размещается табличка с номером помещения.</w:t>
      </w:r>
    </w:p>
    <w:p w14:paraId="534B6732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Помещения Департамента должны соответствовать санитарно-эпидемиологическим </w:t>
      </w:r>
      <w:hyperlink r:id="rId22" w:history="1">
        <w:r w:rsidRPr="006100D3">
          <w:rPr>
            <w:rFonts w:ascii="PT Astra Serif" w:hAnsi="PT Astra Serif"/>
            <w:color w:val="000000"/>
            <w:sz w:val="28"/>
            <w:szCs w:val="28"/>
          </w:rPr>
          <w:t>правилам</w:t>
        </w:r>
      </w:hyperlink>
      <w:r w:rsidRPr="006100D3">
        <w:rPr>
          <w:rFonts w:ascii="PT Astra Serif" w:hAnsi="PT Astra Serif"/>
          <w:color w:val="000000"/>
          <w:sz w:val="28"/>
          <w:szCs w:val="28"/>
        </w:rPr>
        <w:t xml:space="preserve"> и нормативам.</w:t>
      </w:r>
    </w:p>
    <w:p w14:paraId="0EC2D643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Помещения оборудуются противопожарной системой.</w:t>
      </w:r>
    </w:p>
    <w:p w14:paraId="63A28DCC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6E26B38F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DC356BB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29E31F6C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093943C3" w14:textId="77777777" w:rsidR="00CD3A14" w:rsidRPr="006100D3" w:rsidRDefault="00CD3A14" w:rsidP="00CD3A1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27. Показателями доступности и качества государственной услуги являются:</w:t>
      </w:r>
    </w:p>
    <w:p w14:paraId="74E934ED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31A064E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14CC99D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3) соблюдение стандарта предоставления государственной услуги;</w:t>
      </w:r>
    </w:p>
    <w:p w14:paraId="29DF6CF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B6527E8" w14:textId="77777777"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2B8F51A" w14:textId="77777777" w:rsidR="00CD3A14" w:rsidRPr="006100D3" w:rsidRDefault="00CD3A14" w:rsidP="00CD3A1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6) предоставление государственной услуги через МФЦ;</w:t>
      </w:r>
    </w:p>
    <w:p w14:paraId="3C9FD02B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7) предоставление государственной услуги в электронной форме.</w:t>
      </w:r>
    </w:p>
    <w:p w14:paraId="5A01E6D9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601FBE2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6528D9E7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6B3C53B9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lastRenderedPageBreak/>
        <w:t>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0464D420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8"/>
          <w:szCs w:val="28"/>
        </w:rPr>
      </w:pPr>
    </w:p>
    <w:p w14:paraId="2B2A831A" w14:textId="77777777"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14:paraId="18F44E1F" w14:textId="77777777"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</w:p>
    <w:p w14:paraId="6F65AE4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29. Предоставление государственной услуги включает в себя следующие административные процедуры:</w:t>
      </w:r>
    </w:p>
    <w:p w14:paraId="2ADC1B1C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5908CCEC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14:paraId="41AA6C13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3) направление (вручение) результатов рассмотрения запроса о предоставлении государственной услуги заявителю.</w:t>
      </w:r>
    </w:p>
    <w:p w14:paraId="4200F5C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sz w:val="28"/>
          <w:szCs w:val="28"/>
        </w:rPr>
      </w:pPr>
    </w:p>
    <w:p w14:paraId="39E1F48A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3.1. Прием и регистрация запроса о предоставлении государственной услуги</w:t>
      </w:r>
    </w:p>
    <w:p w14:paraId="2C6F27C7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и назначение должностного лица, ответственного за предоставление государственной услуги</w:t>
      </w:r>
    </w:p>
    <w:p w14:paraId="3F55C85F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58F4BE80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30. Основанием для начала административной процедуры по приему и регистрации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запроса о предоставлении государственной услуги является поступление от заявителя уведомления, предусмотренного подпунктом б) пункта 1) части 1 статьи 4 Федерального закона № 580-ФЗ и прилагаемых к нему документов, путем их предоставления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6100D3">
        <w:rPr>
          <w:rFonts w:ascii="PT Astra Serif" w:hAnsi="PT Astra Serif"/>
          <w:color w:val="000000"/>
          <w:sz w:val="28"/>
          <w:szCs w:val="28"/>
        </w:rPr>
        <w:t>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, в электронной форме посредством ЕПГУ.</w:t>
      </w:r>
    </w:p>
    <w:p w14:paraId="403D141C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31. </w:t>
      </w:r>
      <w:bookmarkStart w:id="20" w:name="_Hlk163145665"/>
      <w:r w:rsidRPr="006100D3">
        <w:rPr>
          <w:rFonts w:ascii="PT Astra Serif" w:hAnsi="PT Astra Serif"/>
          <w:color w:val="000000"/>
          <w:sz w:val="28"/>
          <w:szCs w:val="28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в Департамент </w:t>
      </w:r>
      <w:bookmarkStart w:id="21" w:name="_Hlk163145751"/>
      <w:r w:rsidRPr="006100D3">
        <w:rPr>
          <w:rFonts w:ascii="PT Astra Serif" w:hAnsi="PT Astra Serif" w:cs="PT Astra Serif"/>
          <w:color w:val="000000"/>
          <w:sz w:val="28"/>
          <w:szCs w:val="28"/>
        </w:rPr>
        <w:t>при личном обращении</w:t>
      </w:r>
      <w:bookmarkEnd w:id="21"/>
      <w:r w:rsidRPr="006100D3">
        <w:rPr>
          <w:rFonts w:ascii="PT Astra Serif" w:hAnsi="PT Astra Serif" w:cs="PT Astra Serif"/>
          <w:color w:val="000000"/>
          <w:sz w:val="28"/>
          <w:szCs w:val="28"/>
        </w:rPr>
        <w:t>, через МФЦ,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End w:id="20"/>
      <w:r w:rsidRPr="006100D3">
        <w:rPr>
          <w:rFonts w:ascii="PT Astra Serif" w:hAnsi="PT Astra Serif"/>
          <w:color w:val="000000"/>
          <w:sz w:val="28"/>
          <w:szCs w:val="28"/>
        </w:rPr>
        <w:t xml:space="preserve">в электронной форме посредством ЕПГУ, осуществляет специалист комитета. </w:t>
      </w:r>
    </w:p>
    <w:p w14:paraId="0239475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 </w:t>
      </w:r>
      <w:bookmarkStart w:id="22" w:name="_Hlk163057743"/>
      <w:r w:rsidRPr="006100D3">
        <w:rPr>
          <w:rFonts w:ascii="PT Astra Serif" w:hAnsi="PT Astra Serif"/>
          <w:color w:val="000000"/>
          <w:sz w:val="28"/>
          <w:szCs w:val="28"/>
        </w:rPr>
        <w:t xml:space="preserve">в срок, установленный пунктом 21 настоящего Административного регламента, </w:t>
      </w:r>
      <w:bookmarkEnd w:id="22"/>
      <w:r w:rsidRPr="006100D3">
        <w:rPr>
          <w:rFonts w:ascii="PT Astra Serif" w:hAnsi="PT Astra Serif"/>
          <w:color w:val="000000"/>
          <w:sz w:val="28"/>
          <w:szCs w:val="28"/>
        </w:rPr>
        <w:t xml:space="preserve">регистрирует </w:t>
      </w:r>
      <w:bookmarkStart w:id="23" w:name="_Hlk163118948"/>
      <w:bookmarkStart w:id="24" w:name="_Hlk163058886"/>
      <w:r w:rsidRPr="006100D3">
        <w:rPr>
          <w:rFonts w:ascii="PT Astra Serif" w:hAnsi="PT Astra Serif"/>
          <w:color w:val="000000"/>
          <w:sz w:val="28"/>
          <w:szCs w:val="28"/>
        </w:rPr>
        <w:t xml:space="preserve">поступивший запрос о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 xml:space="preserve">предоставлении государственной услуги </w:t>
      </w:r>
      <w:bookmarkEnd w:id="23"/>
      <w:r w:rsidRPr="006100D3">
        <w:rPr>
          <w:rFonts w:ascii="PT Astra Serif" w:hAnsi="PT Astra Serif"/>
          <w:color w:val="000000"/>
          <w:sz w:val="28"/>
          <w:szCs w:val="28"/>
        </w:rPr>
        <w:t xml:space="preserve">в </w:t>
      </w:r>
      <w:bookmarkStart w:id="25" w:name="_Hlk163054600"/>
      <w:r w:rsidRPr="006100D3">
        <w:rPr>
          <w:rFonts w:ascii="PT Astra Serif" w:hAnsi="PT Astra Serif"/>
          <w:color w:val="000000"/>
          <w:sz w:val="28"/>
          <w:szCs w:val="28"/>
        </w:rPr>
        <w:t xml:space="preserve">Журнале регистрации запросов </w:t>
      </w:r>
      <w:bookmarkEnd w:id="24"/>
      <w:r w:rsidRPr="006100D3">
        <w:rPr>
          <w:rFonts w:ascii="PT Astra Serif" w:hAnsi="PT Astra Serif"/>
          <w:color w:val="000000"/>
          <w:sz w:val="28"/>
          <w:szCs w:val="28"/>
        </w:rPr>
        <w:t>о предоставлении государственной услуги</w:t>
      </w:r>
      <w:bookmarkEnd w:id="25"/>
      <w:r w:rsidRPr="006100D3">
        <w:rPr>
          <w:rFonts w:ascii="PT Astra Serif" w:hAnsi="PT Astra Serif"/>
          <w:color w:val="000000"/>
          <w:sz w:val="28"/>
          <w:szCs w:val="28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14:paraId="6A71E3C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32. Прием и регистрацию </w:t>
      </w:r>
      <w:bookmarkStart w:id="26" w:name="_Hlk163056491"/>
      <w:r w:rsidRPr="006100D3">
        <w:rPr>
          <w:rFonts w:ascii="PT Astra Serif" w:hAnsi="PT Astra Serif"/>
          <w:color w:val="000000"/>
          <w:sz w:val="28"/>
          <w:szCs w:val="28"/>
        </w:rPr>
        <w:t>запроса о предоставлении государственной услуги</w:t>
      </w:r>
      <w:bookmarkEnd w:id="26"/>
      <w:r w:rsidRPr="006100D3">
        <w:rPr>
          <w:rFonts w:ascii="PT Astra Serif" w:hAnsi="PT Astra Serif"/>
          <w:color w:val="000000"/>
          <w:sz w:val="28"/>
          <w:szCs w:val="28"/>
        </w:rPr>
        <w:t xml:space="preserve">, поданного заявителем </w:t>
      </w:r>
      <w:bookmarkStart w:id="27" w:name="_Hlk163145732"/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bookmarkEnd w:id="27"/>
      <w:r w:rsidRPr="006100D3">
        <w:rPr>
          <w:rFonts w:ascii="PT Astra Serif" w:hAnsi="PT Astra Serif"/>
          <w:color w:val="000000"/>
          <w:sz w:val="28"/>
          <w:szCs w:val="28"/>
        </w:rPr>
        <w:t>, осуществляет сотрудник Департамента, ответственный за прием входящей корреспонденции.</w:t>
      </w:r>
    </w:p>
    <w:p w14:paraId="2E3B9AEB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Сотрудник Департамента, ответственный за прием входящей корреспонденции, </w:t>
      </w:r>
      <w:bookmarkStart w:id="28" w:name="_Hlk163058836"/>
      <w:bookmarkStart w:id="29" w:name="_Hlk163054775"/>
      <w:r w:rsidRPr="006100D3">
        <w:rPr>
          <w:rFonts w:ascii="PT Astra Serif" w:hAnsi="PT Astra Serif"/>
          <w:color w:val="000000"/>
          <w:sz w:val="28"/>
          <w:szCs w:val="28"/>
        </w:rPr>
        <w:t xml:space="preserve">в день поступления запроса о предоставлении государственной услуги регистрирует его </w:t>
      </w:r>
      <w:bookmarkEnd w:id="28"/>
      <w:r w:rsidRPr="006100D3">
        <w:rPr>
          <w:rFonts w:ascii="PT Astra Serif" w:hAnsi="PT Astra Serif"/>
          <w:color w:val="000000"/>
          <w:sz w:val="28"/>
          <w:szCs w:val="28"/>
        </w:rPr>
        <w:t>в Журнале регистрации входящей корреспонденции и незамедлительно передает председателю комитета.</w:t>
      </w:r>
    </w:p>
    <w:p w14:paraId="3FB2E324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0" w:name="_Hlk163144900"/>
      <w:r w:rsidRPr="006100D3">
        <w:rPr>
          <w:rFonts w:ascii="PT Astra Serif" w:hAnsi="PT Astra Serif"/>
          <w:color w:val="000000"/>
          <w:sz w:val="28"/>
          <w:szCs w:val="28"/>
        </w:rPr>
        <w:t>Журнале регистрации запросов</w:t>
      </w:r>
      <w:bookmarkEnd w:id="30"/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bookmarkEnd w:id="29"/>
    <w:p w14:paraId="4CC0B7A4" w14:textId="77777777" w:rsidR="00CD3A14" w:rsidRPr="006100D3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1" w:name="_Hlk163206557"/>
      <w:r w:rsidRPr="006100D3">
        <w:rPr>
          <w:rFonts w:ascii="PT Astra Serif" w:hAnsi="PT Astra Serif"/>
          <w:color w:val="000000"/>
          <w:sz w:val="28"/>
          <w:szCs w:val="28"/>
        </w:rPr>
        <w:t>специалиста комитета, ответственного за  предоставление государственной услуги</w:t>
      </w:r>
      <w:bookmarkEnd w:id="31"/>
      <w:r w:rsidRPr="006100D3">
        <w:rPr>
          <w:rFonts w:ascii="PT Astra Serif" w:hAnsi="PT Astra Serif"/>
          <w:color w:val="000000"/>
          <w:sz w:val="28"/>
          <w:szCs w:val="28"/>
        </w:rPr>
        <w:t xml:space="preserve">, 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путем проставления фамилии и инициалов специалиста комитета в Журнале регистрации запросов, и незамедлительно </w:t>
      </w:r>
      <w:r w:rsidRPr="006100D3">
        <w:rPr>
          <w:rFonts w:ascii="PT Astra Serif" w:hAnsi="PT Astra Serif"/>
          <w:color w:val="000000"/>
          <w:sz w:val="28"/>
          <w:szCs w:val="28"/>
        </w:rPr>
        <w:t>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14:paraId="1851E712" w14:textId="77777777" w:rsidR="00CD3A14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p w14:paraId="191A64E0" w14:textId="77777777" w:rsidR="00CD3A14" w:rsidRPr="006100D3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14:paraId="249C95DB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3.2. Рассмотрение запроса о предоставлении государственной услуги</w:t>
      </w:r>
    </w:p>
    <w:p w14:paraId="262DBA0B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и оформление специалистом комитета результатов рассмотрения запроса о предоставлении </w:t>
      </w:r>
      <w:r w:rsidRPr="009A6B1B">
        <w:rPr>
          <w:rFonts w:ascii="PT Astra Serif" w:hAnsi="PT Astra Serif"/>
          <w:sz w:val="28"/>
          <w:szCs w:val="28"/>
        </w:rPr>
        <w:t>государственной услуги</w:t>
      </w:r>
    </w:p>
    <w:p w14:paraId="4346F66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14:paraId="1467FFC0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bookmarkStart w:id="32" w:name="_Hlk163227824"/>
      <w:r w:rsidRPr="009A6B1B">
        <w:rPr>
          <w:rFonts w:ascii="PT Astra Serif" w:hAnsi="PT Astra Serif"/>
          <w:sz w:val="28"/>
          <w:szCs w:val="28"/>
        </w:rPr>
        <w:t>Внесение сведений в региональный реестр легковых такси</w:t>
      </w:r>
    </w:p>
    <w:p w14:paraId="74CB27E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14:paraId="30C71A92" w14:textId="77777777" w:rsidR="00CD3A14" w:rsidRPr="009A6B1B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35. Основанием для начала административной процедуры является получение запроса </w:t>
      </w:r>
      <w:bookmarkStart w:id="33" w:name="_Hlk163145989"/>
      <w:r w:rsidRPr="009A6B1B">
        <w:rPr>
          <w:rFonts w:ascii="PT Astra Serif" w:hAnsi="PT Astra Serif"/>
          <w:sz w:val="28"/>
          <w:szCs w:val="28"/>
        </w:rPr>
        <w:t xml:space="preserve">о внесении сведений в региональный реестр легковых такси </w:t>
      </w:r>
      <w:bookmarkEnd w:id="33"/>
      <w:r w:rsidRPr="009A6B1B">
        <w:rPr>
          <w:rFonts w:ascii="PT Astra Serif" w:hAnsi="PT Astra Serif"/>
          <w:sz w:val="28"/>
          <w:szCs w:val="28"/>
        </w:rPr>
        <w:t>специалистом комитета.</w:t>
      </w:r>
    </w:p>
    <w:p w14:paraId="61530F81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>36. Специалист комитета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вносит сведения о запросе о внесении сведений в региональный реестр легковых такси, </w:t>
      </w:r>
      <w:bookmarkStart w:id="34" w:name="_Hlk163223011"/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поданном заявителем на бумажном носителе 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bookmarkEnd w:id="34"/>
      <w:r w:rsidRPr="006100D3">
        <w:rPr>
          <w:rFonts w:ascii="PT Astra Serif" w:hAnsi="PT Astra Serif"/>
          <w:iCs/>
          <w:color w:val="000000"/>
          <w:sz w:val="28"/>
          <w:szCs w:val="28"/>
        </w:rPr>
        <w:t>, в ГИС ТОР КНД.</w:t>
      </w:r>
    </w:p>
    <w:p w14:paraId="4A86B81B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37.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14:paraId="2D51C165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соответствие требованиям законодательства формы и содержания запроса о внесении сведений в региональный реестр легковых такси;</w:t>
      </w:r>
    </w:p>
    <w:p w14:paraId="34751483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о внесении сведений в региональный реестр легковых такси у подписавшего документ заявителя. </w:t>
      </w:r>
    </w:p>
    <w:p w14:paraId="0AA0B0BF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38. В случае, если уведомление </w:t>
      </w:r>
      <w:bookmarkStart w:id="35" w:name="_Hlk163488179"/>
      <w:r w:rsidRPr="006100D3">
        <w:rPr>
          <w:rFonts w:ascii="PT Astra Serif" w:hAnsi="PT Astra Serif"/>
          <w:color w:val="000000"/>
          <w:sz w:val="28"/>
          <w:szCs w:val="28"/>
        </w:rPr>
        <w:t xml:space="preserve">о внесении сведений в региональный реестр легковых такси </w:t>
      </w:r>
      <w:bookmarkEnd w:id="35"/>
      <w:r w:rsidRPr="006100D3">
        <w:rPr>
          <w:rFonts w:ascii="PT Astra Serif" w:hAnsi="PT Astra Serif"/>
          <w:color w:val="000000"/>
          <w:sz w:val="28"/>
          <w:szCs w:val="28"/>
        </w:rPr>
        <w:t xml:space="preserve">оформлено с нарушением  предъявляемых требований и (или) документы, которые прилагаются к уведомлению о внесении сведений в региональный реестр легковых такси </w:t>
      </w:r>
      <w:r w:rsidRPr="006100D3">
        <w:rPr>
          <w:rFonts w:ascii="PT Astra Serif" w:hAnsi="PT Astra Serif"/>
          <w:sz w:val="28"/>
          <w:szCs w:val="28"/>
        </w:rPr>
        <w:t>представлены не в полном объеме, специалист комитета в срок, не превышающий трех рабочих дней со дня получения запроса о внесении сведений в региональный реестр легковых такси, готовит уведомление о необходимости устранения выявленных нарушений и (или) предоставления отсутствующих документов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51A949FB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6" w:name="_Hlk163225997"/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нарушениях специалист комитета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заявителю:</w:t>
      </w:r>
    </w:p>
    <w:p w14:paraId="6687FDAB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7" w:name="_Hlk163224059"/>
      <w:r w:rsidRPr="006100D3">
        <w:rPr>
          <w:rFonts w:ascii="PT Astra Serif" w:hAnsi="PT Astra Serif" w:cs="PT Astra Serif"/>
          <w:color w:val="000000"/>
          <w:sz w:val="28"/>
          <w:szCs w:val="28"/>
        </w:rPr>
        <w:t>1) в форме электронного документа</w:t>
      </w:r>
      <w:r w:rsidRPr="006100D3">
        <w:rPr>
          <w:rFonts w:ascii="PT Astra Serif" w:hAnsi="PT Astra Serif"/>
          <w:sz w:val="28"/>
          <w:szCs w:val="28"/>
        </w:rPr>
        <w:t xml:space="preserve"> (оформляется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з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внесении сведений в региональный реестр легковых такси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был подан заявителем в форме электронных документов (пакета электронных документов);</w:t>
      </w:r>
    </w:p>
    <w:p w14:paraId="0A1B810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(оформляется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по форме согласно приложению № 1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 w:cs="PT Astra Serif"/>
          <w:sz w:val="28"/>
          <w:szCs w:val="28"/>
        </w:rPr>
        <w:t xml:space="preserve">вручении </w:t>
      </w:r>
      <w:bookmarkStart w:id="38" w:name="_Hlk163727564"/>
      <w:r w:rsidRPr="006100D3">
        <w:rPr>
          <w:rFonts w:ascii="PT Astra Serif" w:hAnsi="PT Astra Serif" w:cs="PT Astra Serif"/>
          <w:sz w:val="28"/>
          <w:szCs w:val="28"/>
        </w:rPr>
        <w:t>или иным способом</w:t>
      </w:r>
      <w:bookmarkEnd w:id="38"/>
      <w:r w:rsidRPr="006100D3">
        <w:rPr>
          <w:rFonts w:ascii="PT Astra Serif" w:hAnsi="PT Astra Serif" w:cs="PT Astra Serif"/>
          <w:sz w:val="28"/>
          <w:szCs w:val="28"/>
        </w:rPr>
        <w:t>, если такой способ указан заявителем в уведомлении</w:t>
      </w:r>
      <w:r w:rsidRPr="006100D3">
        <w:rPr>
          <w:rFonts w:ascii="PT Astra Serif" w:hAnsi="PT Astra Serif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 xml:space="preserve">о внесении сведений в региональный реестр легковых такси, в случае, если </w:t>
      </w:r>
      <w:r w:rsidRPr="006100D3">
        <w:rPr>
          <w:rFonts w:ascii="PT Astra Serif" w:hAnsi="PT Astra Serif"/>
          <w:sz w:val="28"/>
          <w:szCs w:val="28"/>
        </w:rPr>
        <w:t xml:space="preserve">запрос о внесении сведений в региональный реестр легковых такси </w:t>
      </w:r>
      <w:r w:rsidRPr="006100D3">
        <w:rPr>
          <w:rFonts w:ascii="PT Astra Serif" w:hAnsi="PT Astra Serif" w:cs="PT Astra Serif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 w:cs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 w:cs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bookmarkEnd w:id="36"/>
    <w:bookmarkEnd w:id="37"/>
    <w:p w14:paraId="5C30F52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39. Прием и регистрация уведомления о внесении сведений в региональный реестр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легковых такси и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регламента, осуществляется в порядке, предусмотренном пунктами 31- 33 настоящего Административного регламента.</w:t>
      </w:r>
    </w:p>
    <w:p w14:paraId="5D3ABC2D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 соответствие такого уведомления и прилагаемых к нему документов требованиям законодательства в соответствии с пунктом 37 настоящего Административного регламента.</w:t>
      </w:r>
    </w:p>
    <w:p w14:paraId="3151FBB7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9" w:name="_Hlk163488710"/>
      <w:r w:rsidRPr="006100D3">
        <w:rPr>
          <w:rFonts w:ascii="PT Astra Serif" w:hAnsi="PT Astra Serif"/>
          <w:color w:val="000000"/>
          <w:sz w:val="28"/>
          <w:szCs w:val="28"/>
        </w:rPr>
        <w:t xml:space="preserve">40. В случае, если уведомление о внесении сведений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не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соответствуют предъявляемым к ним требованиям, специалист комитета в день получения уведомления  готовит решение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/>
          <w:color w:val="000000"/>
          <w:sz w:val="28"/>
          <w:szCs w:val="28"/>
        </w:rPr>
        <w:t>внесении сведений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с мотивированным обоснованием причин возврата 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его заявителю:</w:t>
      </w:r>
    </w:p>
    <w:p w14:paraId="31326E81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1) в форме электронного документа</w:t>
      </w:r>
      <w:r w:rsidRPr="006100D3">
        <w:rPr>
          <w:rFonts w:ascii="PT Astra Serif" w:hAnsi="PT Astra Serif"/>
          <w:sz w:val="28"/>
          <w:szCs w:val="28"/>
        </w:rPr>
        <w:t xml:space="preserve"> (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оформляется посредством з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внесении сведений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76C6083A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2) на бумажном носителе </w:t>
      </w:r>
      <w:bookmarkStart w:id="40" w:name="_Hlk163552150"/>
      <w:bookmarkStart w:id="41" w:name="_Hlk163573595"/>
      <w:r w:rsidRPr="006100D3">
        <w:rPr>
          <w:rFonts w:ascii="PT Astra Serif" w:hAnsi="PT Astra Serif" w:cs="PT Astra Serif"/>
          <w:color w:val="000000"/>
          <w:sz w:val="28"/>
          <w:szCs w:val="28"/>
        </w:rPr>
        <w:t>(оформляется по форме, утвержденной распоряжением</w:t>
      </w:r>
      <w:bookmarkEnd w:id="40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Департамента)</w:t>
      </w:r>
      <w:bookmarkEnd w:id="41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подписанном </w:t>
      </w:r>
      <w:r w:rsidRPr="006100D3">
        <w:rPr>
          <w:rFonts w:ascii="PT Astra Serif" w:hAnsi="PT Astra Serif" w:cs="PT Astra Serif"/>
          <w:sz w:val="28"/>
          <w:szCs w:val="28"/>
        </w:rPr>
        <w:t xml:space="preserve">специалистом комитета, заказным почтовым отправлением с уведомлением о вручении или иным способом, если такой способ указан заявителем в уведомлении 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6100D3">
        <w:rPr>
          <w:rFonts w:ascii="PT Astra Serif" w:hAnsi="PT Astra Serif" w:cs="PT Astra Serif"/>
          <w:iCs/>
          <w:sz w:val="28"/>
          <w:szCs w:val="28"/>
        </w:rPr>
        <w:t>непосредственно в Департамент при личном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 xml:space="preserve"> обращении,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.</w:t>
      </w:r>
    </w:p>
    <w:p w14:paraId="26369035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Срок выполнения административной процедуры предусмотренной пунктами 39, 40 настоящего Административного регламента составляет один рабочий день со дня приема и регистрации уведомления о внесении сведений в региональный реестр легковых такси и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14:paraId="164713E7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2" w:name="_Hlk163552841"/>
      <w:bookmarkEnd w:id="39"/>
      <w:r w:rsidRPr="006100D3">
        <w:rPr>
          <w:rFonts w:ascii="PT Astra Serif" w:hAnsi="PT Astra Serif"/>
          <w:color w:val="000000"/>
          <w:sz w:val="28"/>
          <w:szCs w:val="28"/>
        </w:rPr>
        <w:t xml:space="preserve">41. В случае, если уведомление о внесении сведений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соответствуют предъявляемым к ним требованиям, </w:t>
      </w:r>
      <w:bookmarkStart w:id="43" w:name="_Hlk163489898"/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</w:t>
      </w:r>
      <w:r w:rsidRPr="006100D3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в день выявления оснований для</w:t>
      </w:r>
      <w:r w:rsidRPr="006100D3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удовлетворения уведомления о внесении сведений в региональный реестр легковых такси готовит уведомление </w:t>
      </w:r>
      <w:bookmarkStart w:id="44" w:name="_Hlk163487989"/>
      <w:r w:rsidRPr="006100D3">
        <w:rPr>
          <w:rFonts w:ascii="PT Astra Serif" w:hAnsi="PT Astra Serif"/>
          <w:color w:val="000000"/>
          <w:sz w:val="28"/>
          <w:szCs w:val="28"/>
        </w:rPr>
        <w:t>о принятии решения об удовлетворении уведомления о внесении сведений в региональный реестр легковых такси</w:t>
      </w:r>
      <w:bookmarkEnd w:id="44"/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3FD345CE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5" w:name="_Hlk163489278"/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о внесении сведений в региональный реестр легковых такси специалист комитета направляет заявителю: </w:t>
      </w:r>
    </w:p>
    <w:p w14:paraId="2729D537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сведений в региональный реестр легковых такси и его получения заявителем, в случае, если запрос о внесении сведений в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региональный реестр легковых такси был подан заявителем в форме электронных документов (пакета электронных документов);</w:t>
      </w:r>
    </w:p>
    <w:p w14:paraId="0AE56F9B" w14:textId="77777777"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>, если такой способ указан заявителем в уведомлении</w:t>
      </w:r>
      <w:r w:rsidRPr="006100D3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sz w:val="28"/>
          <w:szCs w:val="28"/>
        </w:rPr>
        <w:t xml:space="preserve">о внесении сведений в региональный реестр </w:t>
      </w:r>
      <w:r w:rsidRPr="009A6B1B">
        <w:rPr>
          <w:rFonts w:ascii="PT Astra Serif" w:hAnsi="PT Astra Serif"/>
          <w:sz w:val="28"/>
          <w:szCs w:val="28"/>
        </w:rPr>
        <w:t xml:space="preserve">легковых такси, в случае, если запрос о внесении сведений в региональный реестр легковых такси был подан заявителем </w:t>
      </w:r>
      <w:r w:rsidRPr="009A6B1B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9A6B1B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bookmarkEnd w:id="42"/>
    <w:p w14:paraId="1EF751DF" w14:textId="77777777" w:rsidR="00CD3A14" w:rsidRPr="009A6B1B" w:rsidRDefault="00CD3A14" w:rsidP="00CD3A1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14:paraId="110C9335" w14:textId="77777777" w:rsidR="00CD3A14" w:rsidRPr="009A6B1B" w:rsidRDefault="00CD3A14" w:rsidP="00CD3A14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bookmarkStart w:id="46" w:name="_Hlk163552336"/>
      <w:bookmarkEnd w:id="32"/>
      <w:bookmarkEnd w:id="43"/>
      <w:bookmarkEnd w:id="45"/>
      <w:r w:rsidRPr="009A6B1B">
        <w:rPr>
          <w:rFonts w:ascii="PT Astra Serif" w:hAnsi="PT Astra Serif" w:cs="PT Astra Serif"/>
          <w:sz w:val="28"/>
          <w:szCs w:val="28"/>
        </w:rPr>
        <w:t>Внесение изменений в региональный реестр легковых такси</w:t>
      </w:r>
    </w:p>
    <w:p w14:paraId="2A781EC3" w14:textId="77777777"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5D40F5C1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2</w:t>
      </w:r>
      <w:r w:rsidRPr="009A6B1B">
        <w:rPr>
          <w:rFonts w:ascii="PT Astra Serif" w:hAnsi="PT Astra Serif"/>
          <w:sz w:val="28"/>
          <w:szCs w:val="28"/>
        </w:rPr>
        <w:t xml:space="preserve">. Основанием для начала административной процедуры является получение запроса о внесении изменений в региональный реестр </w:t>
      </w:r>
      <w:r w:rsidRPr="009A6B1B">
        <w:rPr>
          <w:rFonts w:ascii="PT Astra Serif" w:hAnsi="PT Astra Serif" w:cs="PT Astra Serif"/>
          <w:sz w:val="28"/>
          <w:szCs w:val="28"/>
        </w:rPr>
        <w:t>легковых такси</w:t>
      </w:r>
      <w:r w:rsidRPr="009A6B1B">
        <w:rPr>
          <w:rFonts w:ascii="PT Astra Serif" w:hAnsi="PT Astra Serif"/>
          <w:sz w:val="28"/>
          <w:szCs w:val="28"/>
        </w:rPr>
        <w:t xml:space="preserve"> специалистом комитета.</w:t>
      </w:r>
    </w:p>
    <w:p w14:paraId="2020E1EE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9A6B1B">
        <w:rPr>
          <w:rFonts w:ascii="PT Astra Serif" w:hAnsi="PT Astra Serif"/>
          <w:iCs/>
          <w:sz w:val="28"/>
          <w:szCs w:val="28"/>
        </w:rPr>
        <w:t>4</w:t>
      </w:r>
      <w:r>
        <w:rPr>
          <w:rFonts w:ascii="PT Astra Serif" w:hAnsi="PT Astra Serif"/>
          <w:iCs/>
          <w:sz w:val="28"/>
          <w:szCs w:val="28"/>
        </w:rPr>
        <w:t>3</w:t>
      </w:r>
      <w:r w:rsidRPr="009A6B1B">
        <w:rPr>
          <w:rFonts w:ascii="PT Astra Serif" w:hAnsi="PT Astra Serif"/>
          <w:iCs/>
          <w:sz w:val="28"/>
          <w:szCs w:val="28"/>
        </w:rPr>
        <w:t>. Специалист комитета вносит сведения о запросе о внесении изменений в региональный реестр легковых такси, поданном заявителем на бумажном носителе непосредственно в Департамент при личном обращении, посредством почтового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отправления с уведомлением о вручении, через МФЦ, в ГИС ТОР КНД.</w:t>
      </w:r>
    </w:p>
    <w:p w14:paraId="288821C2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>4</w:t>
      </w:r>
      <w:r>
        <w:rPr>
          <w:rFonts w:ascii="PT Astra Serif" w:hAnsi="PT Astra Serif"/>
          <w:iCs/>
          <w:color w:val="000000"/>
          <w:sz w:val="28"/>
          <w:szCs w:val="28"/>
        </w:rPr>
        <w:t>4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14:paraId="0983CF18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соответствие требованиям законодательства формы и содержания запроса о внесении изменений в региональный реестр легковых такси;</w:t>
      </w:r>
    </w:p>
    <w:p w14:paraId="20AC875D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о внесении изменений в региональный реестр легковых такси у подписавшего документ заявителя. </w:t>
      </w:r>
    </w:p>
    <w:p w14:paraId="15D1C4B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7" w:name="_Hlk163490461"/>
      <w:r w:rsidRPr="006100D3">
        <w:rPr>
          <w:rFonts w:ascii="PT Astra Serif" w:hAnsi="PT Astra Serif"/>
          <w:color w:val="000000"/>
          <w:sz w:val="28"/>
          <w:szCs w:val="28"/>
        </w:rPr>
        <w:t>4</w:t>
      </w:r>
      <w:r>
        <w:rPr>
          <w:rFonts w:ascii="PT Astra Serif" w:hAnsi="PT Astra Serif"/>
          <w:color w:val="000000"/>
          <w:sz w:val="28"/>
          <w:szCs w:val="28"/>
        </w:rPr>
        <w:t>5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о внесении изменений в региональный реестр легковых такси оформлено с нарушением предъявляемых требований и (или) документы, которые прилагаются к уведомлению о внесении изменений в региональный реестр легковых такси представлены не в полном объеме, специалист комитета в срок, не </w:t>
      </w:r>
      <w:r w:rsidRPr="006100D3">
        <w:rPr>
          <w:rFonts w:ascii="PT Astra Serif" w:hAnsi="PT Astra Serif"/>
          <w:sz w:val="28"/>
          <w:szCs w:val="28"/>
        </w:rPr>
        <w:t>превышающий трех рабочих дней со дня получения запроса о внесении изменений в региональный реестр легковых такси, готовит уведомление о необходимости устранения выявленных нарушений и (или) предоставления отсутствующих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2B756B37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Уведомление о нарушениях специалист комитета направляет заявителю:</w:t>
      </w:r>
    </w:p>
    <w:p w14:paraId="529EEDAD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легковых такси был подан заявителем в форме электронных документов (пакета электронных документов);</w:t>
      </w:r>
    </w:p>
    <w:p w14:paraId="3610F7BD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</w:t>
      </w:r>
      <w:r w:rsidRPr="006100D3">
        <w:rPr>
          <w:rFonts w:ascii="PT Astra Serif" w:hAnsi="PT Astra Serif"/>
          <w:sz w:val="28"/>
          <w:szCs w:val="28"/>
        </w:rPr>
        <w:t>настоящему Административному регламенту), 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14:paraId="43FCEB19" w14:textId="77777777" w:rsidR="00CD3A14" w:rsidRPr="00C5497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4</w:t>
      </w:r>
      <w:r>
        <w:rPr>
          <w:rFonts w:ascii="PT Astra Serif" w:hAnsi="PT Astra Serif"/>
          <w:color w:val="000000"/>
          <w:sz w:val="28"/>
          <w:szCs w:val="28"/>
        </w:rPr>
        <w:t>6</w:t>
      </w:r>
      <w:r w:rsidRPr="006100D3">
        <w:rPr>
          <w:rFonts w:ascii="PT Astra Serif" w:hAnsi="PT Astra Serif"/>
          <w:color w:val="000000"/>
          <w:sz w:val="28"/>
          <w:szCs w:val="28"/>
        </w:rPr>
        <w:t>. Прием и регистрация уведомления о внесении изменений в региональный реестр легковых такси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прилагаемых к нему документов, </w:t>
      </w:r>
      <w:r w:rsidRPr="00C54971">
        <w:rPr>
          <w:rFonts w:ascii="PT Astra Serif" w:hAnsi="PT Astra Serif"/>
          <w:sz w:val="28"/>
          <w:szCs w:val="28"/>
        </w:rPr>
        <w:t>представленных заявителем в целях устранения нарушений, выявленных в соответствии с абзацем первым пункта 45 настоящего Административного регламента, осуществляется в порядке, предусмотренном пунктами 31 - 33 настоящего Административного регламента.</w:t>
      </w:r>
    </w:p>
    <w:p w14:paraId="58D3E4F7" w14:textId="77777777" w:rsidR="00CD3A14" w:rsidRPr="00C54971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Специалист комитета устанавливает соответствие такого уведомления и прилагаемых к нему документов требованиям законодательства в соответствии с пунктом 44 настоящего Административного регламента.</w:t>
      </w:r>
    </w:p>
    <w:bookmarkEnd w:id="47"/>
    <w:p w14:paraId="5403AB20" w14:textId="77777777" w:rsidR="00CD3A14" w:rsidRPr="00C5497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47. В случае, если уведомление о внесении изменений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45 настоящего Административного регламента не соответствуют предъявляемым к ним требованиям, специалист комитета в день получения уведомления  готовит решение</w:t>
      </w:r>
      <w:r w:rsidRPr="00C54971">
        <w:rPr>
          <w:rFonts w:ascii="PT Astra Serif" w:hAnsi="PT Astra Serif"/>
          <w:bCs/>
          <w:sz w:val="28"/>
          <w:szCs w:val="28"/>
        </w:rPr>
        <w:t xml:space="preserve"> о возврате запроса о </w:t>
      </w:r>
      <w:r w:rsidRPr="00C54971">
        <w:rPr>
          <w:rFonts w:ascii="PT Astra Serif" w:hAnsi="PT Astra Serif"/>
          <w:sz w:val="28"/>
          <w:szCs w:val="28"/>
        </w:rPr>
        <w:t>внесении изменений в региональный реестр легковых такси</w:t>
      </w:r>
      <w:r w:rsidRPr="00C54971">
        <w:rPr>
          <w:rFonts w:ascii="PT Astra Serif" w:hAnsi="PT Astra Serif"/>
          <w:bCs/>
          <w:sz w:val="28"/>
          <w:szCs w:val="28"/>
        </w:rPr>
        <w:t xml:space="preserve"> с мотивированным обоснованием причин возврата и </w:t>
      </w:r>
      <w:r w:rsidRPr="00C54971">
        <w:rPr>
          <w:rFonts w:ascii="PT Astra Serif" w:hAnsi="PT Astra Serif"/>
          <w:sz w:val="28"/>
          <w:szCs w:val="28"/>
        </w:rPr>
        <w:t>направляет его заявителю:</w:t>
      </w:r>
    </w:p>
    <w:p w14:paraId="2BC8CAD6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1) в форме электронного документа (оформляется посредством з</w:t>
      </w:r>
      <w:r w:rsidRPr="00C54971">
        <w:rPr>
          <w:rFonts w:ascii="PT Astra Serif" w:hAnsi="PT Astra Serif"/>
          <w:bCs/>
          <w:sz w:val="28"/>
          <w:szCs w:val="28"/>
        </w:rPr>
        <w:t>аполнения</w:t>
      </w:r>
      <w:r w:rsidRPr="00C54971">
        <w:rPr>
          <w:rFonts w:ascii="PT Astra Serif" w:hAnsi="PT Astra Serif"/>
          <w:sz w:val="28"/>
          <w:szCs w:val="28"/>
        </w:rPr>
        <w:t xml:space="preserve"> интерактивной </w:t>
      </w:r>
      <w:r w:rsidRPr="00C54971">
        <w:rPr>
          <w:rFonts w:ascii="PT Astra Serif" w:hAnsi="PT Astra Serif"/>
          <w:bCs/>
          <w:sz w:val="28"/>
          <w:szCs w:val="28"/>
        </w:rPr>
        <w:t>формы</w:t>
      </w:r>
      <w:r w:rsidRPr="00C54971">
        <w:rPr>
          <w:rFonts w:ascii="PT Astra Serif" w:hAnsi="PT Astra Serif"/>
          <w:sz w:val="28"/>
          <w:szCs w:val="28"/>
        </w:rPr>
        <w:t xml:space="preserve"> </w:t>
      </w:r>
      <w:r w:rsidRPr="00C54971">
        <w:rPr>
          <w:rFonts w:ascii="PT Astra Serif" w:hAnsi="PT Astra Serif"/>
          <w:bCs/>
          <w:sz w:val="28"/>
          <w:szCs w:val="28"/>
        </w:rPr>
        <w:t>на</w:t>
      </w:r>
      <w:r w:rsidRPr="00C54971">
        <w:rPr>
          <w:rFonts w:ascii="PT Astra Serif" w:hAnsi="PT Astra Serif"/>
          <w:sz w:val="28"/>
          <w:szCs w:val="28"/>
        </w:rPr>
        <w:t xml:space="preserve"> </w:t>
      </w:r>
      <w:r w:rsidRPr="00C54971">
        <w:rPr>
          <w:rFonts w:ascii="PT Astra Serif" w:hAnsi="PT Astra Serif"/>
          <w:bCs/>
          <w:sz w:val="28"/>
          <w:szCs w:val="28"/>
        </w:rPr>
        <w:t>ЕПГУ)</w:t>
      </w:r>
      <w:r w:rsidRPr="00C54971">
        <w:rPr>
          <w:rFonts w:ascii="PT Astra Serif" w:hAnsi="PT Astra Serif"/>
          <w:sz w:val="28"/>
          <w:szCs w:val="28"/>
        </w:rPr>
        <w:t>, подписанного усиленной квалифицированной электронной подписью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/>
          <w:color w:val="000000"/>
          <w:sz w:val="28"/>
          <w:szCs w:val="28"/>
        </w:rPr>
        <w:t>внесении изменений в региональный реестр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511A2FE9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6100D3">
        <w:rPr>
          <w:rFonts w:ascii="PT Astra Serif" w:hAnsi="PT Astra Serif"/>
          <w:sz w:val="28"/>
          <w:szCs w:val="28"/>
        </w:rPr>
        <w:t>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14:paraId="74ACD203" w14:textId="77777777" w:rsidR="00CD3A14" w:rsidRPr="00BE130E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E130E">
        <w:rPr>
          <w:rFonts w:ascii="PT Astra Serif" w:hAnsi="PT Astra Serif"/>
          <w:sz w:val="28"/>
          <w:szCs w:val="28"/>
        </w:rPr>
        <w:t xml:space="preserve">Срок выполнения административной процедуры предусмотренной пунктами 46, 47 настоящего Административного регламента составляет один </w:t>
      </w:r>
      <w:r w:rsidRPr="00BE130E">
        <w:rPr>
          <w:rFonts w:ascii="PT Astra Serif" w:hAnsi="PT Astra Serif"/>
          <w:sz w:val="28"/>
          <w:szCs w:val="28"/>
        </w:rPr>
        <w:lastRenderedPageBreak/>
        <w:t>рабочий день со дня приема и регистрации уведомления о внесении изменений в региональный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реестр легковых такси и прилагаемых к нему документов, представленных заявителем в целях </w:t>
      </w:r>
      <w:r w:rsidRPr="00BE130E">
        <w:rPr>
          <w:rFonts w:ascii="PT Astra Serif" w:hAnsi="PT Astra Serif"/>
          <w:color w:val="000000"/>
          <w:sz w:val="28"/>
          <w:szCs w:val="28"/>
        </w:rPr>
        <w:t>устранения нарушений, выявленных в соответствии с абзацем первым пункта 45 настоящего Административного регламента.</w:t>
      </w:r>
    </w:p>
    <w:p w14:paraId="2501AB29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E130E">
        <w:rPr>
          <w:rFonts w:ascii="PT Astra Serif" w:hAnsi="PT Astra Serif"/>
          <w:color w:val="000000"/>
          <w:sz w:val="28"/>
          <w:szCs w:val="28"/>
        </w:rPr>
        <w:t xml:space="preserve">48. В случае, если уведомление о внесении изменений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</w:t>
      </w:r>
      <w:r w:rsidRPr="00BE130E">
        <w:rPr>
          <w:rFonts w:ascii="PT Astra Serif" w:hAnsi="PT Astra Serif"/>
          <w:sz w:val="28"/>
          <w:szCs w:val="28"/>
        </w:rPr>
        <w:t>45</w:t>
      </w:r>
      <w:r w:rsidRPr="00BE130E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BE130E">
        <w:rPr>
          <w:rFonts w:ascii="PT Astra Serif" w:hAnsi="PT Astra Serif" w:cs="PT Astra Serif"/>
          <w:color w:val="000000"/>
          <w:sz w:val="28"/>
          <w:szCs w:val="28"/>
        </w:rPr>
        <w:t>в удовлетворении уведомления</w:t>
      </w:r>
      <w:r w:rsidRPr="00BE130E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реестр легковым такси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соответствии с частью 8 </w:t>
      </w:r>
      <w:hyperlink r:id="rId23" w:history="1">
        <w:r w:rsidRPr="006100D3">
          <w:rPr>
            <w:rFonts w:ascii="PT Astra Serif" w:hAnsi="PT Astra Serif"/>
            <w:color w:val="000000"/>
            <w:sz w:val="28"/>
            <w:szCs w:val="28"/>
          </w:rPr>
          <w:t xml:space="preserve">статьи </w:t>
        </w:r>
      </w:hyperlink>
      <w:r w:rsidRPr="006100D3">
        <w:rPr>
          <w:rFonts w:ascii="PT Astra Serif" w:hAnsi="PT Astra Serif"/>
          <w:color w:val="000000"/>
          <w:sz w:val="28"/>
          <w:szCs w:val="28"/>
        </w:rPr>
        <w:t>10 Федерального закона № 580-ФЗ.</w:t>
      </w:r>
    </w:p>
    <w:p w14:paraId="4C10174A" w14:textId="77777777"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комитета, устанавливая наличие основания для отказа в удовлетворении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.</w:t>
      </w:r>
    </w:p>
    <w:p w14:paraId="205A5218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49</w:t>
      </w:r>
      <w:r w:rsidRPr="006100D3">
        <w:rPr>
          <w:rFonts w:ascii="PT Astra Serif" w:hAnsi="PT Astra Serif"/>
          <w:color w:val="000000"/>
          <w:sz w:val="28"/>
          <w:szCs w:val="28"/>
        </w:rPr>
        <w:t>. При установлении наличия оснований для отказа в удовлетворении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легковых такси, специалист комитета в день выявления оснований для отказа готовит уведомление о принятии решения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об отказе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удовлетворении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с мотивированным обоснованием причин отказа.</w:t>
      </w:r>
    </w:p>
    <w:p w14:paraId="440C1EE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отказе в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14:paraId="2009BED6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о внесении изменений 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30EADF7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4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>, если такой способ указан заявителем в уведомлении о внесении изменений в региональный реестр легковых такси, в случае, если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3D8B1219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50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В случае</w:t>
      </w:r>
      <w:bookmarkStart w:id="48" w:name="_Hlk163489939"/>
      <w:r w:rsidRPr="006100D3">
        <w:rPr>
          <w:rFonts w:ascii="PT Astra Serif" w:hAnsi="PT Astra Serif"/>
          <w:color w:val="000000"/>
          <w:sz w:val="28"/>
          <w:szCs w:val="28"/>
        </w:rPr>
        <w:t xml:space="preserve"> отсутствия оснований для отказа </w:t>
      </w:r>
      <w:bookmarkEnd w:id="48"/>
      <w:r w:rsidRPr="006100D3">
        <w:rPr>
          <w:rFonts w:ascii="PT Astra Serif" w:hAnsi="PT Astra Serif"/>
          <w:color w:val="000000"/>
          <w:sz w:val="28"/>
          <w:szCs w:val="28"/>
        </w:rPr>
        <w:t xml:space="preserve">в удовлетворении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уведомления о внесении изменений в региональный реестр легковых такси, специалист комитета незамедлительно готовит уведомление о принятии решения об удовлетворении уведомления о внесении изменений в региональный реестр легковых такси.</w:t>
      </w:r>
    </w:p>
    <w:p w14:paraId="1B422253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14:paraId="532B8A71" w14:textId="77777777"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изменений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486AE50C" w14:textId="77777777"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2 к Положению),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</w:t>
      </w:r>
      <w:r w:rsidRPr="009A6B1B">
        <w:rPr>
          <w:rFonts w:ascii="PT Astra Serif" w:hAnsi="PT Astra Serif"/>
          <w:sz w:val="28"/>
          <w:szCs w:val="28"/>
        </w:rPr>
        <w:t xml:space="preserve">региональный реестр легковых такси был подан заявителем </w:t>
      </w:r>
      <w:r w:rsidRPr="009A6B1B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9A6B1B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p w14:paraId="47E1C896" w14:textId="77777777"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bookmarkEnd w:id="46"/>
    <w:p w14:paraId="3BD90A6B" w14:textId="77777777" w:rsidR="00CD3A14" w:rsidRPr="009A6B1B" w:rsidRDefault="00CD3A14" w:rsidP="00CD3A14">
      <w:pP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Исключение сведений из регионального реестра легковых такси</w:t>
      </w:r>
    </w:p>
    <w:p w14:paraId="1071823E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14:paraId="6D9E300E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51</w:t>
      </w:r>
      <w:r w:rsidRPr="009A6B1B">
        <w:rPr>
          <w:rFonts w:ascii="PT Astra Serif" w:hAnsi="PT Astra Serif"/>
          <w:sz w:val="28"/>
          <w:szCs w:val="28"/>
        </w:rPr>
        <w:t>.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Основанием для начала административной процедуры является получение уведомления об 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сключении сведений из регионального реестра легковых такси </w:t>
      </w:r>
      <w:r w:rsidRPr="006100D3">
        <w:rPr>
          <w:rFonts w:ascii="PT Astra Serif" w:hAnsi="PT Astra Serif"/>
          <w:color w:val="000000"/>
          <w:sz w:val="28"/>
          <w:szCs w:val="28"/>
        </w:rPr>
        <w:t>с визой специалистом комитета.</w:t>
      </w:r>
    </w:p>
    <w:p w14:paraId="68A67761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52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. Специалист комитета вносит сведения о запросе об исключении сведений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ГИС ТОР КНД.</w:t>
      </w:r>
    </w:p>
    <w:p w14:paraId="553EAC76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53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14:paraId="606B1E1B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соответствие требованиям законодательства формы и содержания запроса </w:t>
      </w:r>
      <w:bookmarkStart w:id="49" w:name="_Hlk163490556"/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bookmarkEnd w:id="49"/>
      <w:r w:rsidRPr="006100D3">
        <w:rPr>
          <w:rFonts w:ascii="PT Astra Serif" w:hAnsi="PT Astra Serif"/>
          <w:color w:val="000000"/>
          <w:sz w:val="28"/>
          <w:szCs w:val="28"/>
        </w:rPr>
        <w:t>;</w:t>
      </w:r>
    </w:p>
    <w:p w14:paraId="086ED997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у подписавшего документ заявителя. </w:t>
      </w:r>
    </w:p>
    <w:p w14:paraId="1F9E18ED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оформлено с нарушением предъявляемых требований и (или) документы, которые прилагаются к уведомлению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sz w:val="28"/>
          <w:szCs w:val="28"/>
        </w:rPr>
        <w:t xml:space="preserve">представлены не в полном объеме, </w:t>
      </w:r>
      <w:r w:rsidRPr="006100D3">
        <w:rPr>
          <w:rFonts w:ascii="PT Astra Serif" w:hAnsi="PT Astra Serif"/>
          <w:sz w:val="28"/>
          <w:szCs w:val="28"/>
        </w:rPr>
        <w:lastRenderedPageBreak/>
        <w:t xml:space="preserve">специалист комитета в срок, не превышающий трех рабочих дней со дня получения запроса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 </w:t>
      </w:r>
    </w:p>
    <w:p w14:paraId="0F2EEFE0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Уведомление о нарушениях специалист комитета направляет заявителю:</w:t>
      </w:r>
    </w:p>
    <w:p w14:paraId="16B52B8F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1) в форме электронного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14:paraId="3F54D5DB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14:paraId="349D0249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55</w:t>
      </w:r>
      <w:r w:rsidRPr="006100D3">
        <w:rPr>
          <w:rFonts w:ascii="PT Astra Serif" w:hAnsi="PT Astra Serif"/>
          <w:sz w:val="28"/>
          <w:szCs w:val="28"/>
        </w:rPr>
        <w:t xml:space="preserve">. Прием и регистрация уведомления </w:t>
      </w:r>
      <w:bookmarkStart w:id="50" w:name="_Hlk163552511"/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реестра легковых такси</w:t>
      </w:r>
      <w:bookmarkEnd w:id="50"/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прилагаемых к нему документов, представленных заявителем в </w:t>
      </w:r>
      <w:r w:rsidRPr="002D5E52">
        <w:rPr>
          <w:rFonts w:ascii="PT Astra Serif" w:hAnsi="PT Astra Serif"/>
          <w:color w:val="000000"/>
          <w:sz w:val="28"/>
          <w:szCs w:val="28"/>
        </w:rPr>
        <w:t>целях устранения нарушений, выявленных в соответствии с абзацем первым пункта 54 настоящего Административного регламента, осуществляется в порядке, предусмотренном пунктами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31 - 33 настоящего Административного регламента. </w:t>
      </w:r>
    </w:p>
    <w:p w14:paraId="066D6830" w14:textId="77777777" w:rsidR="00CD3A14" w:rsidRPr="002D5E52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 устанавливает соответствие такого уведомления и </w:t>
      </w:r>
      <w:r w:rsidRPr="002D5E52">
        <w:rPr>
          <w:rFonts w:ascii="PT Astra Serif" w:hAnsi="PT Astra Serif"/>
          <w:sz w:val="28"/>
          <w:szCs w:val="28"/>
        </w:rPr>
        <w:t>прилагаемых к нему документов требованиям законодательства в соответствии с пунктом 53 настоящего Административного регламента.</w:t>
      </w:r>
    </w:p>
    <w:p w14:paraId="2E42BFB9" w14:textId="77777777" w:rsidR="00CD3A14" w:rsidRPr="002D5E52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D5E52">
        <w:rPr>
          <w:rFonts w:ascii="PT Astra Serif" w:hAnsi="PT Astra Serif"/>
          <w:sz w:val="28"/>
          <w:szCs w:val="28"/>
        </w:rPr>
        <w:t xml:space="preserve">56. В случае, если уведомление </w:t>
      </w:r>
      <w:r w:rsidRPr="002D5E52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2D5E52">
        <w:rPr>
          <w:rFonts w:ascii="PT Astra Serif" w:hAnsi="PT Astra Serif"/>
          <w:sz w:val="28"/>
          <w:szCs w:val="28"/>
        </w:rPr>
        <w:t xml:space="preserve"> и прилагаемые к нему документы, предоставленные заявителем в целях устранения нарушений, выявленных в соответствии с абзацем первым пункта 54 настоящего Административного регламента не соответствуют предъявляемым к ним требованиям, специалист комитета в день получения уведомления  готовит решение</w:t>
      </w:r>
      <w:r w:rsidRPr="002D5E52">
        <w:rPr>
          <w:rFonts w:ascii="PT Astra Serif" w:hAnsi="PT Astra Serif"/>
          <w:bCs/>
          <w:sz w:val="28"/>
          <w:szCs w:val="28"/>
        </w:rPr>
        <w:t xml:space="preserve"> о возврате запроса </w:t>
      </w:r>
      <w:r w:rsidRPr="002D5E52">
        <w:rPr>
          <w:rFonts w:ascii="PT Astra Serif" w:hAnsi="PT Astra Serif"/>
          <w:bCs/>
          <w:iCs/>
          <w:sz w:val="28"/>
          <w:szCs w:val="28"/>
        </w:rPr>
        <w:t>об исключении сведений из регионального реестра легковых такси</w:t>
      </w:r>
      <w:r w:rsidRPr="002D5E52">
        <w:rPr>
          <w:rFonts w:ascii="PT Astra Serif" w:hAnsi="PT Astra Serif"/>
          <w:bCs/>
          <w:sz w:val="28"/>
          <w:szCs w:val="28"/>
        </w:rPr>
        <w:t xml:space="preserve"> с мотивированным обоснованием причин возврата и </w:t>
      </w:r>
      <w:r w:rsidRPr="002D5E52">
        <w:rPr>
          <w:rFonts w:ascii="PT Astra Serif" w:hAnsi="PT Astra Serif"/>
          <w:sz w:val="28"/>
          <w:szCs w:val="28"/>
        </w:rPr>
        <w:t>направляет его заявителю:</w:t>
      </w:r>
    </w:p>
    <w:p w14:paraId="51C1DE38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5E52">
        <w:rPr>
          <w:rFonts w:ascii="PT Astra Serif" w:hAnsi="PT Astra Serif"/>
          <w:sz w:val="28"/>
          <w:szCs w:val="28"/>
        </w:rPr>
        <w:t>1) в форме электронного документа (оформляется посредством з</w:t>
      </w:r>
      <w:r w:rsidRPr="002D5E52">
        <w:rPr>
          <w:rFonts w:ascii="PT Astra Serif" w:hAnsi="PT Astra Serif"/>
          <w:bCs/>
          <w:sz w:val="28"/>
          <w:szCs w:val="28"/>
        </w:rPr>
        <w:t>аполнения</w:t>
      </w:r>
      <w:r w:rsidRPr="002D5E52">
        <w:rPr>
          <w:rFonts w:ascii="PT Astra Serif" w:hAnsi="PT Astra Serif"/>
          <w:sz w:val="28"/>
          <w:szCs w:val="28"/>
        </w:rPr>
        <w:t xml:space="preserve"> интерактивной </w:t>
      </w:r>
      <w:r w:rsidRPr="002D5E52">
        <w:rPr>
          <w:rFonts w:ascii="PT Astra Serif" w:hAnsi="PT Astra Serif"/>
          <w:bCs/>
          <w:sz w:val="28"/>
          <w:szCs w:val="28"/>
        </w:rPr>
        <w:t>формы</w:t>
      </w:r>
      <w:r w:rsidRPr="002D5E52">
        <w:rPr>
          <w:rFonts w:ascii="PT Astra Serif" w:hAnsi="PT Astra Serif"/>
          <w:sz w:val="28"/>
          <w:szCs w:val="28"/>
        </w:rPr>
        <w:t xml:space="preserve"> </w:t>
      </w:r>
      <w:r w:rsidRPr="002D5E52">
        <w:rPr>
          <w:rFonts w:ascii="PT Astra Serif" w:hAnsi="PT Astra Serif"/>
          <w:bCs/>
          <w:sz w:val="28"/>
          <w:szCs w:val="28"/>
        </w:rPr>
        <w:t>на</w:t>
      </w:r>
      <w:r w:rsidRPr="002D5E52">
        <w:rPr>
          <w:rFonts w:ascii="PT Astra Serif" w:hAnsi="PT Astra Serif"/>
          <w:sz w:val="28"/>
          <w:szCs w:val="28"/>
        </w:rPr>
        <w:t xml:space="preserve"> </w:t>
      </w:r>
      <w:r w:rsidRPr="002D5E52">
        <w:rPr>
          <w:rFonts w:ascii="PT Astra Serif" w:hAnsi="PT Astra Serif"/>
          <w:bCs/>
          <w:sz w:val="28"/>
          <w:szCs w:val="28"/>
        </w:rPr>
        <w:t>ЕПГУ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его получения заявителем, в случае, </w:t>
      </w: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 xml:space="preserve">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 </w:t>
      </w:r>
    </w:p>
    <w:p w14:paraId="1576E529" w14:textId="77777777"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14:paraId="0D420F11" w14:textId="77777777" w:rsidR="00CD3A14" w:rsidRPr="00036D48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36D48">
        <w:rPr>
          <w:rFonts w:ascii="PT Astra Serif" w:hAnsi="PT Astra Serif"/>
          <w:sz w:val="28"/>
          <w:szCs w:val="28"/>
        </w:rPr>
        <w:t xml:space="preserve">Срок выполнения административной процедуры предусмотренной пунктами 55, 56 настоящего Административного регламента составляет один рабочий день со дня приема и регистрации уведомления </w:t>
      </w:r>
      <w:bookmarkStart w:id="51" w:name="_Hlk163553651"/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bookmarkEnd w:id="51"/>
      <w:r w:rsidRPr="00036D48">
        <w:rPr>
          <w:rFonts w:ascii="PT Astra Serif" w:hAnsi="PT Astra Serif"/>
          <w:sz w:val="28"/>
          <w:szCs w:val="28"/>
        </w:rPr>
        <w:t xml:space="preserve"> и прилагаемых к нему документов, представленных заявителем в целях устранения нарушений, выявленных в соответствии с абзацем первым пункта 54 настоящего Административного регламента.</w:t>
      </w:r>
    </w:p>
    <w:p w14:paraId="3A48C95B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52" w:name="_Hlk163557078"/>
      <w:r w:rsidRPr="00036D48">
        <w:rPr>
          <w:rFonts w:ascii="PT Astra Serif" w:hAnsi="PT Astra Serif"/>
          <w:sz w:val="28"/>
          <w:szCs w:val="28"/>
        </w:rPr>
        <w:t xml:space="preserve">57. В случае, </w:t>
      </w:r>
      <w:bookmarkStart w:id="53" w:name="_Hlk163554356"/>
      <w:r w:rsidRPr="00036D48">
        <w:rPr>
          <w:rFonts w:ascii="PT Astra Serif" w:hAnsi="PT Astra Serif"/>
          <w:sz w:val="28"/>
          <w:szCs w:val="28"/>
        </w:rPr>
        <w:t xml:space="preserve">если уведомление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036D48">
        <w:rPr>
          <w:rFonts w:ascii="PT Astra Serif" w:hAnsi="PT Astra Serif"/>
          <w:sz w:val="28"/>
          <w:szCs w:val="28"/>
        </w:rPr>
        <w:t xml:space="preserve"> и прилагаемые к нему документы, предоставленные заявителем в целях устранения нарушений, выявленных в соответствии с абзацем первым пункта 54 настоящего Административного регламента соответствуют предъявляемым к ним требованиям (за исключением случая если уведомление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036D48">
        <w:rPr>
          <w:rFonts w:ascii="PT Astra Serif" w:hAnsi="PT Astra Serif"/>
          <w:sz w:val="28"/>
          <w:szCs w:val="28"/>
        </w:rPr>
        <w:t xml:space="preserve"> и прилагаемые к нему документы содержит сведения указанные в пунктах 1 и 2 части 5 статьи 10 Федерального закона № 580-ФЗ)</w:t>
      </w:r>
      <w:bookmarkEnd w:id="53"/>
      <w:r w:rsidRPr="00036D48">
        <w:rPr>
          <w:rFonts w:ascii="PT Astra Serif" w:hAnsi="PT Astra Serif"/>
          <w:sz w:val="28"/>
          <w:szCs w:val="28"/>
        </w:rPr>
        <w:t xml:space="preserve">, специалист комитета в день выявления оснований для удовлетворения уведомления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готовит 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14:paraId="15617B28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14:paraId="57BE71DD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14:paraId="40231E4D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</w:t>
      </w:r>
      <w:r w:rsidRPr="006100D3">
        <w:rPr>
          <w:rFonts w:ascii="PT Astra Serif" w:hAnsi="PT Astra Serif"/>
          <w:sz w:val="28"/>
          <w:szCs w:val="28"/>
        </w:rPr>
        <w:lastRenderedPageBreak/>
        <w:t xml:space="preserve">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bookmarkEnd w:id="52"/>
    <w:p w14:paraId="1E4E42D9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58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прилагаемые к нему документы, предоставленные заявителем </w:t>
      </w:r>
      <w:r w:rsidRPr="00036D48">
        <w:rPr>
          <w:rFonts w:ascii="PT Astra Serif" w:hAnsi="PT Astra Serif"/>
          <w:color w:val="000000"/>
          <w:sz w:val="28"/>
          <w:szCs w:val="28"/>
        </w:rPr>
        <w:t xml:space="preserve">в целях устранения нарушений, выявленных в соответствии с абзацем первым </w:t>
      </w:r>
      <w:r w:rsidRPr="003218AD">
        <w:rPr>
          <w:rFonts w:ascii="PT Astra Serif" w:hAnsi="PT Astra Serif"/>
          <w:sz w:val="28"/>
          <w:szCs w:val="28"/>
        </w:rPr>
        <w:t>пункта 54 настоящего</w:t>
      </w:r>
      <w:r w:rsidRPr="00036D48">
        <w:rPr>
          <w:rFonts w:ascii="PT Astra Serif" w:hAnsi="PT Astra Serif"/>
          <w:color w:val="000000"/>
          <w:sz w:val="28"/>
          <w:szCs w:val="28"/>
        </w:rPr>
        <w:t xml:space="preserve"> Административного регламента соответствуют предъявляемым к ним требованиям (в случае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если уведомление </w:t>
      </w:r>
      <w:bookmarkStart w:id="54" w:name="_Hlk163554540"/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bookmarkEnd w:id="54"/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прилагаемые к нему документы содержит сведения указанные в пунктах 1 и 2 части 5 статьи 10 Федерального закона № 580-ФЗ), специалист комитета устанавливает наличие основания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соответствии с частью 6 статьи 10 Федерального закона № 580-ФЗ.</w:t>
      </w:r>
    </w:p>
    <w:p w14:paraId="3B672E43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59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При установлении наличия оснований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, специалист комитета в день выявления оснований для отказа готовит уведомление о принятии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об отказе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с мотивированным обоснованием причин отказа.</w:t>
      </w:r>
    </w:p>
    <w:p w14:paraId="0066995C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отказе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14:paraId="7B1609CD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14:paraId="17830433" w14:textId="77777777"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(оформляется по форме согласно приложению № 4 к Положению),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1844CAA8" w14:textId="77777777" w:rsidR="00CD3A14" w:rsidRPr="003218AD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60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 отсутствия оснований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9A6B1B">
        <w:rPr>
          <w:rFonts w:ascii="PT Astra Serif" w:hAnsi="PT Astra Serif"/>
          <w:sz w:val="28"/>
          <w:szCs w:val="28"/>
        </w:rPr>
        <w:t xml:space="preserve">специалист комитета незамедлительно готовит уведомление о принятии </w:t>
      </w:r>
      <w:r w:rsidRPr="009A6B1B">
        <w:rPr>
          <w:rFonts w:ascii="PT Astra Serif" w:hAnsi="PT Astra Serif"/>
          <w:sz w:val="28"/>
          <w:szCs w:val="28"/>
        </w:rPr>
        <w:lastRenderedPageBreak/>
        <w:t xml:space="preserve">решения об удовлетворении уведомления </w:t>
      </w:r>
      <w:r w:rsidRPr="009A6B1B">
        <w:rPr>
          <w:rFonts w:ascii="PT Astra Serif" w:hAnsi="PT Astra Serif"/>
          <w:iCs/>
          <w:sz w:val="28"/>
          <w:szCs w:val="28"/>
        </w:rPr>
        <w:t xml:space="preserve">об исключении сведений из регионального </w:t>
      </w:r>
      <w:r w:rsidRPr="003218AD">
        <w:rPr>
          <w:rFonts w:ascii="PT Astra Serif" w:hAnsi="PT Astra Serif"/>
          <w:iCs/>
          <w:sz w:val="28"/>
          <w:szCs w:val="28"/>
        </w:rPr>
        <w:t>реестра легковых такси</w:t>
      </w:r>
      <w:r w:rsidRPr="003218AD">
        <w:rPr>
          <w:rFonts w:ascii="PT Astra Serif" w:hAnsi="PT Astra Serif"/>
          <w:sz w:val="28"/>
          <w:szCs w:val="28"/>
        </w:rPr>
        <w:t xml:space="preserve"> и направляет его заявителю в порядке, предусмотренном абзацем 2 пункта 59 настоящего Административного регламента.</w:t>
      </w:r>
    </w:p>
    <w:p w14:paraId="221F565D" w14:textId="77777777" w:rsidR="00CD3A14" w:rsidRPr="003218AD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14:paraId="274104A1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Предоставление выписки из регионального реестра легковых такси</w:t>
      </w:r>
    </w:p>
    <w:p w14:paraId="045B5BF9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14:paraId="3FE41DDF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61</w:t>
      </w:r>
      <w:r w:rsidRPr="009A6B1B">
        <w:rPr>
          <w:rFonts w:ascii="PT Astra Serif" w:hAnsi="PT Astra Serif" w:cs="PT Astra Serif"/>
          <w:sz w:val="28"/>
          <w:szCs w:val="28"/>
        </w:rPr>
        <w:t xml:space="preserve">. </w:t>
      </w:r>
      <w:r w:rsidRPr="009A6B1B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</w:t>
      </w:r>
      <w:r w:rsidRPr="006100D3">
        <w:rPr>
          <w:rFonts w:ascii="PT Astra Serif" w:hAnsi="PT Astra Serif"/>
          <w:color w:val="000000"/>
          <w:sz w:val="28"/>
          <w:szCs w:val="28"/>
        </w:rPr>
        <w:t>и специалистом комитета.</w:t>
      </w:r>
    </w:p>
    <w:p w14:paraId="2D5AD99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62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. Специалист комитета вносит сведения о запросе о предоставлении выписки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ГИС ТОР КНД.</w:t>
      </w:r>
    </w:p>
    <w:p w14:paraId="115B4191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63</w:t>
      </w:r>
      <w:r w:rsidRPr="006100D3">
        <w:rPr>
          <w:rFonts w:ascii="PT Astra Serif" w:hAnsi="PT Astra Serif"/>
          <w:color w:val="000000"/>
          <w:sz w:val="28"/>
          <w:szCs w:val="28"/>
        </w:rPr>
        <w:t>. Специалист комитета устанавливает:</w:t>
      </w:r>
    </w:p>
    <w:p w14:paraId="74EF0FD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соответствие требованиям законодательства формы и содержания запроса </w:t>
      </w:r>
      <w:bookmarkStart w:id="55" w:name="_Hlk163556494"/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bookmarkEnd w:id="55"/>
      <w:r w:rsidRPr="006100D3">
        <w:rPr>
          <w:rFonts w:ascii="PT Astra Serif" w:hAnsi="PT Astra Serif"/>
          <w:color w:val="000000"/>
          <w:sz w:val="28"/>
          <w:szCs w:val="28"/>
        </w:rPr>
        <w:t>;</w:t>
      </w:r>
    </w:p>
    <w:p w14:paraId="1240C0B2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у подписавшего документ заявителя. </w:t>
      </w:r>
    </w:p>
    <w:p w14:paraId="592D28A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о предоставлении выписки из </w:t>
      </w:r>
      <w:r w:rsidRPr="006100D3">
        <w:rPr>
          <w:rFonts w:ascii="PT Astra Serif" w:hAnsi="PT Astra Serif"/>
          <w:iCs/>
          <w:sz w:val="28"/>
          <w:szCs w:val="28"/>
        </w:rPr>
        <w:t>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запроса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347E8802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Уведомление о нарушениях специалист комитета направляет заявителю:</w:t>
      </w:r>
    </w:p>
    <w:p w14:paraId="753484AC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14:paraId="7AD2B36A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настоящему Административному регламенту),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bookmarkStart w:id="56" w:name="_Hlk163556610"/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bookmarkEnd w:id="56"/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>непосредственно в Департамент при личном обращении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0039F04F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>65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Прием и регистрация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представленного заявителем в целях </w:t>
      </w:r>
      <w:r w:rsidRPr="00833AB1">
        <w:rPr>
          <w:rFonts w:ascii="PT Astra Serif" w:hAnsi="PT Astra Serif"/>
          <w:sz w:val="28"/>
          <w:szCs w:val="28"/>
        </w:rPr>
        <w:t>устранения нарушений, выявленных в соответствии с абзацем первым пункта 64 настоящего Административного регламента, осуществляется в порядке, предусмотренном пунктами 31 - 33 настоящего Административного регламента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49C4B17C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 соответствие такого уведомления требованиям законодательства в соответствии с пунктом 6</w:t>
      </w:r>
      <w:r>
        <w:rPr>
          <w:rFonts w:ascii="PT Astra Serif" w:hAnsi="PT Astra Serif"/>
          <w:color w:val="000000"/>
          <w:sz w:val="28"/>
          <w:szCs w:val="28"/>
        </w:rPr>
        <w:t>3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регламента.</w:t>
      </w:r>
    </w:p>
    <w:p w14:paraId="19D9B107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66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, предоставленное заявителем в целях устранения нарушений, выявленных в соответствии с абзацем первым пункта 6</w:t>
      </w:r>
      <w:r>
        <w:rPr>
          <w:rFonts w:ascii="PT Astra Serif" w:hAnsi="PT Astra Serif"/>
          <w:color w:val="000000"/>
          <w:sz w:val="28"/>
          <w:szCs w:val="28"/>
        </w:rPr>
        <w:t>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 не соответствуют предъявляемым к нему требованиям, специалист комитета в день получения уведомления  готовит решение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с мотивированным обоснованием причин возврата 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направляет его заявителю: </w:t>
      </w:r>
    </w:p>
    <w:p w14:paraId="4F690646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14:paraId="0B229622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>, в случае, если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14:paraId="48E63CA4" w14:textId="77777777" w:rsidR="00CD3A14" w:rsidRPr="00833AB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3AB1">
        <w:rPr>
          <w:rFonts w:ascii="PT Astra Serif" w:hAnsi="PT Astra Serif"/>
          <w:sz w:val="28"/>
          <w:szCs w:val="28"/>
        </w:rPr>
        <w:t xml:space="preserve">Срок выполнения административной процедуры предусмотренной пунктами 65, 66 настоящего Административного регламента составляет один рабочий день со дня приема и регистрации уведомления </w:t>
      </w:r>
      <w:r w:rsidRPr="00833AB1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833AB1">
        <w:rPr>
          <w:rFonts w:ascii="PT Astra Serif" w:hAnsi="PT Astra Serif"/>
          <w:sz w:val="28"/>
          <w:szCs w:val="28"/>
        </w:rPr>
        <w:t>, представленного заявителем в целях устранения нарушений, выявленных в соответствии с абзацем первым пункта 66 настоящего Административного регламента.</w:t>
      </w:r>
    </w:p>
    <w:p w14:paraId="43B13273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833AB1">
        <w:rPr>
          <w:rFonts w:ascii="PT Astra Serif" w:hAnsi="PT Astra Serif"/>
          <w:sz w:val="28"/>
          <w:szCs w:val="28"/>
        </w:rPr>
        <w:t xml:space="preserve">67. В случае, если уведомление </w:t>
      </w:r>
      <w:bookmarkStart w:id="57" w:name="_Hlk163557678"/>
      <w:r w:rsidRPr="00833AB1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bookmarkEnd w:id="57"/>
      <w:r w:rsidRPr="00833AB1">
        <w:rPr>
          <w:rFonts w:ascii="PT Astra Serif" w:hAnsi="PT Astra Serif"/>
          <w:sz w:val="28"/>
          <w:szCs w:val="28"/>
        </w:rPr>
        <w:t>, предоставленное заявителем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целях устранения нарушений, выявленных в соответствии с абзацем первым пункта 66  настоящего Административного регламента соответствуют предъявляемым к ним требованиям, специалист комитета в день выявления оснований для удовлетворения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о предоставлении выписки из регионального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lastRenderedPageBreak/>
        <w:t>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готовит 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14:paraId="7FE93B91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14:paraId="319F290E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о предоставлении выписки из регионального реестра легковых такси </w:t>
      </w:r>
      <w:r w:rsidRPr="006100D3">
        <w:rPr>
          <w:rFonts w:ascii="PT Astra Serif" w:hAnsi="PT Astra Serif"/>
          <w:color w:val="000000"/>
          <w:sz w:val="28"/>
          <w:szCs w:val="28"/>
        </w:rPr>
        <w:t>был подан заявителем в форме электронных документов (пакета электронных документов);</w:t>
      </w:r>
    </w:p>
    <w:p w14:paraId="41F6CFD5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 (</w:t>
      </w:r>
      <w:r w:rsidRPr="006100D3">
        <w:rPr>
          <w:rFonts w:ascii="PT Astra Serif" w:hAnsi="PT Astra Serif"/>
          <w:sz w:val="28"/>
          <w:szCs w:val="28"/>
        </w:rPr>
        <w:t>оформляется по форме согласно приложению № 2 к Положению), 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58" w:name="_Hlk163561616"/>
      <w:r w:rsidRPr="006100D3">
        <w:rPr>
          <w:rFonts w:ascii="PT Astra Serif" w:hAnsi="PT Astra Serif"/>
          <w:color w:val="000000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посредством почтового отправления с </w:t>
      </w:r>
      <w:r w:rsidRPr="009A6B1B">
        <w:rPr>
          <w:rFonts w:ascii="PT Astra Serif" w:hAnsi="PT Astra Serif"/>
          <w:sz w:val="28"/>
          <w:szCs w:val="28"/>
        </w:rPr>
        <w:t>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bookmarkEnd w:id="58"/>
    <w:p w14:paraId="348FFEBD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14:paraId="132C62C4" w14:textId="77777777"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4. Направление (вручение) результатов рассмотрения запроса о предоставлении государственной услуги заявителю</w:t>
      </w:r>
    </w:p>
    <w:p w14:paraId="28D5C555" w14:textId="77777777" w:rsidR="00CD3A14" w:rsidRPr="009A6B1B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14:paraId="2C001656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68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Специалист комитета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день уведомления о принятии решения об удовлетворении уведомления о предоставлении государственной услуги, об отказе в удовлетворении уведомления о предоставлении государственной услуги,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его заявителю:</w:t>
      </w:r>
    </w:p>
    <w:p w14:paraId="1A65AD86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1) в форме электронного документа, подписанного усиленной квалифицированной электронной подписью специалиста комитета, способом, обеспечивающим подтверждение доставки уведомления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о принятии решения об удовлетворении уведомления </w:t>
      </w:r>
      <w:bookmarkStart w:id="59" w:name="_Hlk163561586"/>
      <w:r w:rsidRPr="006100D3">
        <w:rPr>
          <w:rFonts w:ascii="PT Astra Serif" w:hAnsi="PT Astra Serif"/>
          <w:color w:val="000000"/>
          <w:sz w:val="28"/>
          <w:szCs w:val="28"/>
        </w:rPr>
        <w:t>о предоставлении государственной услуги</w:t>
      </w:r>
      <w:bookmarkEnd w:id="59"/>
      <w:r w:rsidRPr="006100D3">
        <w:rPr>
          <w:rFonts w:ascii="PT Astra Serif" w:hAnsi="PT Astra Serif"/>
          <w:color w:val="000000"/>
          <w:sz w:val="28"/>
          <w:szCs w:val="28"/>
        </w:rPr>
        <w:t>, об отказе в удовлетворении уведомления о предоставлении государственной услуги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его получения заявителем, в случае, 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предоставлении государственной услуги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был подан заявителем в форме электронного документа (пакета электронных документов);</w:t>
      </w:r>
    </w:p>
    <w:p w14:paraId="49BE9DB5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2) на бумажном носителе, подписанном </w:t>
      </w:r>
      <w:r w:rsidRPr="006100D3">
        <w:rPr>
          <w:rFonts w:ascii="PT Astra Serif" w:hAnsi="PT Astra Serif" w:cs="PT Astra Serif"/>
          <w:sz w:val="28"/>
          <w:szCs w:val="28"/>
        </w:rPr>
        <w:t>специалистом комитета, заказным почтовым отправлением с уведомлением о вручении или иным способом, если такой способ указан заявителем в уведомлении</w:t>
      </w:r>
      <w:r w:rsidRPr="006100D3">
        <w:rPr>
          <w:rFonts w:ascii="PT Astra Serif" w:hAnsi="PT Astra Serif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 xml:space="preserve">о предоставлении государственной услуги, в случае,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предоставлении государственной услуги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 xml:space="preserve">непосредственно в Департамент 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lastRenderedPageBreak/>
        <w:t xml:space="preserve">при личном обращении,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.</w:t>
      </w:r>
    </w:p>
    <w:p w14:paraId="30B51327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69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</w:t>
      </w:r>
      <w:r w:rsidRPr="009A6B1B">
        <w:rPr>
          <w:rFonts w:ascii="PT Astra Serif" w:hAnsi="PT Astra Serif" w:cs="PT Astra Serif"/>
          <w:sz w:val="28"/>
          <w:szCs w:val="28"/>
        </w:rPr>
        <w:t xml:space="preserve">Выписка из регионального реестра легковых такси оформляется с соблюдением требований </w:t>
      </w:r>
      <w:hyperlink r:id="rId24" w:history="1">
        <w:r w:rsidRPr="009A6B1B">
          <w:rPr>
            <w:rFonts w:ascii="PT Astra Serif" w:hAnsi="PT Astra Serif" w:cs="PT Astra Serif"/>
            <w:sz w:val="28"/>
            <w:szCs w:val="28"/>
          </w:rPr>
          <w:t>части 13 статьи 4</w:t>
        </w:r>
      </w:hyperlink>
      <w:r w:rsidRPr="009A6B1B">
        <w:rPr>
          <w:rFonts w:ascii="PT Astra Serif" w:hAnsi="PT Astra Serif" w:cs="PT Astra Serif"/>
          <w:sz w:val="28"/>
          <w:szCs w:val="28"/>
        </w:rPr>
        <w:t xml:space="preserve"> Федерального закона № 580-ФЗ по форме согласно приложению № 2 к настоящему Административному регламенту.</w:t>
      </w:r>
    </w:p>
    <w:p w14:paraId="2DAC9650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510F380E" w14:textId="77777777"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5. Формы контроля за исполнением настоящего Административного регламента</w:t>
      </w:r>
    </w:p>
    <w:p w14:paraId="4FE64561" w14:textId="77777777"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8"/>
          <w:szCs w:val="28"/>
        </w:rPr>
      </w:pPr>
    </w:p>
    <w:p w14:paraId="50008157" w14:textId="77777777" w:rsidR="00CD3A14" w:rsidRPr="006100D3" w:rsidRDefault="00CD3A14" w:rsidP="00CD3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70</w:t>
      </w:r>
      <w:r w:rsidRPr="009A6B1B">
        <w:rPr>
          <w:rFonts w:ascii="PT Astra Serif" w:hAnsi="PT Astra Serif"/>
          <w:sz w:val="28"/>
          <w:szCs w:val="28"/>
        </w:rPr>
        <w:t>. Контроль за исполнением настоящего Административного регламента осуществляется в форме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текущего контроля и последующего контроля.</w:t>
      </w:r>
    </w:p>
    <w:p w14:paraId="3E6EBE0C" w14:textId="77777777" w:rsidR="00CD3A14" w:rsidRPr="006100D3" w:rsidRDefault="00CD3A14" w:rsidP="00CD3A1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71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Текущий контроль за исполнением специалистами </w:t>
      </w:r>
      <w:r w:rsidRPr="006100D3">
        <w:rPr>
          <w:rFonts w:ascii="PT Astra Serif" w:hAnsi="PT Astra Serif"/>
          <w:color w:val="000000"/>
          <w:sz w:val="28"/>
          <w:szCs w:val="28"/>
        </w:rPr>
        <w:t>комитета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предоставлению государственной услуги, а также принятием ими решений осуществляется председатель комитета.</w:t>
      </w:r>
    </w:p>
    <w:p w14:paraId="397DAB3A" w14:textId="77777777" w:rsidR="00CD3A14" w:rsidRPr="006100D3" w:rsidRDefault="00CD3A14" w:rsidP="00CD3A1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72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Последующий контроль осуществляется посредством проведения проверок в случае поступления в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информации о фактах нарушения специалистами </w:t>
      </w:r>
      <w:r w:rsidRPr="006100D3">
        <w:rPr>
          <w:rFonts w:ascii="PT Astra Serif" w:hAnsi="PT Astra Serif"/>
          <w:color w:val="000000"/>
          <w:sz w:val="28"/>
          <w:szCs w:val="28"/>
        </w:rPr>
        <w:t>комитета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положений настоящего Административного регламента.</w:t>
      </w:r>
    </w:p>
    <w:p w14:paraId="251E93E2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Проверка проводится должностным лицом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указанным в распоряжении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о проведении проверки.</w:t>
      </w:r>
    </w:p>
    <w:p w14:paraId="211C0757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Результаты проверки оформляются должностным лицом </w:t>
      </w:r>
      <w:r w:rsidRPr="009A6B1B">
        <w:rPr>
          <w:rFonts w:ascii="PT Astra Serif" w:hAnsi="PT Astra Serif"/>
          <w:sz w:val="28"/>
          <w:szCs w:val="28"/>
        </w:rPr>
        <w:t>Департамента</w:t>
      </w:r>
      <w:r w:rsidRPr="009A6B1B">
        <w:rPr>
          <w:rFonts w:ascii="PT Astra Serif" w:hAnsi="PT Astra Serif" w:cs="PT Astra Serif"/>
          <w:sz w:val="28"/>
          <w:szCs w:val="28"/>
        </w:rPr>
        <w:t xml:space="preserve">, проводившим проверку, в виде справки в срок, указанный в распоряжении </w:t>
      </w:r>
      <w:r w:rsidRPr="009A6B1B">
        <w:rPr>
          <w:rFonts w:ascii="PT Astra Serif" w:hAnsi="PT Astra Serif"/>
          <w:sz w:val="28"/>
          <w:szCs w:val="28"/>
        </w:rPr>
        <w:t>Департамента</w:t>
      </w:r>
      <w:r w:rsidRPr="009A6B1B">
        <w:rPr>
          <w:rFonts w:ascii="PT Astra Serif" w:hAnsi="PT Astra Serif" w:cs="PT Astra Serif"/>
          <w:sz w:val="28"/>
          <w:szCs w:val="28"/>
        </w:rPr>
        <w:t xml:space="preserve"> о проведении проверки.</w:t>
      </w:r>
    </w:p>
    <w:p w14:paraId="4B525DF6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1EB798A" w14:textId="77777777" w:rsidR="00CD3A14" w:rsidRPr="009A6B1B" w:rsidRDefault="00CD3A14" w:rsidP="00CD3A1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6. Досудебный (внесудебный) порядок обжалования решений и (или)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31A26E70" w14:textId="77777777"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3F738738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73</w:t>
      </w:r>
      <w:r w:rsidRPr="009A6B1B">
        <w:rPr>
          <w:rFonts w:ascii="PT Astra Serif" w:hAnsi="PT Astra Serif"/>
          <w:sz w:val="28"/>
          <w:szCs w:val="28"/>
        </w:rPr>
        <w:t>. Обжалование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решений и (или) действий (бездействия) </w:t>
      </w:r>
      <w:bookmarkStart w:id="60" w:name="_Hlk163562446"/>
      <w:r w:rsidRPr="006100D3">
        <w:rPr>
          <w:rFonts w:ascii="PT Astra Serif" w:hAnsi="PT Astra Serif"/>
          <w:color w:val="000000"/>
          <w:sz w:val="28"/>
          <w:szCs w:val="28"/>
        </w:rPr>
        <w:t xml:space="preserve">Департамента, а также его уполномоченных должностных лиц, государственных служащих, МФЦ, работников МФЦ </w:t>
      </w:r>
      <w:bookmarkEnd w:id="60"/>
      <w:r w:rsidRPr="006100D3">
        <w:rPr>
          <w:rFonts w:ascii="PT Astra Serif" w:hAnsi="PT Astra Serif"/>
          <w:color w:val="000000"/>
          <w:sz w:val="28"/>
          <w:szCs w:val="28"/>
        </w:rPr>
        <w:t xml:space="preserve">осуществляется в соответствии с </w:t>
      </w:r>
      <w:hyperlink r:id="rId25" w:history="1"/>
      <w:r w:rsidRPr="006100D3">
        <w:rPr>
          <w:rFonts w:ascii="PT Astra Serif" w:hAnsi="PT Astra Serif"/>
          <w:color w:val="000000"/>
          <w:sz w:val="28"/>
          <w:szCs w:val="28"/>
        </w:rPr>
        <w:t xml:space="preserve"> Федеральным законом № 210-ФЗ.</w:t>
      </w:r>
    </w:p>
    <w:p w14:paraId="4E174297" w14:textId="77777777"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74</w:t>
      </w:r>
      <w:r w:rsidRPr="006100D3">
        <w:rPr>
          <w:rFonts w:ascii="PT Astra Serif" w:hAnsi="PT Astra Serif"/>
          <w:color w:val="000000"/>
          <w:sz w:val="28"/>
          <w:szCs w:val="28"/>
        </w:rPr>
        <w:t>. Заинтересованные лица могут направить жалобу на решения и (или) действия (бездействие):</w:t>
      </w:r>
    </w:p>
    <w:p w14:paraId="6D626D20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уполномоченного должностного лица, государственного служащего Департамента – начальнику Департамента;</w:t>
      </w:r>
    </w:p>
    <w:p w14:paraId="74014F65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14:paraId="714FCFBF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работника МФЦ – руководителю МФЦ.</w:t>
      </w:r>
    </w:p>
    <w:p w14:paraId="1DE1CE8C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75</w:t>
      </w:r>
      <w:r w:rsidRPr="006100D3">
        <w:rPr>
          <w:rFonts w:ascii="PT Astra Serif" w:hAnsi="PT Astra Serif"/>
          <w:color w:val="000000"/>
          <w:sz w:val="28"/>
          <w:szCs w:val="28"/>
        </w:rPr>
        <w:t>. Жалоба на решения и (или) действия (бездействие) Департамента подается в Администрацию Томской области по адресу: 634050, г. Томск, пл. Ленина, 6.</w:t>
      </w:r>
    </w:p>
    <w:p w14:paraId="7ABD8395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 xml:space="preserve">Жалоба </w:t>
      </w:r>
      <w:bookmarkStart w:id="61" w:name="_Hlk163562429"/>
      <w:r w:rsidRPr="006100D3">
        <w:rPr>
          <w:rFonts w:ascii="PT Astra Serif" w:hAnsi="PT Astra Serif"/>
          <w:color w:val="000000"/>
          <w:sz w:val="28"/>
          <w:szCs w:val="28"/>
        </w:rPr>
        <w:t>на решения и (или) действия (бездействие)</w:t>
      </w:r>
      <w:bookmarkEnd w:id="61"/>
      <w:r w:rsidRPr="006100D3">
        <w:rPr>
          <w:rFonts w:ascii="PT Astra Serif" w:hAnsi="PT Astra Serif"/>
          <w:color w:val="000000"/>
          <w:sz w:val="28"/>
          <w:szCs w:val="28"/>
        </w:rPr>
        <w:t xml:space="preserve"> работника МФЦ подается руководителю МФЦ по адресу: 634050, г. Томск, пл. Ленина, 14.</w:t>
      </w:r>
    </w:p>
    <w:p w14:paraId="536DEA35" w14:textId="77777777"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76</w:t>
      </w:r>
      <w:r w:rsidRPr="006100D3">
        <w:rPr>
          <w:rFonts w:ascii="PT Astra Serif" w:hAnsi="PT Astra Serif" w:cs="PT Astra Serif"/>
          <w:sz w:val="28"/>
          <w:szCs w:val="28"/>
        </w:rPr>
        <w:t>. Заинтересованное лицо вправе направить жалобу на решения и (или) действия (бездействие)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14:paraId="3ABECF7E" w14:textId="77777777" w:rsidR="00CD3A14" w:rsidRPr="006100D3" w:rsidRDefault="00CD3A14" w:rsidP="00CD3A1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8"/>
          <w:szCs w:val="28"/>
        </w:rPr>
      </w:pPr>
    </w:p>
    <w:p w14:paraId="452ADF41" w14:textId="77777777" w:rsidR="00CD3A14" w:rsidRDefault="00CD3A14" w:rsidP="00CD3A1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C3893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F457592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B6C59C6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A2C5AAD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2773286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FD5A998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31D0542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80E669A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D244732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8061EF1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4AB29AE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D98F371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17445F2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DC3C5AF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EA213A0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5E4A44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EEC177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C0AA13F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C92C655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180026A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9FD117F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F9445A9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213FD6B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EF8987C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48B3F3A" w14:textId="77777777" w:rsidR="008A2358" w:rsidRDefault="008A2358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74038F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DB9531A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9B5D13A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F289487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2D705EA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E0ABA0D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C90489C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63E51E0" w14:textId="77777777"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FD7E9F8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937C901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C26F33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D4D8C9A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317C0F2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151C4F4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>Приложение № 1</w:t>
      </w:r>
    </w:p>
    <w:p w14:paraId="28FD9198" w14:textId="77777777" w:rsidR="006100D3" w:rsidRP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к </w:t>
      </w:r>
      <w:bookmarkEnd w:id="3"/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Административному регламенту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22C73C9A" w14:textId="77777777" w:rsidR="006100D3" w:rsidRPr="008D5209" w:rsidRDefault="006100D3" w:rsidP="006100D3">
      <w:pPr>
        <w:rPr>
          <w:rFonts w:ascii="PT Astra Serif" w:hAnsi="PT Astra Serif"/>
          <w:color w:val="000000"/>
          <w:sz w:val="26"/>
          <w:szCs w:val="26"/>
        </w:rPr>
      </w:pPr>
      <w:bookmarkStart w:id="62" w:name="_Hlk163571821"/>
      <w:r w:rsidRPr="008D5209">
        <w:rPr>
          <w:rFonts w:ascii="PT Astra Serif" w:hAnsi="PT Astra Serif"/>
          <w:color w:val="000000"/>
          <w:sz w:val="26"/>
          <w:szCs w:val="26"/>
        </w:rPr>
        <w:t>Форма</w:t>
      </w:r>
    </w:p>
    <w:p w14:paraId="506CA541" w14:textId="77777777" w:rsidR="006100D3" w:rsidRPr="008D5209" w:rsidRDefault="006100D3" w:rsidP="006100D3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6100D3" w:rsidRPr="008D5209" w14:paraId="7CC8D381" w14:textId="77777777" w:rsidTr="00C842C0">
        <w:tc>
          <w:tcPr>
            <w:tcW w:w="4820" w:type="dxa"/>
            <w:shd w:val="clear" w:color="auto" w:fill="auto"/>
          </w:tcPr>
          <w:p w14:paraId="730C8920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3" w:name="_Hlk163571890"/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42F57AA6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5E6F0D0B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6554378F" w14:textId="77777777" w:rsidR="006100D3" w:rsidRPr="006100D3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6100D3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6100D3">
              <w:rPr>
                <w:rFonts w:ascii="PT Astra Serif" w:hAnsi="PT Astra Serif"/>
                <w:color w:val="000000"/>
              </w:rPr>
              <w:t xml:space="preserve">: </w:t>
            </w:r>
            <w:hyperlink r:id="rId26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6100D3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6100D3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6AE45D9C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55E822C1" w14:textId="77777777"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458A3455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62068222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EBB49B7" w14:textId="77777777"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14:paraId="6207B284" w14:textId="77777777" w:rsidR="006100D3" w:rsidRPr="008D5209" w:rsidRDefault="006100D3" w:rsidP="00C842C0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5C586544" w14:textId="77777777"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4631D072" w14:textId="77777777"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14:paraId="00169117" w14:textId="77777777"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</w:p>
        </w:tc>
      </w:tr>
    </w:tbl>
    <w:bookmarkEnd w:id="62"/>
    <w:bookmarkEnd w:id="63"/>
    <w:p w14:paraId="3F66E5E3" w14:textId="77777777" w:rsidR="006100D3" w:rsidRPr="00CD7BDA" w:rsidRDefault="006100D3" w:rsidP="006100D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CD7BDA">
        <w:rPr>
          <w:b/>
          <w:color w:val="000000"/>
          <w:sz w:val="24"/>
          <w:szCs w:val="24"/>
        </w:rPr>
        <w:t>УВЕДОМЛЕНИЕ</w:t>
      </w:r>
    </w:p>
    <w:p w14:paraId="698E1DD6" w14:textId="77777777" w:rsidR="006100D3" w:rsidRPr="00CD7BDA" w:rsidRDefault="006100D3" w:rsidP="006100D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CD7BDA">
        <w:rPr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CD7BDA">
        <w:rPr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14:paraId="0C1B9BEC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</w:p>
    <w:p w14:paraId="1A3965E8" w14:textId="77777777" w:rsidR="006100D3" w:rsidRPr="008D5209" w:rsidRDefault="006100D3" w:rsidP="006100D3">
      <w:pPr>
        <w:pStyle w:val="af9"/>
        <w:ind w:left="720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По результатам рассмотрения Вашего заявления (уведомления) </w:t>
      </w:r>
      <w:r w:rsidRPr="008D5209">
        <w:rPr>
          <w:rFonts w:ascii="PT Astra Serif" w:hAnsi="PT Astra Serif"/>
          <w:color w:val="000000"/>
          <w:sz w:val="26"/>
          <w:szCs w:val="26"/>
        </w:rPr>
        <w:t>_________________</w:t>
      </w:r>
    </w:p>
    <w:p w14:paraId="27073F76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 xml:space="preserve">  (о внесении сведений в</w:t>
      </w:r>
    </w:p>
    <w:p w14:paraId="5C1A64F6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_______________________________________________________________________________________</w:t>
      </w:r>
    </w:p>
    <w:p w14:paraId="7BA01C10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 xml:space="preserve"> региональный реестр легковых такси, о внесении изменений в региональный реестр легковых такси, об исключении</w:t>
      </w:r>
      <w:r w:rsidRPr="008D5209">
        <w:rPr>
          <w:rFonts w:ascii="PT Astra Serif" w:hAnsi="PT Astra Serif"/>
          <w:color w:val="000000"/>
        </w:rPr>
        <w:br/>
        <w:t xml:space="preserve"> сведений из регионального реестра легковых такси, о получении выписки из регионального реестра легковых такси)</w:t>
      </w:r>
    </w:p>
    <w:p w14:paraId="486184D4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  <w:u w:val="single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D5209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» (далее Федеральный закон № 580-ФЗ) 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 (уведомления), в связи с необходимостью устранения нарушений и (или) представления отсутствующих документов, а именно: </w:t>
      </w:r>
    </w:p>
    <w:p w14:paraId="60318BF6" w14:textId="77777777"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</w:t>
      </w:r>
    </w:p>
    <w:p w14:paraId="67D33920" w14:textId="77777777" w:rsidR="006100D3" w:rsidRPr="008D5209" w:rsidRDefault="006100D3" w:rsidP="006100D3">
      <w:pPr>
        <w:pStyle w:val="af9"/>
        <w:tabs>
          <w:tab w:val="left" w:pos="2655"/>
        </w:tabs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  <w:r w:rsidRPr="008D5209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8D5209">
        <w:rPr>
          <w:rFonts w:ascii="PT Astra Serif" w:hAnsi="PT Astra Serif"/>
          <w:bCs/>
          <w:color w:val="000000"/>
        </w:rPr>
        <w:t>ые</w:t>
      </w:r>
      <w:proofErr w:type="spellEnd"/>
      <w:r w:rsidRPr="008D5209">
        <w:rPr>
          <w:rFonts w:ascii="PT Astra Serif" w:hAnsi="PT Astra Serif"/>
          <w:bCs/>
          <w:color w:val="000000"/>
        </w:rPr>
        <w:t>) необходимо исправить)</w:t>
      </w:r>
      <w:r w:rsidRPr="008D5209">
        <w:rPr>
          <w:rFonts w:ascii="PT Astra Serif" w:hAnsi="PT Astra Serif"/>
          <w:color w:val="000000"/>
          <w:u w:val="single"/>
        </w:rPr>
        <w:t xml:space="preserve"> </w:t>
      </w:r>
    </w:p>
    <w:p w14:paraId="2D437BE2" w14:textId="77777777" w:rsidR="006100D3" w:rsidRPr="008D5209" w:rsidRDefault="006100D3" w:rsidP="006100D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3803"/>
        <w:gridCol w:w="304"/>
        <w:gridCol w:w="2434"/>
        <w:gridCol w:w="419"/>
        <w:gridCol w:w="3383"/>
      </w:tblGrid>
      <w:tr w:rsidR="006100D3" w:rsidRPr="008D5209" w14:paraId="12E152C2" w14:textId="77777777" w:rsidTr="00C842C0">
        <w:trPr>
          <w:trHeight w:val="567"/>
        </w:trPr>
        <w:tc>
          <w:tcPr>
            <w:tcW w:w="38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F45F3A" w14:textId="77777777" w:rsidR="006100D3" w:rsidRPr="008D5209" w:rsidRDefault="006100D3" w:rsidP="00C842C0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14:paraId="09F5EA8C" w14:textId="77777777"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33B25C" w14:textId="77777777"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14:paraId="6C4E416B" w14:textId="77777777" w:rsidR="006100D3" w:rsidRPr="008D5209" w:rsidRDefault="006100D3" w:rsidP="00C842C0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30A973" w14:textId="77777777"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6100D3" w:rsidRPr="008D5209" w14:paraId="0C71EF74" w14:textId="77777777" w:rsidTr="00C842C0">
        <w:trPr>
          <w:trHeight w:val="481"/>
        </w:trPr>
        <w:tc>
          <w:tcPr>
            <w:tcW w:w="38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93095DF" w14:textId="77777777" w:rsidR="006100D3" w:rsidRPr="008D5209" w:rsidRDefault="006100D3" w:rsidP="00C842C0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14:paraId="07F26B19" w14:textId="77777777" w:rsidR="006100D3" w:rsidRPr="008D5209" w:rsidRDefault="006100D3" w:rsidP="00C842C0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A0364D0" w14:textId="77777777" w:rsidR="006100D3" w:rsidRPr="008D5209" w:rsidRDefault="006100D3" w:rsidP="00C842C0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14:paraId="6F3F6B62" w14:textId="77777777" w:rsidR="006100D3" w:rsidRPr="008D5209" w:rsidRDefault="006100D3" w:rsidP="00C842C0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F077720" w14:textId="77777777" w:rsidR="006100D3" w:rsidRPr="008D5209" w:rsidRDefault="006100D3" w:rsidP="00C842C0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09FBED1E" w14:textId="77777777" w:rsidR="006100D3" w:rsidRPr="002C05AE" w:rsidRDefault="006100D3" w:rsidP="006100D3">
      <w:pPr>
        <w:rPr>
          <w:rFonts w:ascii="PT Astra Serif" w:hAnsi="PT Astra Serif"/>
          <w:color w:val="FF0000"/>
          <w:sz w:val="26"/>
          <w:szCs w:val="26"/>
        </w:rPr>
      </w:pPr>
    </w:p>
    <w:p w14:paraId="20C43F50" w14:textId="77777777" w:rsidR="006100D3" w:rsidRPr="002C05AE" w:rsidRDefault="006100D3" w:rsidP="006100D3">
      <w:pPr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23BDA85F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bookmarkStart w:id="64" w:name="_Hlk163572667"/>
    </w:p>
    <w:p w14:paraId="3DF102DA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620743D4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4BC205AA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6D6028F1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1D0F8BC1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8713BA8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2B0AA65A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29C8A2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A6D1AF6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26B047EE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3C432E7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28E19FA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2B6E4C4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6D733341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7822EC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849BDB1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1FFF2610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1A6409D5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0AD9F7F0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67097792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13CFD85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4BD6BD38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0825E863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3150C5AE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02BC6208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10097AC4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6B76AF9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58FC505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0786469C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454F7077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139A5C00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23C82C84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160867D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F144EA2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4919AC44" w14:textId="77777777"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78F279A7" w14:textId="77777777"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0931EA6A" w14:textId="77777777"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AFAA9F7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14:paraId="5D57512E" w14:textId="77777777"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lastRenderedPageBreak/>
        <w:t xml:space="preserve">Приложение № 2 </w:t>
      </w:r>
    </w:p>
    <w:p w14:paraId="79D2337D" w14:textId="77777777" w:rsidR="006100D3" w:rsidRP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к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Административному регламенту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bookmarkEnd w:id="64"/>
    <w:p w14:paraId="100E4430" w14:textId="77777777" w:rsidR="006100D3" w:rsidRPr="008D5209" w:rsidRDefault="006100D3" w:rsidP="006100D3">
      <w:pPr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Форма</w:t>
      </w:r>
    </w:p>
    <w:p w14:paraId="0E5AAFFF" w14:textId="77777777" w:rsidR="006100D3" w:rsidRPr="008D5209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67" w:type="dxa"/>
        <w:tblLayout w:type="fixed"/>
        <w:tblLook w:val="04A0" w:firstRow="1" w:lastRow="0" w:firstColumn="1" w:lastColumn="0" w:noHBand="0" w:noVBand="1"/>
      </w:tblPr>
      <w:tblGrid>
        <w:gridCol w:w="4834"/>
        <w:gridCol w:w="4833"/>
      </w:tblGrid>
      <w:tr w:rsidR="006100D3" w:rsidRPr="008D5209" w14:paraId="235D9E19" w14:textId="77777777" w:rsidTr="00C842C0">
        <w:trPr>
          <w:trHeight w:val="2200"/>
        </w:trPr>
        <w:tc>
          <w:tcPr>
            <w:tcW w:w="4834" w:type="dxa"/>
            <w:shd w:val="clear" w:color="auto" w:fill="auto"/>
          </w:tcPr>
          <w:p w14:paraId="481E72D9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5328C4EC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14:paraId="5E17869F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47946963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8D5209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8D5209">
              <w:rPr>
                <w:rFonts w:ascii="PT Astra Serif" w:hAnsi="PT Astra Serif"/>
                <w:color w:val="000000"/>
              </w:rPr>
              <w:t xml:space="preserve">: </w:t>
            </w:r>
            <w:hyperlink r:id="rId27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8D5209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8D5209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239BDCD3" w14:textId="77777777"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ИНН/КПП 7017147029/   </w:t>
            </w:r>
          </w:p>
        </w:tc>
        <w:tc>
          <w:tcPr>
            <w:tcW w:w="4833" w:type="dxa"/>
            <w:shd w:val="clear" w:color="auto" w:fill="auto"/>
          </w:tcPr>
          <w:p w14:paraId="2D7346AC" w14:textId="77777777"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3A6AFAEB" w14:textId="77777777"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tbl>
            <w:tblPr>
              <w:tblpPr w:vertAnchor="text" w:horzAnchor="margin" w:tblpXSpec="right" w:tblpY="259"/>
              <w:tblOverlap w:val="never"/>
              <w:tblW w:w="2952" w:type="dxa"/>
              <w:tblLayout w:type="fixed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952"/>
            </w:tblGrid>
            <w:tr w:rsidR="006100D3" w:rsidRPr="008D5209" w14:paraId="20F45B06" w14:textId="77777777" w:rsidTr="00C842C0">
              <w:trPr>
                <w:trHeight w:val="2218"/>
              </w:trPr>
              <w:tc>
                <w:tcPr>
                  <w:tcW w:w="2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28D952" w14:textId="77777777"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двухмерный штриховой код (QR-код),</w:t>
                  </w:r>
                </w:p>
                <w:p w14:paraId="7B25F15B" w14:textId="77777777"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посредством которого</w:t>
                  </w:r>
                </w:p>
                <w:p w14:paraId="79A936B4" w14:textId="77777777"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обеспечивается переход на страницу сайта,</w:t>
                  </w:r>
                </w:p>
                <w:p w14:paraId="6BA480F6" w14:textId="77777777"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содержащую сведения о легковых такси</w:t>
                  </w:r>
                </w:p>
              </w:tc>
            </w:tr>
          </w:tbl>
          <w:p w14:paraId="5954C02F" w14:textId="77777777"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</w:p>
        </w:tc>
      </w:tr>
    </w:tbl>
    <w:p w14:paraId="5986E272" w14:textId="77777777" w:rsidR="006100D3" w:rsidRPr="008D5209" w:rsidRDefault="006100D3" w:rsidP="006100D3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 xml:space="preserve">ВЫПИСКА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br/>
      </w:r>
      <w:r w:rsidRPr="008D5209">
        <w:rPr>
          <w:rFonts w:ascii="PT Astra Serif" w:hAnsi="PT Astra Serif"/>
          <w:b/>
          <w:color w:val="000000"/>
          <w:sz w:val="26"/>
          <w:szCs w:val="26"/>
        </w:rPr>
        <w:t>ИЗ РЕГИОНАЛЬНОГО РЕЕСТРА ЛЕГКОВЫХ ТАКСИ</w:t>
      </w:r>
    </w:p>
    <w:p w14:paraId="26AA268D" w14:textId="77777777" w:rsidR="006100D3" w:rsidRPr="008D5209" w:rsidRDefault="006100D3" w:rsidP="006100D3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8D5209">
        <w:rPr>
          <w:rFonts w:ascii="PT Astra Serif" w:hAnsi="PT Astra Serif"/>
          <w:b/>
          <w:color w:val="000000"/>
          <w:sz w:val="26"/>
          <w:szCs w:val="26"/>
        </w:rPr>
        <w:t xml:space="preserve">ПО СОСТОЯНИЮ НА </w:t>
      </w:r>
      <w:r w:rsidRPr="008D5209">
        <w:rPr>
          <w:rFonts w:ascii="PT Astra Serif" w:hAnsi="PT Astra Serif"/>
          <w:b/>
          <w:noProof/>
          <w:color w:val="000000"/>
          <w:sz w:val="26"/>
          <w:szCs w:val="26"/>
        </w:rPr>
        <w:t>"____" __________</w:t>
      </w:r>
      <w:r w:rsidRPr="008D5209">
        <w:rPr>
          <w:rFonts w:ascii="PT Astra Serif" w:hAnsi="PT Astra Serif"/>
          <w:b/>
          <w:color w:val="000000"/>
          <w:sz w:val="26"/>
          <w:szCs w:val="26"/>
        </w:rPr>
        <w:t>г.</w:t>
      </w:r>
    </w:p>
    <w:p w14:paraId="6895C1B7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1.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 __________________________________________________________________________</w:t>
      </w:r>
    </w:p>
    <w:p w14:paraId="54358928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D5209">
        <w:rPr>
          <w:rFonts w:ascii="PT Astra Serif" w:hAnsi="PT Astra Serif"/>
          <w:color w:val="000000"/>
        </w:rPr>
        <w:t>(указывается наименование уполномоченного органа, внесшего сведения в реестр легковых такси)</w:t>
      </w:r>
    </w:p>
    <w:p w14:paraId="24DBB127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2.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  <w:t>__</w:t>
      </w:r>
    </w:p>
    <w:p w14:paraId="1B27F50B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марка, модель и государственный регистрационный номер транспортного средства, идентификационный номер транспортного средства либо идентификационный номер его основного компонента в случае, если указанное транспортное средство не имеет идентификационного номера транспортного средства)</w:t>
      </w:r>
    </w:p>
    <w:p w14:paraId="66F07299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3.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14:paraId="31693BFD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номер записи в региональном реестре легковых такси)</w:t>
      </w:r>
    </w:p>
    <w:p w14:paraId="2D2F1BAC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4.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14:paraId="03456942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(указывается дата внесения записи в региональный реестр легковых такси)</w:t>
      </w:r>
    </w:p>
    <w:p w14:paraId="18E3BF4D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5.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14:paraId="742EBAE6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</w:rPr>
        <w:t>(указываются полное и сокращенное (при наличии) наименование юридического лица с указанием организационно-правовой формы (в случае обращения юридического лица), фамилия, имя, отчество (при наличии) индивидуального предпринимателя, физического лица (в случае обращения индивидуального</w:t>
      </w:r>
    </w:p>
    <w:p w14:paraId="3FC4F6CD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предпринимателя или физического лица)</w:t>
      </w:r>
    </w:p>
    <w:p w14:paraId="023CEA06" w14:textId="77777777"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6.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14:paraId="75EA8998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государственный регистрационный номер записи о создании юридического лица (ОГРН) / о</w:t>
      </w:r>
    </w:p>
    <w:p w14:paraId="41AD8CE0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государственной регистрации индивидуального предпринимателя (ОГРНИП) (в случае обращения</w:t>
      </w:r>
    </w:p>
    <w:p w14:paraId="3A023322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юридического лица или индивидуального предпринимателя)</w:t>
      </w:r>
    </w:p>
    <w:p w14:paraId="01707D51" w14:textId="77777777" w:rsidR="006100D3" w:rsidRPr="008D5209" w:rsidRDefault="006100D3" w:rsidP="006100D3">
      <w:pPr>
        <w:tabs>
          <w:tab w:val="left" w:pos="921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 xml:space="preserve">7.  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14:paraId="5384375C" w14:textId="77777777"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(идентификационный номер налогоплательщика (ИНН)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314"/>
        <w:gridCol w:w="1911"/>
        <w:gridCol w:w="236"/>
        <w:gridCol w:w="3209"/>
      </w:tblGrid>
      <w:tr w:rsidR="006100D3" w:rsidRPr="008D5209" w14:paraId="70795F61" w14:textId="77777777" w:rsidTr="00C842C0"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24CA156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0D6282D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  <w:r w:rsidRPr="008D5209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Выписку подготовил: </w:t>
            </w:r>
          </w:p>
          <w:p w14:paraId="52D00835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1D7CC7F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CCE58D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14:paraId="358F1BA7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24AFCE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29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  <w:lang w:val="en-US"/>
              </w:rPr>
            </w:pPr>
          </w:p>
        </w:tc>
      </w:tr>
      <w:tr w:rsidR="006100D3" w:rsidRPr="008D5209" w14:paraId="5E478C56" w14:textId="77777777" w:rsidTr="00C842C0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7B4CFB81" w14:textId="77777777"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(должность)</w:t>
            </w:r>
          </w:p>
        </w:tc>
        <w:tc>
          <w:tcPr>
            <w:tcW w:w="314" w:type="dxa"/>
            <w:shd w:val="clear" w:color="auto" w:fill="auto"/>
          </w:tcPr>
          <w:p w14:paraId="53597A06" w14:textId="77777777"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center"/>
              <w:outlineLvl w:val="0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14:paraId="2AAB2341" w14:textId="77777777"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14:paraId="02743DBF" w14:textId="77777777"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</w:tcPr>
          <w:p w14:paraId="407186A7" w14:textId="77777777"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(Ф.И.О)</w:t>
            </w:r>
          </w:p>
        </w:tc>
      </w:tr>
    </w:tbl>
    <w:p w14:paraId="79DF9DA6" w14:textId="77777777" w:rsidR="006100D3" w:rsidRPr="008D5209" w:rsidRDefault="006100D3" w:rsidP="006100D3">
      <w:pPr>
        <w:spacing w:after="160" w:line="259" w:lineRule="auto"/>
        <w:rPr>
          <w:rFonts w:ascii="PT Astra Serif" w:hAnsi="PT Astra Serif"/>
          <w:color w:val="000000"/>
          <w:sz w:val="6"/>
        </w:rPr>
      </w:pPr>
    </w:p>
    <w:p w14:paraId="12AFE46A" w14:textId="77777777" w:rsidR="00F86627" w:rsidRDefault="00F8662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F8662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ACACE" w14:textId="77777777" w:rsidR="00067A18" w:rsidRDefault="00067A18">
      <w:r>
        <w:separator/>
      </w:r>
    </w:p>
  </w:endnote>
  <w:endnote w:type="continuationSeparator" w:id="0">
    <w:p w14:paraId="20DDAB05" w14:textId="77777777" w:rsidR="00067A18" w:rsidRDefault="0006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4BFC5" w14:textId="77777777" w:rsidR="008A2358" w:rsidRDefault="008A2358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BDB30" w14:textId="77777777" w:rsidR="008A2358" w:rsidRDefault="008A2358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BCF26" w14:textId="77777777" w:rsidR="008A2358" w:rsidRDefault="008A235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2D8C7" w14:textId="77777777" w:rsidR="00067A18" w:rsidRDefault="00067A18">
      <w:r>
        <w:separator/>
      </w:r>
    </w:p>
  </w:footnote>
  <w:footnote w:type="continuationSeparator" w:id="0">
    <w:p w14:paraId="72B7202A" w14:textId="77777777" w:rsidR="00067A18" w:rsidRDefault="0006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D9EB" w14:textId="77777777" w:rsidR="008A2358" w:rsidRDefault="008A2358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F76D8" w14:textId="77777777" w:rsidR="00F86627" w:rsidRDefault="00A34C4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96E9" w14:textId="1ACA8F7F" w:rsidR="00F86627" w:rsidRDefault="008A2358" w:rsidP="008A2358">
    <w:pPr>
      <w:tabs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 w:rsidRPr="008A2358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373F76">
      <w:rPr>
        <w:rFonts w:ascii="PT Astra Serif" w:hAnsi="PT Astra Serif"/>
        <w:noProof/>
      </w:rPr>
      <w:drawing>
        <wp:inline distT="0" distB="0" distL="0" distR="0" wp14:anchorId="0966DEA6" wp14:editId="1BC42C0D">
          <wp:extent cx="723900" cy="6477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3831C6" w14:textId="77777777" w:rsidR="00F86627" w:rsidRDefault="00A34C44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3DA5D8F" w14:textId="77777777" w:rsidR="00F86627" w:rsidRDefault="00A34C4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122E"/>
    <w:multiLevelType w:val="hybridMultilevel"/>
    <w:tmpl w:val="3F2A8804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0F37656E"/>
    <w:multiLevelType w:val="hybridMultilevel"/>
    <w:tmpl w:val="4E988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92BE0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2A6"/>
    <w:multiLevelType w:val="hybridMultilevel"/>
    <w:tmpl w:val="BE3A3624"/>
    <w:lvl w:ilvl="0" w:tplc="085857C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7A31947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A841B19"/>
    <w:multiLevelType w:val="hybridMultilevel"/>
    <w:tmpl w:val="A8F6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0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AF53A12"/>
    <w:multiLevelType w:val="hybridMultilevel"/>
    <w:tmpl w:val="38F22C94"/>
    <w:lvl w:ilvl="0" w:tplc="6264F8D2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FC55607"/>
    <w:multiLevelType w:val="hybridMultilevel"/>
    <w:tmpl w:val="E3A2461C"/>
    <w:lvl w:ilvl="0" w:tplc="A3CC45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D1B66A4"/>
    <w:multiLevelType w:val="hybridMultilevel"/>
    <w:tmpl w:val="58C4E642"/>
    <w:lvl w:ilvl="0" w:tplc="0A409CA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DAF0FD6"/>
    <w:multiLevelType w:val="hybridMultilevel"/>
    <w:tmpl w:val="DA1E70AC"/>
    <w:lvl w:ilvl="0" w:tplc="03A2BD64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6295B89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 w16cid:durableId="1512376884">
    <w:abstractNumId w:val="7"/>
  </w:num>
  <w:num w:numId="2" w16cid:durableId="1221667731">
    <w:abstractNumId w:val="10"/>
  </w:num>
  <w:num w:numId="3" w16cid:durableId="1192643955">
    <w:abstractNumId w:val="12"/>
  </w:num>
  <w:num w:numId="4" w16cid:durableId="102503207">
    <w:abstractNumId w:val="4"/>
  </w:num>
  <w:num w:numId="5" w16cid:durableId="2176696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53177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685188">
    <w:abstractNumId w:val="1"/>
  </w:num>
  <w:num w:numId="8" w16cid:durableId="2108766714">
    <w:abstractNumId w:val="14"/>
  </w:num>
  <w:num w:numId="9" w16cid:durableId="927154962">
    <w:abstractNumId w:val="13"/>
  </w:num>
  <w:num w:numId="10" w16cid:durableId="1283732713">
    <w:abstractNumId w:val="11"/>
  </w:num>
  <w:num w:numId="11" w16cid:durableId="188378810">
    <w:abstractNumId w:val="8"/>
  </w:num>
  <w:num w:numId="12" w16cid:durableId="1685127919">
    <w:abstractNumId w:val="15"/>
  </w:num>
  <w:num w:numId="13" w16cid:durableId="343672546">
    <w:abstractNumId w:val="2"/>
  </w:num>
  <w:num w:numId="14" w16cid:durableId="1057702733">
    <w:abstractNumId w:val="5"/>
  </w:num>
  <w:num w:numId="15" w16cid:durableId="1176533354">
    <w:abstractNumId w:val="3"/>
  </w:num>
  <w:num w:numId="16" w16cid:durableId="730423179">
    <w:abstractNumId w:val="6"/>
  </w:num>
  <w:num w:numId="17" w16cid:durableId="1750343136">
    <w:abstractNumId w:val="0"/>
  </w:num>
  <w:num w:numId="18" w16cid:durableId="19890498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27"/>
    <w:rsid w:val="00067A18"/>
    <w:rsid w:val="000F29E7"/>
    <w:rsid w:val="001B4267"/>
    <w:rsid w:val="001C4FEB"/>
    <w:rsid w:val="00373F76"/>
    <w:rsid w:val="00425F97"/>
    <w:rsid w:val="004F3556"/>
    <w:rsid w:val="00557E0F"/>
    <w:rsid w:val="006100D3"/>
    <w:rsid w:val="00635021"/>
    <w:rsid w:val="00731FB9"/>
    <w:rsid w:val="007A5761"/>
    <w:rsid w:val="00886B2F"/>
    <w:rsid w:val="008A2358"/>
    <w:rsid w:val="008D0475"/>
    <w:rsid w:val="009A6B1B"/>
    <w:rsid w:val="00A34C44"/>
    <w:rsid w:val="00A56EE8"/>
    <w:rsid w:val="00CD3A14"/>
    <w:rsid w:val="00E63FE3"/>
    <w:rsid w:val="00EC4E74"/>
    <w:rsid w:val="00F8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EE3EA"/>
  <w15:docId w15:val="{A0F51689-2A0A-43E9-9F75-A119E4C4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6100D3"/>
    <w:rPr>
      <w:sz w:val="22"/>
    </w:rPr>
  </w:style>
  <w:style w:type="paragraph" w:styleId="26">
    <w:name w:val="Body Text Indent 2"/>
    <w:basedOn w:val="a"/>
    <w:link w:val="27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7">
    <w:name w:val="Основной текст с отступом 2 Знак"/>
    <w:link w:val="26"/>
    <w:rsid w:val="006100D3"/>
    <w:rPr>
      <w:sz w:val="24"/>
      <w:szCs w:val="24"/>
      <w:lang w:val="x-none"/>
    </w:rPr>
  </w:style>
  <w:style w:type="paragraph" w:customStyle="1" w:styleId="formattext">
    <w:name w:val="formattext"/>
    <w:basedOn w:val="a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6100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6100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100D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25">
    <w:name w:val="Основной текст 2 Знак"/>
    <w:link w:val="24"/>
    <w:uiPriority w:val="99"/>
    <w:rsid w:val="006100D3"/>
  </w:style>
  <w:style w:type="character" w:customStyle="1" w:styleId="pagesindoccount">
    <w:name w:val="pagesindoccount"/>
    <w:rsid w:val="006100D3"/>
  </w:style>
  <w:style w:type="character" w:customStyle="1" w:styleId="pagesindoc">
    <w:name w:val="pagesindoc"/>
    <w:rsid w:val="006100D3"/>
  </w:style>
  <w:style w:type="character" w:customStyle="1" w:styleId="info-data">
    <w:name w:val="info-data"/>
    <w:rsid w:val="006100D3"/>
  </w:style>
  <w:style w:type="paragraph" w:customStyle="1" w:styleId="aff4">
    <w:name w:val="Содержимое таблицы"/>
    <w:basedOn w:val="a"/>
    <w:qFormat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Liberation Serif" w:eastAsia="Segoe UI" w:hAnsi="Liberation Serif" w:cs="Tahoma"/>
      <w:color w:val="000000"/>
      <w:szCs w:val="24"/>
      <w:lang w:eastAsia="zh-CN" w:bidi="hi-IN"/>
    </w:rPr>
  </w:style>
  <w:style w:type="paragraph" w:customStyle="1" w:styleId="no-indent">
    <w:name w:val="no-indent"/>
    <w:basedOn w:val="a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5">
    <w:name w:val="Основной текст с отступом 3 Знак"/>
    <w:link w:val="34"/>
    <w:uiPriority w:val="99"/>
    <w:semiHidden/>
    <w:rsid w:val="006100D3"/>
    <w:rPr>
      <w:rFonts w:ascii="Calibri" w:eastAsia="Calibri" w:hAnsi="Calibri"/>
      <w:sz w:val="16"/>
      <w:szCs w:val="16"/>
      <w:lang w:eastAsia="en-US"/>
    </w:rPr>
  </w:style>
  <w:style w:type="table" w:customStyle="1" w:styleId="TableGrid">
    <w:name w:val="TableGrid"/>
    <w:rsid w:val="006100D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xtendedtext-short">
    <w:name w:val="extendedtext-short"/>
    <w:rsid w:val="006100D3"/>
  </w:style>
  <w:style w:type="character" w:styleId="aff5">
    <w:name w:val="Unresolved Mention"/>
    <w:uiPriority w:val="99"/>
    <w:semiHidden/>
    <w:unhideWhenUsed/>
    <w:rsid w:val="006100D3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3"/>
    <w:uiPriority w:val="59"/>
    <w:rsid w:val="006100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next w:val="af3"/>
    <w:uiPriority w:val="59"/>
    <w:rsid w:val="006100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gosuslugi.ru" TargetMode="External"/><Relationship Id="rId26" Type="http://schemas.openxmlformats.org/officeDocument/2006/relationships/hyperlink" Target="mailto:info@palata.tomsk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C47AE66316EC33182CCAF3ACD4A0B5EB0FC25B0F78DA51A7B45395DD428064A996DF52F9B1A52DF04748332159E02F6E47C6827u2K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mailto:info@palata.tomsk.ru" TargetMode="External"/><Relationship Id="rId25" Type="http://schemas.openxmlformats.org/officeDocument/2006/relationships/hyperlink" Target="consultantplus://offline/ref=F602FCA2F0B92065B4216C393BE2D1E8A1994891CB852EAA88C0A744F02743D7A3C8293Cc9Y9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EE453A2CB28F7102C0462F31B33AA6A9C8C2280D24A68D21CF93C35E31A9A64E61280BFFA1C2F1BBB4AE466f421B" TargetMode="External"/><Relationship Id="rId20" Type="http://schemas.openxmlformats.org/officeDocument/2006/relationships/hyperlink" Target="consultantplus://offline/ref=DC47AE66316EC33182CCAF3ACD4A0B5EB0FC25B0F78DA51A7B45395DD428064A996DF52A9B1A52DF04748332159E02F6E47C6827u2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EE453A2CB28F7102C0462F31B33AA6A9C8C2280D24A68D21CF93C35E31A9A64E61280BFFA1C2F1BBB4AE467f42CB" TargetMode="External"/><Relationship Id="rId23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DC47AE66316EC33182CCAF3ACD4A0B5EB7F42BB5F58CA51A7B45395DD428064A8B6DAD2692491D9B556783350929uC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CEE453A2CB28F7102C0462E5185FF46E9F877D88D042658249AB3A62BC4A9C31A65286EAB958231AfB29B" TargetMode="External"/><Relationship Id="rId22" Type="http://schemas.openxmlformats.org/officeDocument/2006/relationships/hyperlink" Target="consultantplus://offline/ref=B7679F97BFA9CF930C7C3C577E20EAA315B4022FEFF510C561535E7CEAFA2BB0EBAC1DFEA52D1FE7356DI" TargetMode="External"/><Relationship Id="rId27" Type="http://schemas.openxmlformats.org/officeDocument/2006/relationships/hyperlink" Target="mailto:info@palata.tomsk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10079</Words>
  <Characters>57452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2024-04-12T09:23:00Z</cp:lastPrinted>
  <dcterms:created xsi:type="dcterms:W3CDTF">2026-02-04T04:51:00Z</dcterms:created>
  <dcterms:modified xsi:type="dcterms:W3CDTF">2026-02-04T04:52:00Z</dcterms:modified>
</cp:coreProperties>
</file>