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210"/>
        <w:tblW w:w="9777" w:type="dxa"/>
        <w:tblLayout w:type="fixed"/>
        <w:tblLook w:val="0000" w:firstRow="0" w:lastRow="0" w:firstColumn="0" w:lastColumn="0" w:noHBand="0" w:noVBand="0"/>
      </w:tblPr>
      <w:tblGrid>
        <w:gridCol w:w="3936"/>
        <w:gridCol w:w="236"/>
        <w:gridCol w:w="5605"/>
      </w:tblGrid>
      <w:tr w:rsidR="002C3051" w:rsidRPr="002C3051" w:rsidTr="0012088A">
        <w:trPr>
          <w:cantSplit/>
          <w:trHeight w:val="1522"/>
        </w:trPr>
        <w:tc>
          <w:tcPr>
            <w:tcW w:w="3936" w:type="dxa"/>
          </w:tcPr>
          <w:p w:rsidR="004E4CD1" w:rsidRPr="002C3051" w:rsidRDefault="004E4CD1" w:rsidP="004E4CD1">
            <w:pPr>
              <w:tabs>
                <w:tab w:val="left" w:pos="1512"/>
                <w:tab w:val="left" w:pos="2592"/>
                <w:tab w:val="center" w:pos="4677"/>
                <w:tab w:val="right" w:pos="9355"/>
                <w:tab w:val="right" w:pos="9612"/>
              </w:tabs>
              <w:spacing w:after="0" w:line="240" w:lineRule="auto"/>
              <w:ind w:right="-108"/>
              <w:jc w:val="center"/>
              <w:rPr>
                <w:rFonts w:ascii="PT Astra Serif" w:eastAsia="Calibri" w:hAnsi="PT Astra Serif" w:cs="Times New Roman"/>
                <w:color w:val="FF0000"/>
                <w:highlight w:val="yellow"/>
              </w:rPr>
            </w:pPr>
          </w:p>
          <w:p w:rsidR="004E4CD1" w:rsidRPr="002C3051" w:rsidRDefault="004E4CD1" w:rsidP="004E4CD1">
            <w:pPr>
              <w:ind w:right="-108"/>
              <w:jc w:val="center"/>
              <w:rPr>
                <w:rFonts w:ascii="PT Astra Serif" w:eastAsia="Calibri" w:hAnsi="PT Astra Serif" w:cs="Times New Roman"/>
                <w:color w:val="FF0000"/>
                <w:sz w:val="14"/>
                <w:highlight w:val="yellow"/>
              </w:rPr>
            </w:pPr>
          </w:p>
        </w:tc>
        <w:tc>
          <w:tcPr>
            <w:tcW w:w="236" w:type="dxa"/>
          </w:tcPr>
          <w:p w:rsidR="004E4CD1" w:rsidRPr="002C3051" w:rsidRDefault="004E4CD1" w:rsidP="004E4CD1">
            <w:pPr>
              <w:ind w:firstLine="817"/>
              <w:jc w:val="center"/>
              <w:rPr>
                <w:rFonts w:ascii="PT Astra Serif" w:eastAsia="Calibri" w:hAnsi="PT Astra Serif" w:cs="Times New Roman"/>
                <w:color w:val="FF0000"/>
                <w:sz w:val="14"/>
                <w:highlight w:val="yellow"/>
              </w:rPr>
            </w:pPr>
          </w:p>
        </w:tc>
        <w:tc>
          <w:tcPr>
            <w:tcW w:w="5605" w:type="dxa"/>
          </w:tcPr>
          <w:p w:rsidR="004E4CD1" w:rsidRPr="002C3051" w:rsidRDefault="004E4CD1" w:rsidP="004E4CD1">
            <w:pPr>
              <w:rPr>
                <w:rFonts w:ascii="PT Astra Serif" w:eastAsia="Calibri" w:hAnsi="PT Astra Serif" w:cs="Times New Roman"/>
                <w:color w:val="FF0000"/>
                <w:szCs w:val="20"/>
              </w:rPr>
            </w:pPr>
          </w:p>
          <w:p w:rsidR="004E4CD1" w:rsidRPr="002C3051" w:rsidRDefault="004E4CD1" w:rsidP="004E4CD1">
            <w:pPr>
              <w:rPr>
                <w:rFonts w:ascii="PT Astra Serif" w:eastAsia="Calibri" w:hAnsi="PT Astra Serif" w:cs="Times New Roman"/>
                <w:color w:val="FF0000"/>
                <w:szCs w:val="20"/>
              </w:rPr>
            </w:pPr>
            <w:r w:rsidRPr="002C3051">
              <w:rPr>
                <w:rFonts w:ascii="PT Astra Serif" w:eastAsia="Calibri" w:hAnsi="PT Astra Serif" w:cs="Times New Roman"/>
                <w:noProof/>
                <w:color w:val="FF0000"/>
                <w:lang w:eastAsia="ru-RU"/>
              </w:rPr>
              <w:drawing>
                <wp:inline distT="0" distB="0" distL="0" distR="0" wp14:anchorId="71F6D780" wp14:editId="25B64402">
                  <wp:extent cx="647700" cy="609600"/>
                  <wp:effectExtent l="0" t="0" r="0" b="0"/>
                  <wp:docPr id="2" name="Рисунок 2"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GerbTOug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7700" cy="609600"/>
                          </a:xfrm>
                          <a:prstGeom prst="rect">
                            <a:avLst/>
                          </a:prstGeom>
                          <a:noFill/>
                          <a:ln>
                            <a:noFill/>
                          </a:ln>
                        </pic:spPr>
                      </pic:pic>
                    </a:graphicData>
                  </a:graphic>
                </wp:inline>
              </w:drawing>
            </w:r>
          </w:p>
        </w:tc>
      </w:tr>
    </w:tbl>
    <w:p w:rsidR="004E4CD1" w:rsidRPr="00FC771B" w:rsidRDefault="00EF3F4B" w:rsidP="004E4CD1">
      <w:pPr>
        <w:keepNext/>
        <w:tabs>
          <w:tab w:val="left" w:pos="3480"/>
        </w:tabs>
        <w:spacing w:after="0" w:line="240" w:lineRule="auto"/>
        <w:jc w:val="center"/>
        <w:outlineLvl w:val="0"/>
        <w:rPr>
          <w:rFonts w:ascii="PT Astra Serif" w:eastAsia="Times New Roman" w:hAnsi="PT Astra Serif" w:cs="Times New Roman"/>
          <w:b/>
          <w:bCs/>
          <w:sz w:val="30"/>
          <w:szCs w:val="30"/>
          <w:lang w:eastAsia="ru-RU"/>
        </w:rPr>
      </w:pPr>
      <w:r>
        <w:rPr>
          <w:rFonts w:ascii="PT Astra Serif" w:eastAsia="Times New Roman" w:hAnsi="PT Astra Serif" w:cs="Times New Roman"/>
          <w:b/>
          <w:bCs/>
          <w:sz w:val="30"/>
          <w:szCs w:val="30"/>
          <w:lang w:eastAsia="ru-RU"/>
        </w:rPr>
        <w:t>ДЕПАРТАМЕНТ ЛИЦЕНЗИРОВАНИЯ И РЕГИОНАЛЬНОГО ГОСУДАРСТВЕННОГО КОНТРОЛЯ</w:t>
      </w:r>
      <w:r w:rsidR="004E4CD1" w:rsidRPr="00FC771B">
        <w:rPr>
          <w:rFonts w:ascii="PT Astra Serif" w:eastAsia="Times New Roman" w:hAnsi="PT Astra Serif" w:cs="Times New Roman"/>
          <w:b/>
          <w:bCs/>
          <w:sz w:val="30"/>
          <w:szCs w:val="30"/>
          <w:lang w:eastAsia="ru-RU"/>
        </w:rPr>
        <w:t xml:space="preserve"> ТОМСКОЙ ОБЛАСТИ</w:t>
      </w:r>
    </w:p>
    <w:p w:rsidR="004E4CD1" w:rsidRPr="00FC771B" w:rsidRDefault="004E4CD1" w:rsidP="004E4CD1">
      <w:pPr>
        <w:keepNext/>
        <w:tabs>
          <w:tab w:val="left" w:pos="3480"/>
        </w:tabs>
        <w:spacing w:after="0" w:line="240" w:lineRule="auto"/>
        <w:jc w:val="center"/>
        <w:outlineLvl w:val="0"/>
        <w:rPr>
          <w:rFonts w:ascii="PT Astra Serif" w:eastAsia="Times New Roman" w:hAnsi="PT Astra Serif" w:cs="Times New Roman"/>
          <w:b/>
          <w:bCs/>
          <w:sz w:val="26"/>
          <w:szCs w:val="26"/>
          <w:lang w:eastAsia="ru-RU"/>
        </w:rPr>
      </w:pPr>
    </w:p>
    <w:p w:rsidR="004E4CD1" w:rsidRPr="00FC771B" w:rsidRDefault="004E4CD1" w:rsidP="004E4CD1">
      <w:pPr>
        <w:tabs>
          <w:tab w:val="left" w:pos="8505"/>
        </w:tabs>
        <w:spacing w:after="0" w:line="240" w:lineRule="auto"/>
        <w:jc w:val="center"/>
        <w:rPr>
          <w:rFonts w:ascii="PT Astra Serif" w:eastAsia="Times New Roman" w:hAnsi="PT Astra Serif" w:cs="Times New Roman"/>
          <w:b/>
          <w:sz w:val="28"/>
          <w:szCs w:val="28"/>
          <w:lang w:eastAsia="ru-RU"/>
        </w:rPr>
      </w:pPr>
      <w:r w:rsidRPr="00FC771B">
        <w:rPr>
          <w:rFonts w:ascii="PT Astra Serif" w:eastAsia="Times New Roman" w:hAnsi="PT Astra Serif" w:cs="Times New Roman"/>
          <w:b/>
          <w:sz w:val="28"/>
          <w:szCs w:val="28"/>
          <w:lang w:eastAsia="ru-RU"/>
        </w:rPr>
        <w:t>РАСПОРЯЖЕНИЕ</w:t>
      </w:r>
    </w:p>
    <w:p w:rsidR="00FC771B" w:rsidRDefault="00FC771B" w:rsidP="004E4CD1">
      <w:pPr>
        <w:tabs>
          <w:tab w:val="left" w:pos="8505"/>
        </w:tabs>
        <w:spacing w:after="0" w:line="240" w:lineRule="auto"/>
        <w:rPr>
          <w:rFonts w:ascii="PT Astra Serif" w:eastAsia="Times New Roman" w:hAnsi="PT Astra Serif" w:cs="Times New Roman"/>
          <w:sz w:val="26"/>
          <w:szCs w:val="26"/>
          <w:lang w:eastAsia="ru-RU"/>
        </w:rPr>
      </w:pPr>
    </w:p>
    <w:p w:rsidR="004E4CD1" w:rsidRPr="00597C29" w:rsidRDefault="002C7574" w:rsidP="004E4CD1">
      <w:pPr>
        <w:tabs>
          <w:tab w:val="left" w:pos="8505"/>
        </w:tabs>
        <w:spacing w:after="0" w:line="240" w:lineRule="auto"/>
        <w:rPr>
          <w:rFonts w:ascii="PT Astra Serif" w:eastAsia="Times New Roman" w:hAnsi="PT Astra Serif" w:cs="Times New Roman"/>
          <w:b/>
          <w:i/>
          <w:color w:val="FF0000"/>
          <w:sz w:val="26"/>
          <w:szCs w:val="26"/>
          <w:lang w:eastAsia="ru-RU"/>
        </w:rPr>
      </w:pPr>
      <w:r>
        <w:rPr>
          <w:rFonts w:ascii="PT Astra Serif" w:eastAsia="Times New Roman" w:hAnsi="PT Astra Serif" w:cs="Times New Roman"/>
          <w:sz w:val="26"/>
          <w:szCs w:val="26"/>
          <w:lang w:eastAsia="ru-RU"/>
        </w:rPr>
        <w:t>0</w:t>
      </w:r>
      <w:r w:rsidR="00574D9B">
        <w:rPr>
          <w:rFonts w:ascii="PT Astra Serif" w:eastAsia="Times New Roman" w:hAnsi="PT Astra Serif" w:cs="Times New Roman"/>
          <w:sz w:val="26"/>
          <w:szCs w:val="26"/>
          <w:lang w:eastAsia="ru-RU"/>
        </w:rPr>
        <w:t>5</w:t>
      </w:r>
      <w:r w:rsidR="002C3051" w:rsidRPr="00235E98">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1</w:t>
      </w:r>
      <w:r w:rsidR="00EF3F4B">
        <w:rPr>
          <w:rFonts w:ascii="PT Astra Serif" w:eastAsia="Times New Roman" w:hAnsi="PT Astra Serif" w:cs="Times New Roman"/>
          <w:sz w:val="26"/>
          <w:szCs w:val="26"/>
          <w:lang w:eastAsia="ru-RU"/>
        </w:rPr>
        <w:t>2</w:t>
      </w:r>
      <w:r w:rsidR="002C3051" w:rsidRPr="00235E98">
        <w:rPr>
          <w:rFonts w:ascii="PT Astra Serif" w:eastAsia="Times New Roman" w:hAnsi="PT Astra Serif" w:cs="Times New Roman"/>
          <w:sz w:val="26"/>
          <w:szCs w:val="26"/>
          <w:lang w:eastAsia="ru-RU"/>
        </w:rPr>
        <w:t>.202</w:t>
      </w:r>
      <w:r w:rsidR="00D502DF">
        <w:rPr>
          <w:rFonts w:ascii="PT Astra Serif" w:eastAsia="Times New Roman" w:hAnsi="PT Astra Serif" w:cs="Times New Roman"/>
          <w:sz w:val="26"/>
          <w:szCs w:val="26"/>
          <w:lang w:eastAsia="ru-RU"/>
        </w:rPr>
        <w:t>2</w:t>
      </w:r>
      <w:r w:rsidR="004E4CD1" w:rsidRPr="00597C29">
        <w:rPr>
          <w:rFonts w:ascii="PT Astra Serif" w:eastAsia="Times New Roman" w:hAnsi="PT Astra Serif" w:cs="Times New Roman"/>
          <w:b/>
          <w:i/>
          <w:sz w:val="26"/>
          <w:szCs w:val="26"/>
          <w:lang w:eastAsia="ru-RU"/>
        </w:rPr>
        <w:t xml:space="preserve"> </w:t>
      </w:r>
      <w:r w:rsidR="004E4CD1" w:rsidRPr="00597C29">
        <w:rPr>
          <w:rFonts w:ascii="PT Astra Serif" w:eastAsia="Times New Roman" w:hAnsi="PT Astra Serif" w:cs="Times New Roman"/>
          <w:b/>
          <w:i/>
          <w:sz w:val="26"/>
          <w:szCs w:val="26"/>
          <w:lang w:eastAsia="ru-RU"/>
        </w:rPr>
        <w:tab/>
      </w:r>
      <w:r w:rsidR="00235E98">
        <w:rPr>
          <w:rFonts w:ascii="PT Astra Serif" w:eastAsia="Times New Roman" w:hAnsi="PT Astra Serif" w:cs="Times New Roman"/>
          <w:b/>
          <w:i/>
          <w:sz w:val="26"/>
          <w:szCs w:val="26"/>
          <w:lang w:eastAsia="ru-RU"/>
        </w:rPr>
        <w:tab/>
      </w:r>
      <w:r w:rsidR="004E4CD1" w:rsidRPr="00235E98">
        <w:rPr>
          <w:rFonts w:ascii="PT Astra Serif" w:eastAsia="Times New Roman" w:hAnsi="PT Astra Serif" w:cs="Times New Roman"/>
          <w:sz w:val="26"/>
          <w:szCs w:val="26"/>
          <w:lang w:eastAsia="ru-RU"/>
        </w:rPr>
        <w:t xml:space="preserve">№ </w:t>
      </w:r>
      <w:r w:rsidR="006023CF">
        <w:rPr>
          <w:rFonts w:ascii="PT Astra Serif" w:eastAsia="Times New Roman" w:hAnsi="PT Astra Serif" w:cs="Times New Roman"/>
          <w:sz w:val="26"/>
          <w:szCs w:val="26"/>
          <w:lang w:eastAsia="ru-RU"/>
        </w:rPr>
        <w:t>142</w:t>
      </w:r>
    </w:p>
    <w:p w:rsidR="004E4CD1" w:rsidRPr="002C3051" w:rsidRDefault="004E4CD1" w:rsidP="004E4CD1">
      <w:pPr>
        <w:widowControl w:val="0"/>
        <w:autoSpaceDE w:val="0"/>
        <w:autoSpaceDN w:val="0"/>
        <w:spacing w:after="0" w:line="240" w:lineRule="auto"/>
        <w:jc w:val="center"/>
        <w:rPr>
          <w:rFonts w:ascii="PT Astra Serif" w:eastAsia="Times New Roman" w:hAnsi="PT Astra Serif" w:cs="Times New Roman"/>
          <w:b/>
          <w:i/>
          <w:color w:val="FF0000"/>
          <w:sz w:val="26"/>
          <w:szCs w:val="26"/>
          <w:u w:val="single"/>
          <w:lang w:eastAsia="ru-RU"/>
        </w:rPr>
      </w:pPr>
    </w:p>
    <w:p w:rsidR="002C7574" w:rsidRPr="006023CF" w:rsidRDefault="002C7574" w:rsidP="00256F03">
      <w:pPr>
        <w:spacing w:after="0" w:line="240" w:lineRule="auto"/>
        <w:jc w:val="center"/>
        <w:rPr>
          <w:rFonts w:ascii="PT Astra Serif" w:eastAsia="Times New Roman" w:hAnsi="PT Astra Serif"/>
          <w:sz w:val="26"/>
          <w:szCs w:val="26"/>
          <w:lang w:eastAsia="ru-RU"/>
        </w:rPr>
      </w:pPr>
      <w:r w:rsidRPr="006023CF">
        <w:rPr>
          <w:rFonts w:ascii="PT Astra Serif" w:eastAsia="Times New Roman" w:hAnsi="PT Astra Serif"/>
          <w:sz w:val="26"/>
          <w:szCs w:val="26"/>
          <w:lang w:eastAsia="ru-RU"/>
        </w:rPr>
        <w:t>О внесении изменений в распоряжение Департамента лицензирования и регионального государственного контроля Томской области от 25.02.2022 № 19</w:t>
      </w:r>
    </w:p>
    <w:p w:rsidR="002C7574" w:rsidRPr="006023CF" w:rsidRDefault="002C7574" w:rsidP="00256F03">
      <w:pPr>
        <w:spacing w:after="0" w:line="240" w:lineRule="auto"/>
        <w:jc w:val="center"/>
        <w:rPr>
          <w:rFonts w:ascii="PT Astra Serif" w:eastAsia="Times New Roman" w:hAnsi="PT Astra Serif"/>
          <w:sz w:val="26"/>
          <w:szCs w:val="26"/>
          <w:lang w:eastAsia="ru-RU"/>
        </w:rPr>
      </w:pPr>
    </w:p>
    <w:p w:rsidR="003D2A5C" w:rsidRPr="006023CF" w:rsidRDefault="002C7574" w:rsidP="00B6585E">
      <w:pPr>
        <w:spacing w:after="0" w:line="240" w:lineRule="auto"/>
        <w:ind w:firstLine="709"/>
        <w:jc w:val="both"/>
        <w:rPr>
          <w:rFonts w:ascii="PT Astra Serif" w:eastAsia="Times New Roman" w:hAnsi="PT Astra Serif"/>
          <w:sz w:val="26"/>
          <w:szCs w:val="26"/>
          <w:lang w:eastAsia="ru-RU"/>
        </w:rPr>
      </w:pPr>
      <w:r w:rsidRPr="006023CF">
        <w:rPr>
          <w:rFonts w:ascii="PT Astra Serif" w:eastAsia="Times New Roman" w:hAnsi="PT Astra Serif"/>
          <w:sz w:val="26"/>
          <w:szCs w:val="26"/>
          <w:lang w:eastAsia="ru-RU"/>
        </w:rPr>
        <w:t>В целях приведения в соответствие с действующим законодательством</w:t>
      </w:r>
      <w:r w:rsidR="00B6585E" w:rsidRPr="006023CF">
        <w:rPr>
          <w:rFonts w:ascii="PT Astra Serif" w:eastAsia="Times New Roman" w:hAnsi="PT Astra Serif"/>
          <w:sz w:val="26"/>
          <w:szCs w:val="26"/>
          <w:lang w:eastAsia="ru-RU"/>
        </w:rPr>
        <w:t xml:space="preserve">, </w:t>
      </w:r>
    </w:p>
    <w:p w:rsidR="008072FF" w:rsidRDefault="003D2A5C" w:rsidP="00B6585E">
      <w:pPr>
        <w:spacing w:after="0" w:line="240" w:lineRule="auto"/>
        <w:ind w:firstLine="709"/>
        <w:jc w:val="both"/>
        <w:rPr>
          <w:rFonts w:ascii="PT Astra Serif" w:hAnsi="PT Astra Serif" w:cs="PT Astra Serif"/>
          <w:sz w:val="26"/>
          <w:szCs w:val="26"/>
        </w:rPr>
      </w:pPr>
      <w:r w:rsidRPr="006023CF">
        <w:rPr>
          <w:rFonts w:ascii="PT Astra Serif" w:eastAsia="Times New Roman" w:hAnsi="PT Astra Serif"/>
          <w:sz w:val="26"/>
          <w:szCs w:val="26"/>
          <w:lang w:eastAsia="ru-RU"/>
        </w:rPr>
        <w:t xml:space="preserve">1. </w:t>
      </w:r>
      <w:proofErr w:type="gramStart"/>
      <w:r w:rsidRPr="006023CF">
        <w:rPr>
          <w:rFonts w:ascii="PT Astra Serif" w:eastAsia="Times New Roman" w:hAnsi="PT Astra Serif"/>
          <w:sz w:val="26"/>
          <w:szCs w:val="26"/>
          <w:lang w:eastAsia="ru-RU"/>
        </w:rPr>
        <w:t>В</w:t>
      </w:r>
      <w:r w:rsidR="00B6585E" w:rsidRPr="006023CF">
        <w:rPr>
          <w:rFonts w:ascii="PT Astra Serif" w:eastAsia="Times New Roman" w:hAnsi="PT Astra Serif"/>
          <w:sz w:val="26"/>
          <w:szCs w:val="26"/>
          <w:lang w:eastAsia="ru-RU"/>
        </w:rPr>
        <w:t xml:space="preserve">нести в распоряжение Департамента лицензирования и регионального государственного контроля Томской области от 25.02.2022 № 19 «Об утверждении формы </w:t>
      </w:r>
      <w:r w:rsidR="00B6585E" w:rsidRPr="006023CF">
        <w:rPr>
          <w:rFonts w:ascii="PT Astra Serif" w:hAnsi="PT Astra Serif"/>
          <w:bCs/>
          <w:sz w:val="26"/>
          <w:szCs w:val="26"/>
        </w:rPr>
        <w:t>оценочного листа на</w:t>
      </w:r>
      <w:r w:rsidR="00B6585E" w:rsidRPr="006023CF">
        <w:rPr>
          <w:rFonts w:ascii="PT Astra Serif" w:hAnsi="PT Astra Serif"/>
          <w:b/>
          <w:i/>
          <w:sz w:val="26"/>
          <w:szCs w:val="26"/>
        </w:rPr>
        <w:t xml:space="preserve"> </w:t>
      </w:r>
      <w:r w:rsidR="00B6585E" w:rsidRPr="006023CF">
        <w:rPr>
          <w:rFonts w:ascii="PT Astra Serif" w:hAnsi="PT Astra Serif"/>
          <w:sz w:val="26"/>
          <w:szCs w:val="26"/>
        </w:rPr>
        <w:t xml:space="preserve">осуществление </w:t>
      </w:r>
      <w:r w:rsidR="00B6585E" w:rsidRPr="006023CF">
        <w:rPr>
          <w:rFonts w:ascii="PT Astra Serif" w:hAnsi="PT Astra Serif" w:cs="TimesNewRoman"/>
          <w:sz w:val="26"/>
          <w:szCs w:val="26"/>
        </w:rPr>
        <w:t>медицинской деятельности, фармацевтической деятельности, деятельности</w:t>
      </w:r>
      <w:r w:rsidR="00B6585E" w:rsidRPr="006023CF">
        <w:rPr>
          <w:rFonts w:ascii="PT Astra Serif" w:hAnsi="PT Astra Serif"/>
          <w:sz w:val="26"/>
          <w:szCs w:val="26"/>
        </w:rPr>
        <w:t xml:space="preserve"> по обороту </w:t>
      </w:r>
      <w:r w:rsidR="00B6585E" w:rsidRPr="006023CF">
        <w:rPr>
          <w:rFonts w:ascii="PT Astra Serif" w:hAnsi="PT Astra Serif" w:cs="TimesNewRoman"/>
          <w:sz w:val="26"/>
          <w:szCs w:val="26"/>
        </w:rPr>
        <w:t xml:space="preserve">наркотических средств, психотропных веществ и их </w:t>
      </w:r>
      <w:proofErr w:type="spellStart"/>
      <w:r w:rsidR="00B6585E" w:rsidRPr="006023CF">
        <w:rPr>
          <w:rFonts w:ascii="PT Astra Serif" w:hAnsi="PT Astra Serif" w:cs="TimesNewRoman"/>
          <w:sz w:val="26"/>
          <w:szCs w:val="26"/>
        </w:rPr>
        <w:t>прекурсоров</w:t>
      </w:r>
      <w:proofErr w:type="spellEnd"/>
      <w:r w:rsidR="00B6585E" w:rsidRPr="006023CF">
        <w:rPr>
          <w:rFonts w:ascii="PT Astra Serif" w:hAnsi="PT Astra Serif" w:cs="TimesNewRoman"/>
          <w:sz w:val="26"/>
          <w:szCs w:val="26"/>
        </w:rPr>
        <w:t xml:space="preserve">, культивированию </w:t>
      </w:r>
      <w:proofErr w:type="spellStart"/>
      <w:r w:rsidR="00B6585E" w:rsidRPr="006023CF">
        <w:rPr>
          <w:rFonts w:ascii="PT Astra Serif" w:hAnsi="PT Astra Serif" w:cs="TimesNewRoman"/>
          <w:sz w:val="26"/>
          <w:szCs w:val="26"/>
        </w:rPr>
        <w:t>наркосодержащих</w:t>
      </w:r>
      <w:proofErr w:type="spellEnd"/>
      <w:r w:rsidR="00B6585E" w:rsidRPr="006023CF">
        <w:rPr>
          <w:rFonts w:ascii="PT Astra Serif" w:hAnsi="PT Astra Serif" w:cs="TimesNewRoman"/>
          <w:sz w:val="26"/>
          <w:szCs w:val="26"/>
        </w:rPr>
        <w:t xml:space="preserve"> растений, </w:t>
      </w:r>
      <w:r w:rsidR="00B6585E" w:rsidRPr="006023CF">
        <w:rPr>
          <w:rFonts w:ascii="PT Astra Serif" w:hAnsi="PT Astra Serif"/>
          <w:sz w:val="26"/>
          <w:szCs w:val="26"/>
        </w:rPr>
        <w:t>деятельности по заготовке, хранению, переработке и реализации лома черных и цветных металлов» следующие изменения</w:t>
      </w:r>
      <w:r w:rsidR="008072FF" w:rsidRPr="006023CF">
        <w:rPr>
          <w:rFonts w:ascii="PT Astra Serif" w:hAnsi="PT Astra Serif" w:cs="PT Astra Serif"/>
          <w:sz w:val="26"/>
          <w:szCs w:val="26"/>
        </w:rPr>
        <w:t>:</w:t>
      </w:r>
      <w:proofErr w:type="gramEnd"/>
    </w:p>
    <w:p w:rsidR="00B6585E" w:rsidRPr="006023CF" w:rsidRDefault="003D2A5C" w:rsidP="006023CF">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1)</w:t>
      </w:r>
      <w:r w:rsidR="00B6585E" w:rsidRPr="00B6585E">
        <w:rPr>
          <w:rFonts w:ascii="PT Astra Serif" w:hAnsi="PT Astra Serif"/>
          <w:sz w:val="26"/>
          <w:szCs w:val="26"/>
        </w:rPr>
        <w:t xml:space="preserve"> </w:t>
      </w:r>
      <w:r>
        <w:rPr>
          <w:rFonts w:ascii="PT Astra Serif" w:hAnsi="PT Astra Serif"/>
          <w:sz w:val="26"/>
          <w:szCs w:val="26"/>
        </w:rPr>
        <w:t xml:space="preserve">Форму </w:t>
      </w:r>
      <w:r>
        <w:rPr>
          <w:rFonts w:ascii="PT Astra Serif" w:hAnsi="PT Astra Serif" w:cs="PT Astra Serif"/>
          <w:sz w:val="26"/>
          <w:szCs w:val="26"/>
        </w:rPr>
        <w:t>Оценочного лист</w:t>
      </w:r>
      <w:r w:rsidR="004B3DD1">
        <w:rPr>
          <w:rFonts w:ascii="PT Astra Serif" w:hAnsi="PT Astra Serif" w:cs="PT Astra Serif"/>
          <w:sz w:val="26"/>
          <w:szCs w:val="26"/>
        </w:rPr>
        <w:t>а</w:t>
      </w:r>
      <w:r>
        <w:rPr>
          <w:rFonts w:ascii="PT Astra Serif" w:hAnsi="PT Astra Serif" w:cs="PT Astra Serif"/>
          <w:sz w:val="26"/>
          <w:szCs w:val="26"/>
        </w:rPr>
        <w:t xml:space="preserve"> в соответствии с которым </w:t>
      </w:r>
      <w:r w:rsidRPr="006D63B5">
        <w:rPr>
          <w:rFonts w:ascii="PT Astra Serif" w:hAnsi="PT Astra Serif"/>
          <w:sz w:val="26"/>
          <w:szCs w:val="26"/>
        </w:rPr>
        <w:t xml:space="preserve">Департаментом лицензирования и регионального государственного контроля Томской области </w:t>
      </w:r>
      <w:r>
        <w:rPr>
          <w:rFonts w:ascii="PT Astra Serif" w:hAnsi="PT Astra Serif" w:cs="PT Astra Serif"/>
          <w:sz w:val="26"/>
          <w:szCs w:val="26"/>
        </w:rPr>
        <w:t>проводится оценка соответствия соискателя лицензии или лицензиата лицензионным требованиям при осуществлении фармацевтическо</w:t>
      </w:r>
      <w:bookmarkStart w:id="0" w:name="_GoBack"/>
      <w:bookmarkEnd w:id="0"/>
      <w:r>
        <w:rPr>
          <w:rFonts w:ascii="PT Astra Serif" w:hAnsi="PT Astra Serif" w:cs="PT Astra Serif"/>
          <w:sz w:val="26"/>
          <w:szCs w:val="26"/>
        </w:rPr>
        <w:t xml:space="preserve">й деятельности аптечными организациями, утвержденного </w:t>
      </w:r>
      <w:r>
        <w:rPr>
          <w:rFonts w:ascii="PT Astra Serif" w:hAnsi="PT Astra Serif"/>
          <w:sz w:val="26"/>
          <w:szCs w:val="26"/>
        </w:rPr>
        <w:t>п</w:t>
      </w:r>
      <w:r w:rsidR="00B6585E" w:rsidRPr="00B6585E">
        <w:rPr>
          <w:rFonts w:ascii="PT Astra Serif" w:hAnsi="PT Astra Serif"/>
          <w:bCs/>
          <w:sz w:val="26"/>
          <w:szCs w:val="26"/>
        </w:rPr>
        <w:t>риложение</w:t>
      </w:r>
      <w:r>
        <w:rPr>
          <w:rFonts w:ascii="PT Astra Serif" w:hAnsi="PT Astra Serif"/>
          <w:bCs/>
          <w:sz w:val="26"/>
          <w:szCs w:val="26"/>
        </w:rPr>
        <w:t xml:space="preserve">м </w:t>
      </w:r>
      <w:r w:rsidR="00B6585E">
        <w:rPr>
          <w:rFonts w:ascii="PT Astra Serif" w:hAnsi="PT Astra Serif"/>
          <w:bCs/>
          <w:sz w:val="26"/>
          <w:szCs w:val="26"/>
        </w:rPr>
        <w:t xml:space="preserve"> № 2 к</w:t>
      </w:r>
      <w:r w:rsidR="00B6585E" w:rsidRPr="00B6585E">
        <w:rPr>
          <w:rFonts w:ascii="PT Astra Serif" w:hAnsi="PT Astra Serif"/>
          <w:bCs/>
          <w:sz w:val="26"/>
          <w:szCs w:val="26"/>
        </w:rPr>
        <w:t xml:space="preserve"> </w:t>
      </w:r>
      <w:r>
        <w:rPr>
          <w:rFonts w:ascii="PT Astra Serif" w:hAnsi="PT Astra Serif"/>
          <w:bCs/>
          <w:sz w:val="26"/>
          <w:szCs w:val="26"/>
        </w:rPr>
        <w:t>указанному распоряжению утвердить</w:t>
      </w:r>
      <w:r w:rsidR="00B6585E" w:rsidRPr="00B6585E">
        <w:rPr>
          <w:rFonts w:ascii="PT Astra Serif" w:hAnsi="PT Astra Serif" w:cs="PT Astra Serif"/>
          <w:sz w:val="26"/>
          <w:szCs w:val="26"/>
        </w:rPr>
        <w:t xml:space="preserve"> в новой </w:t>
      </w:r>
      <w:r w:rsidR="00B6585E" w:rsidRPr="006023CF">
        <w:rPr>
          <w:rFonts w:ascii="PT Astra Serif" w:hAnsi="PT Astra Serif" w:cs="PT Astra Serif"/>
          <w:sz w:val="26"/>
          <w:szCs w:val="26"/>
        </w:rPr>
        <w:t xml:space="preserve">редакции </w:t>
      </w:r>
      <w:r w:rsidR="00B6585E" w:rsidRPr="006023CF">
        <w:rPr>
          <w:rFonts w:ascii="PT Astra Serif" w:hAnsi="PT Astra Serif"/>
          <w:sz w:val="26"/>
          <w:szCs w:val="26"/>
        </w:rPr>
        <w:t>согласно приложению № 1 к настоящему распоряжению.</w:t>
      </w:r>
    </w:p>
    <w:p w:rsidR="006023CF" w:rsidRPr="006023CF" w:rsidRDefault="006023CF" w:rsidP="006023CF">
      <w:pPr>
        <w:autoSpaceDE w:val="0"/>
        <w:autoSpaceDN w:val="0"/>
        <w:adjustRightInd w:val="0"/>
        <w:spacing w:after="0" w:line="240" w:lineRule="auto"/>
        <w:ind w:firstLine="709"/>
        <w:jc w:val="both"/>
        <w:rPr>
          <w:rFonts w:ascii="PT Astra Serif" w:hAnsi="PT Astra Serif"/>
          <w:sz w:val="26"/>
          <w:szCs w:val="26"/>
        </w:rPr>
      </w:pPr>
      <w:r w:rsidRPr="006023CF">
        <w:rPr>
          <w:rFonts w:ascii="PT Astra Serif" w:hAnsi="PT Astra Serif"/>
          <w:sz w:val="26"/>
          <w:szCs w:val="26"/>
        </w:rPr>
        <w:t xml:space="preserve">2) Форму Оценочного листа в </w:t>
      </w:r>
      <w:proofErr w:type="gramStart"/>
      <w:r w:rsidRPr="006023CF">
        <w:rPr>
          <w:rFonts w:ascii="PT Astra Serif" w:hAnsi="PT Astra Serif"/>
          <w:sz w:val="26"/>
          <w:szCs w:val="26"/>
        </w:rPr>
        <w:t>соответствии</w:t>
      </w:r>
      <w:proofErr w:type="gramEnd"/>
      <w:r w:rsidRPr="006023CF">
        <w:rPr>
          <w:rFonts w:ascii="PT Astra Serif" w:hAnsi="PT Astra Serif"/>
          <w:sz w:val="26"/>
          <w:szCs w:val="26"/>
        </w:rPr>
        <w:t xml:space="preserve"> с которым Департаментом лицензирования и регионального государственного контроля Томской области проводится оценка соответствия соискателя лицензии </w:t>
      </w:r>
      <w:r w:rsidRPr="006023CF">
        <w:rPr>
          <w:rFonts w:ascii="PT Astra Serif" w:hAnsi="PT Astra Serif" w:cs="PT Astra Serif"/>
          <w:sz w:val="26"/>
          <w:szCs w:val="26"/>
        </w:rPr>
        <w:t xml:space="preserve">или лицензиата </w:t>
      </w:r>
      <w:r w:rsidRPr="006023CF">
        <w:rPr>
          <w:rFonts w:ascii="PT Astra Serif" w:hAnsi="PT Astra Serif"/>
          <w:sz w:val="26"/>
          <w:szCs w:val="26"/>
        </w:rPr>
        <w:t xml:space="preserve">лицензионным требованиям при осуществлении </w:t>
      </w:r>
      <w:r w:rsidRPr="006023CF">
        <w:rPr>
          <w:rFonts w:ascii="PT Astra Serif" w:hAnsi="PT Astra Serif" w:cs="Courier New"/>
          <w:sz w:val="26"/>
          <w:szCs w:val="26"/>
        </w:rPr>
        <w:t xml:space="preserve">деятельности по обороту наркотических средств, психотропных веществ и их </w:t>
      </w:r>
      <w:proofErr w:type="spellStart"/>
      <w:r w:rsidRPr="006023CF">
        <w:rPr>
          <w:rFonts w:ascii="PT Astra Serif" w:hAnsi="PT Astra Serif" w:cs="Courier New"/>
          <w:sz w:val="26"/>
          <w:szCs w:val="26"/>
        </w:rPr>
        <w:t>прекурсоров</w:t>
      </w:r>
      <w:proofErr w:type="spellEnd"/>
      <w:r w:rsidRPr="006023CF">
        <w:rPr>
          <w:rFonts w:ascii="PT Astra Serif" w:hAnsi="PT Astra Serif" w:cs="Courier New"/>
          <w:sz w:val="26"/>
          <w:szCs w:val="26"/>
        </w:rPr>
        <w:t xml:space="preserve">, культивированию </w:t>
      </w:r>
      <w:proofErr w:type="spellStart"/>
      <w:r w:rsidRPr="006023CF">
        <w:rPr>
          <w:rFonts w:ascii="PT Astra Serif" w:hAnsi="PT Astra Serif" w:cs="Courier New"/>
          <w:sz w:val="26"/>
          <w:szCs w:val="26"/>
        </w:rPr>
        <w:t>наркосодержащих</w:t>
      </w:r>
      <w:proofErr w:type="spellEnd"/>
      <w:r w:rsidRPr="006023CF">
        <w:rPr>
          <w:rFonts w:ascii="PT Astra Serif" w:hAnsi="PT Astra Serif" w:cs="Courier New"/>
          <w:sz w:val="26"/>
          <w:szCs w:val="26"/>
        </w:rPr>
        <w:t xml:space="preserve"> растений</w:t>
      </w:r>
      <w:r>
        <w:rPr>
          <w:rFonts w:ascii="PT Astra Serif" w:hAnsi="PT Astra Serif"/>
          <w:sz w:val="26"/>
          <w:szCs w:val="26"/>
        </w:rPr>
        <w:t xml:space="preserve"> </w:t>
      </w:r>
      <w:r>
        <w:rPr>
          <w:rFonts w:ascii="PT Astra Serif" w:hAnsi="PT Astra Serif" w:cs="PT Astra Serif"/>
          <w:sz w:val="26"/>
          <w:szCs w:val="26"/>
        </w:rPr>
        <w:t xml:space="preserve">утвержденного </w:t>
      </w:r>
      <w:r>
        <w:rPr>
          <w:rFonts w:ascii="PT Astra Serif" w:hAnsi="PT Astra Serif"/>
          <w:sz w:val="26"/>
          <w:szCs w:val="26"/>
        </w:rPr>
        <w:t>п</w:t>
      </w:r>
      <w:r w:rsidRPr="00B6585E">
        <w:rPr>
          <w:rFonts w:ascii="PT Astra Serif" w:hAnsi="PT Astra Serif"/>
          <w:bCs/>
          <w:sz w:val="26"/>
          <w:szCs w:val="26"/>
        </w:rPr>
        <w:t>риложение</w:t>
      </w:r>
      <w:r>
        <w:rPr>
          <w:rFonts w:ascii="PT Astra Serif" w:hAnsi="PT Astra Serif"/>
          <w:bCs/>
          <w:sz w:val="26"/>
          <w:szCs w:val="26"/>
        </w:rPr>
        <w:t>м  № 3 к</w:t>
      </w:r>
      <w:r w:rsidRPr="00B6585E">
        <w:rPr>
          <w:rFonts w:ascii="PT Astra Serif" w:hAnsi="PT Astra Serif"/>
          <w:bCs/>
          <w:sz w:val="26"/>
          <w:szCs w:val="26"/>
        </w:rPr>
        <w:t xml:space="preserve"> </w:t>
      </w:r>
      <w:r>
        <w:rPr>
          <w:rFonts w:ascii="PT Astra Serif" w:hAnsi="PT Astra Serif"/>
          <w:bCs/>
          <w:sz w:val="26"/>
          <w:szCs w:val="26"/>
        </w:rPr>
        <w:t>указанному распоряжению утвердить</w:t>
      </w:r>
      <w:r w:rsidRPr="00B6585E">
        <w:rPr>
          <w:rFonts w:ascii="PT Astra Serif" w:hAnsi="PT Astra Serif" w:cs="PT Astra Serif"/>
          <w:sz w:val="26"/>
          <w:szCs w:val="26"/>
        </w:rPr>
        <w:t xml:space="preserve"> в новой </w:t>
      </w:r>
      <w:r w:rsidRPr="006023CF">
        <w:rPr>
          <w:rFonts w:ascii="PT Astra Serif" w:hAnsi="PT Astra Serif" w:cs="PT Astra Serif"/>
          <w:sz w:val="26"/>
          <w:szCs w:val="26"/>
        </w:rPr>
        <w:t xml:space="preserve">редакции </w:t>
      </w:r>
      <w:r w:rsidRPr="006023CF">
        <w:rPr>
          <w:rFonts w:ascii="PT Astra Serif" w:hAnsi="PT Astra Serif"/>
          <w:sz w:val="26"/>
          <w:szCs w:val="26"/>
        </w:rPr>
        <w:t xml:space="preserve">согласно приложению № </w:t>
      </w:r>
      <w:r>
        <w:rPr>
          <w:rFonts w:ascii="PT Astra Serif" w:hAnsi="PT Astra Serif"/>
          <w:sz w:val="26"/>
          <w:szCs w:val="26"/>
        </w:rPr>
        <w:t>2</w:t>
      </w:r>
      <w:r w:rsidRPr="006023CF">
        <w:rPr>
          <w:rFonts w:ascii="PT Astra Serif" w:hAnsi="PT Astra Serif"/>
          <w:sz w:val="26"/>
          <w:szCs w:val="26"/>
        </w:rPr>
        <w:t xml:space="preserve"> к настоящему распоряжению.</w:t>
      </w:r>
    </w:p>
    <w:p w:rsidR="00256F03" w:rsidRPr="00B6585E" w:rsidRDefault="006023CF" w:rsidP="006023CF">
      <w:pPr>
        <w:tabs>
          <w:tab w:val="left" w:pos="993"/>
        </w:tabs>
        <w:spacing w:after="0" w:line="240" w:lineRule="auto"/>
        <w:ind w:firstLine="709"/>
        <w:jc w:val="both"/>
        <w:rPr>
          <w:rFonts w:ascii="PT Astra Serif" w:hAnsi="PT Astra Serif"/>
          <w:sz w:val="26"/>
          <w:szCs w:val="26"/>
        </w:rPr>
      </w:pPr>
      <w:r>
        <w:rPr>
          <w:rFonts w:ascii="PT Astra Serif" w:hAnsi="PT Astra Serif"/>
          <w:sz w:val="26"/>
          <w:szCs w:val="26"/>
        </w:rPr>
        <w:t xml:space="preserve">2. </w:t>
      </w:r>
      <w:r w:rsidR="00B6585E">
        <w:rPr>
          <w:rFonts w:ascii="PT Astra Serif" w:hAnsi="PT Astra Serif"/>
          <w:sz w:val="26"/>
          <w:szCs w:val="26"/>
        </w:rPr>
        <w:t>Н</w:t>
      </w:r>
      <w:r w:rsidR="00256F03" w:rsidRPr="00B6585E">
        <w:rPr>
          <w:rFonts w:ascii="PT Astra Serif" w:hAnsi="PT Astra Serif"/>
          <w:sz w:val="26"/>
          <w:szCs w:val="26"/>
        </w:rPr>
        <w:t xml:space="preserve">ачальнику отдела лицензирования медицинской и фармацевтической деятельности Департамента </w:t>
      </w:r>
      <w:proofErr w:type="spellStart"/>
      <w:r w:rsidR="00256F03" w:rsidRPr="00B6585E">
        <w:rPr>
          <w:rFonts w:ascii="PT Astra Serif" w:hAnsi="PT Astra Serif"/>
          <w:sz w:val="26"/>
          <w:szCs w:val="26"/>
        </w:rPr>
        <w:t>С.А.Кровякову</w:t>
      </w:r>
      <w:proofErr w:type="spellEnd"/>
      <w:r w:rsidR="00256F03" w:rsidRPr="00B6585E">
        <w:rPr>
          <w:rFonts w:ascii="PT Astra Serif" w:hAnsi="PT Astra Serif"/>
          <w:sz w:val="26"/>
          <w:szCs w:val="26"/>
        </w:rPr>
        <w:t xml:space="preserve"> организовать работу подчиненных сотрудников в условиях действия данного распоряжения.</w:t>
      </w:r>
    </w:p>
    <w:p w:rsidR="004E4CD1" w:rsidRPr="00297AAF" w:rsidRDefault="006023CF" w:rsidP="00B6585E">
      <w:pPr>
        <w:widowControl w:val="0"/>
        <w:tabs>
          <w:tab w:val="left" w:pos="993"/>
        </w:tabs>
        <w:autoSpaceDE w:val="0"/>
        <w:autoSpaceDN w:val="0"/>
        <w:spacing w:after="0" w:line="240" w:lineRule="auto"/>
        <w:ind w:firstLine="709"/>
        <w:jc w:val="both"/>
        <w:rPr>
          <w:rFonts w:ascii="PT Astra Serif" w:eastAsia="Times New Roman" w:hAnsi="PT Astra Serif" w:cs="Times New Roman"/>
          <w:color w:val="FF0000"/>
          <w:sz w:val="26"/>
          <w:szCs w:val="26"/>
          <w:lang w:eastAsia="ru-RU"/>
        </w:rPr>
      </w:pPr>
      <w:r>
        <w:rPr>
          <w:rFonts w:ascii="PT Astra Serif" w:eastAsia="Times New Roman" w:hAnsi="PT Astra Serif" w:cs="Times New Roman"/>
          <w:sz w:val="26"/>
          <w:szCs w:val="26"/>
          <w:lang w:eastAsia="ru-RU"/>
        </w:rPr>
        <w:t>3</w:t>
      </w:r>
      <w:r w:rsidR="00256F03">
        <w:rPr>
          <w:rFonts w:ascii="PT Astra Serif" w:eastAsia="Times New Roman" w:hAnsi="PT Astra Serif" w:cs="Times New Roman"/>
          <w:sz w:val="26"/>
          <w:szCs w:val="26"/>
          <w:lang w:eastAsia="ru-RU"/>
        </w:rPr>
        <w:t xml:space="preserve">. </w:t>
      </w:r>
      <w:proofErr w:type="gramStart"/>
      <w:r w:rsidR="00256F03" w:rsidRPr="00061253">
        <w:rPr>
          <w:rFonts w:ascii="PT Astra Serif" w:eastAsia="Times New Roman" w:hAnsi="PT Astra Serif" w:cs="Times New Roman"/>
          <w:sz w:val="26"/>
          <w:szCs w:val="26"/>
          <w:lang w:eastAsia="ru-RU"/>
        </w:rPr>
        <w:t>Контроль за</w:t>
      </w:r>
      <w:proofErr w:type="gramEnd"/>
      <w:r w:rsidR="00256F03" w:rsidRPr="00061253">
        <w:rPr>
          <w:rFonts w:ascii="PT Astra Serif" w:eastAsia="Times New Roman" w:hAnsi="PT Astra Serif" w:cs="Times New Roman"/>
          <w:sz w:val="26"/>
          <w:szCs w:val="26"/>
          <w:lang w:eastAsia="ru-RU"/>
        </w:rPr>
        <w:t xml:space="preserve"> исполнением настоящего распоряжения оставляю за собой</w:t>
      </w:r>
      <w:r w:rsidR="00AA3026">
        <w:rPr>
          <w:rFonts w:ascii="PT Astra Serif" w:eastAsia="Times New Roman" w:hAnsi="PT Astra Serif" w:cs="Times New Roman"/>
          <w:sz w:val="26"/>
          <w:szCs w:val="26"/>
          <w:lang w:eastAsia="ru-RU"/>
        </w:rPr>
        <w:t>.</w:t>
      </w:r>
      <w:r w:rsidR="00297AAF" w:rsidRPr="00297AAF">
        <w:rPr>
          <w:rFonts w:ascii="PT Astra Serif" w:eastAsia="Times New Roman" w:hAnsi="PT Astra Serif" w:cs="Times New Roman"/>
          <w:sz w:val="26"/>
          <w:szCs w:val="26"/>
          <w:lang w:eastAsia="ru-RU"/>
        </w:rPr>
        <w:t xml:space="preserve">  </w:t>
      </w:r>
    </w:p>
    <w:p w:rsidR="00256F03" w:rsidRDefault="00256F03" w:rsidP="00B6585E">
      <w:pPr>
        <w:tabs>
          <w:tab w:val="left" w:pos="993"/>
        </w:tabs>
        <w:spacing w:line="240" w:lineRule="auto"/>
        <w:ind w:firstLine="709"/>
        <w:rPr>
          <w:rFonts w:ascii="PT Astra Serif" w:eastAsia="Calibri" w:hAnsi="PT Astra Serif" w:cs="Times New Roman"/>
          <w:sz w:val="26"/>
          <w:szCs w:val="26"/>
        </w:rPr>
      </w:pPr>
    </w:p>
    <w:p w:rsidR="004E4CD1" w:rsidRPr="00387450" w:rsidRDefault="00940DC2" w:rsidP="00453115">
      <w:pPr>
        <w:spacing w:line="240" w:lineRule="auto"/>
        <w:rPr>
          <w:rFonts w:ascii="PT Astra Serif" w:eastAsia="Calibri" w:hAnsi="PT Astra Serif" w:cs="Times New Roman"/>
          <w:sz w:val="26"/>
          <w:szCs w:val="26"/>
        </w:rPr>
      </w:pPr>
      <w:r>
        <w:rPr>
          <w:rFonts w:ascii="PT Astra Serif" w:eastAsia="Calibri" w:hAnsi="PT Astra Serif" w:cs="Times New Roman"/>
          <w:sz w:val="26"/>
          <w:szCs w:val="26"/>
        </w:rPr>
        <w:t>Начальник департамента</w:t>
      </w:r>
      <w:r>
        <w:rPr>
          <w:rFonts w:ascii="PT Astra Serif" w:eastAsia="Calibri" w:hAnsi="PT Astra Serif" w:cs="Times New Roman"/>
          <w:sz w:val="26"/>
          <w:szCs w:val="26"/>
        </w:rPr>
        <w:tab/>
      </w:r>
      <w:r>
        <w:rPr>
          <w:rFonts w:ascii="PT Astra Serif" w:eastAsia="Calibri" w:hAnsi="PT Astra Serif" w:cs="Times New Roman"/>
          <w:sz w:val="26"/>
          <w:szCs w:val="26"/>
        </w:rPr>
        <w:tab/>
      </w:r>
      <w:r w:rsidR="004E4CD1" w:rsidRPr="00387450">
        <w:rPr>
          <w:rFonts w:ascii="PT Astra Serif" w:eastAsia="Calibri" w:hAnsi="PT Astra Serif" w:cs="Times New Roman"/>
          <w:sz w:val="26"/>
          <w:szCs w:val="26"/>
        </w:rPr>
        <w:t xml:space="preserve">        </w:t>
      </w:r>
      <w:r w:rsidR="004D024C" w:rsidRPr="00387450">
        <w:rPr>
          <w:rFonts w:ascii="PT Astra Serif" w:eastAsia="Calibri" w:hAnsi="PT Astra Serif" w:cs="Times New Roman"/>
          <w:sz w:val="26"/>
          <w:szCs w:val="26"/>
        </w:rPr>
        <w:t xml:space="preserve"> </w:t>
      </w:r>
      <w:r w:rsidR="004E4CD1" w:rsidRPr="00387450">
        <w:rPr>
          <w:rFonts w:ascii="PT Astra Serif" w:eastAsia="Calibri" w:hAnsi="PT Astra Serif" w:cs="Times New Roman"/>
          <w:sz w:val="26"/>
          <w:szCs w:val="26"/>
        </w:rPr>
        <w:t xml:space="preserve">                                                                        </w:t>
      </w:r>
      <w:proofErr w:type="spellStart"/>
      <w:r w:rsidR="00503C96">
        <w:rPr>
          <w:rFonts w:ascii="PT Astra Serif" w:eastAsia="Calibri" w:hAnsi="PT Astra Serif" w:cs="Times New Roman"/>
          <w:sz w:val="26"/>
          <w:szCs w:val="26"/>
        </w:rPr>
        <w:t>А.Н.Деев</w:t>
      </w:r>
      <w:proofErr w:type="spellEnd"/>
    </w:p>
    <w:p w:rsidR="006636D1" w:rsidRDefault="008E40E2" w:rsidP="00453115">
      <w:pPr>
        <w:tabs>
          <w:tab w:val="left" w:pos="4111"/>
        </w:tabs>
        <w:spacing w:line="240" w:lineRule="auto"/>
        <w:rPr>
          <w:rFonts w:ascii="PT Astra Serif" w:eastAsia="Calibri" w:hAnsi="PT Astra Serif" w:cs="Times New Roman"/>
          <w:sz w:val="26"/>
          <w:szCs w:val="26"/>
        </w:rPr>
      </w:pPr>
      <w:r w:rsidRPr="00473D85">
        <w:rPr>
          <w:rFonts w:ascii="PT Astra Serif" w:eastAsia="Calibri" w:hAnsi="PT Astra Serif" w:cs="Times New Roman"/>
          <w:sz w:val="26"/>
          <w:szCs w:val="26"/>
        </w:rPr>
        <w:t xml:space="preserve">С распоряжением </w:t>
      </w:r>
      <w:proofErr w:type="gramStart"/>
      <w:r w:rsidRPr="00473D85">
        <w:rPr>
          <w:rFonts w:ascii="PT Astra Serif" w:eastAsia="Calibri" w:hAnsi="PT Astra Serif" w:cs="Times New Roman"/>
          <w:sz w:val="26"/>
          <w:szCs w:val="26"/>
        </w:rPr>
        <w:t>ознакомлен</w:t>
      </w:r>
      <w:r w:rsidR="00B6585E">
        <w:rPr>
          <w:rFonts w:ascii="PT Astra Serif" w:eastAsia="Calibri" w:hAnsi="PT Astra Serif" w:cs="Times New Roman"/>
          <w:sz w:val="26"/>
          <w:szCs w:val="26"/>
        </w:rPr>
        <w:t>ы</w:t>
      </w:r>
      <w:proofErr w:type="gramEnd"/>
      <w:r w:rsidRPr="00473D85">
        <w:rPr>
          <w:rFonts w:ascii="PT Astra Serif" w:eastAsia="Calibri" w:hAnsi="PT Astra Serif" w:cs="Times New Roman"/>
          <w:sz w:val="26"/>
          <w:szCs w:val="26"/>
        </w:rPr>
        <w:t>:</w:t>
      </w:r>
    </w:p>
    <w:p w:rsidR="00503C96" w:rsidRDefault="008E40E2" w:rsidP="006023CF">
      <w:pPr>
        <w:tabs>
          <w:tab w:val="left" w:pos="4111"/>
        </w:tabs>
        <w:spacing w:after="0" w:line="240" w:lineRule="auto"/>
        <w:rPr>
          <w:rFonts w:ascii="PT Astra Serif" w:eastAsia="Calibri" w:hAnsi="PT Astra Serif" w:cs="Times New Roman"/>
          <w:sz w:val="26"/>
          <w:szCs w:val="26"/>
        </w:rPr>
      </w:pPr>
      <w:r w:rsidRPr="00473D85">
        <w:rPr>
          <w:rFonts w:ascii="PT Astra Serif" w:eastAsia="Calibri" w:hAnsi="PT Astra Serif" w:cs="Times New Roman"/>
          <w:sz w:val="26"/>
          <w:szCs w:val="26"/>
        </w:rPr>
        <w:t xml:space="preserve"> ___________________ </w:t>
      </w:r>
      <w:r w:rsidR="00B6585E">
        <w:rPr>
          <w:rFonts w:ascii="PT Astra Serif" w:eastAsia="Calibri" w:hAnsi="PT Astra Serif" w:cs="Times New Roman"/>
          <w:sz w:val="26"/>
          <w:szCs w:val="26"/>
        </w:rPr>
        <w:t>М.Е. Лейман</w:t>
      </w:r>
    </w:p>
    <w:p w:rsidR="00B6585E" w:rsidRDefault="00B6585E" w:rsidP="006023CF">
      <w:pPr>
        <w:tabs>
          <w:tab w:val="left" w:pos="4111"/>
        </w:tabs>
        <w:spacing w:after="0" w:line="240" w:lineRule="auto"/>
        <w:rPr>
          <w:rFonts w:ascii="PT Astra Serif" w:eastAsia="Calibri" w:hAnsi="PT Astra Serif" w:cs="Times New Roman"/>
          <w:sz w:val="26"/>
          <w:szCs w:val="26"/>
        </w:rPr>
      </w:pPr>
      <w:r>
        <w:rPr>
          <w:rFonts w:ascii="PT Astra Serif" w:eastAsia="Calibri" w:hAnsi="PT Astra Serif" w:cs="Times New Roman"/>
          <w:sz w:val="26"/>
          <w:szCs w:val="26"/>
        </w:rPr>
        <w:t>___________________ Б.Г. Кириллов</w:t>
      </w:r>
    </w:p>
    <w:p w:rsidR="00B6585E" w:rsidRDefault="00B6585E" w:rsidP="006023CF">
      <w:pPr>
        <w:tabs>
          <w:tab w:val="left" w:pos="4111"/>
        </w:tabs>
        <w:spacing w:after="0" w:line="240" w:lineRule="auto"/>
        <w:rPr>
          <w:rFonts w:ascii="PT Astra Serif" w:eastAsia="Calibri" w:hAnsi="PT Astra Serif" w:cs="Times New Roman"/>
          <w:sz w:val="26"/>
          <w:szCs w:val="26"/>
        </w:rPr>
      </w:pPr>
      <w:r>
        <w:rPr>
          <w:rFonts w:ascii="PT Astra Serif" w:eastAsia="Calibri" w:hAnsi="PT Astra Serif" w:cs="Times New Roman"/>
          <w:sz w:val="26"/>
          <w:szCs w:val="26"/>
        </w:rPr>
        <w:t xml:space="preserve">__________________  С.А. </w:t>
      </w:r>
      <w:proofErr w:type="spellStart"/>
      <w:r>
        <w:rPr>
          <w:rFonts w:ascii="PT Astra Serif" w:eastAsia="Calibri" w:hAnsi="PT Astra Serif" w:cs="Times New Roman"/>
          <w:sz w:val="26"/>
          <w:szCs w:val="26"/>
        </w:rPr>
        <w:t>Кровяков</w:t>
      </w:r>
      <w:proofErr w:type="spellEnd"/>
    </w:p>
    <w:p w:rsidR="00B6585E" w:rsidRDefault="00B6585E" w:rsidP="006023CF">
      <w:pPr>
        <w:tabs>
          <w:tab w:val="left" w:pos="4111"/>
        </w:tabs>
        <w:spacing w:after="0" w:line="240" w:lineRule="auto"/>
        <w:rPr>
          <w:rFonts w:ascii="PT Astra Serif" w:eastAsia="Calibri" w:hAnsi="PT Astra Serif" w:cs="Times New Roman"/>
          <w:sz w:val="26"/>
          <w:szCs w:val="26"/>
        </w:rPr>
      </w:pPr>
      <w:r>
        <w:rPr>
          <w:rFonts w:ascii="PT Astra Serif" w:eastAsia="Calibri" w:hAnsi="PT Astra Serif" w:cs="Times New Roman"/>
          <w:sz w:val="26"/>
          <w:szCs w:val="26"/>
        </w:rPr>
        <w:t>__________________ Е.Г. Терехова</w:t>
      </w:r>
    </w:p>
    <w:p w:rsidR="00B6585E" w:rsidRDefault="00B6585E" w:rsidP="00256F03">
      <w:pPr>
        <w:tabs>
          <w:tab w:val="left" w:pos="7131"/>
        </w:tabs>
        <w:spacing w:after="0"/>
        <w:ind w:left="5387"/>
        <w:rPr>
          <w:rFonts w:ascii="PT Astra Serif" w:hAnsi="PT Astra Serif"/>
          <w:sz w:val="26"/>
          <w:szCs w:val="26"/>
        </w:rPr>
      </w:pPr>
    </w:p>
    <w:p w:rsidR="00256F03" w:rsidRDefault="00256F03" w:rsidP="00256F03">
      <w:pPr>
        <w:tabs>
          <w:tab w:val="left" w:pos="7131"/>
        </w:tabs>
        <w:spacing w:after="0"/>
        <w:ind w:left="5387"/>
        <w:rPr>
          <w:rFonts w:ascii="PT Astra Serif" w:hAnsi="PT Astra Serif"/>
          <w:sz w:val="26"/>
          <w:szCs w:val="26"/>
        </w:rPr>
      </w:pPr>
      <w:r>
        <w:rPr>
          <w:rFonts w:ascii="PT Astra Serif" w:hAnsi="PT Astra Serif"/>
          <w:sz w:val="26"/>
          <w:szCs w:val="26"/>
        </w:rPr>
        <w:lastRenderedPageBreak/>
        <w:t>П</w:t>
      </w:r>
      <w:r w:rsidRPr="00EB782C">
        <w:rPr>
          <w:rFonts w:ascii="PT Astra Serif" w:hAnsi="PT Astra Serif"/>
          <w:sz w:val="26"/>
          <w:szCs w:val="26"/>
        </w:rPr>
        <w:t xml:space="preserve">риложение № </w:t>
      </w:r>
      <w:r>
        <w:rPr>
          <w:rFonts w:ascii="PT Astra Serif" w:hAnsi="PT Astra Serif"/>
          <w:sz w:val="26"/>
          <w:szCs w:val="26"/>
        </w:rPr>
        <w:t>1</w:t>
      </w:r>
      <w:r w:rsidRPr="00EB782C">
        <w:rPr>
          <w:rFonts w:ascii="PT Astra Serif" w:hAnsi="PT Astra Serif"/>
          <w:sz w:val="26"/>
          <w:szCs w:val="26"/>
        </w:rPr>
        <w:t xml:space="preserve"> </w:t>
      </w:r>
    </w:p>
    <w:p w:rsidR="00256F03" w:rsidRDefault="00256F03" w:rsidP="00256F03">
      <w:pPr>
        <w:tabs>
          <w:tab w:val="left" w:pos="7131"/>
        </w:tabs>
        <w:spacing w:after="0"/>
        <w:ind w:left="5387"/>
        <w:rPr>
          <w:rFonts w:ascii="PT Astra Serif" w:hAnsi="PT Astra Serif"/>
          <w:sz w:val="26"/>
          <w:szCs w:val="26"/>
        </w:rPr>
      </w:pPr>
    </w:p>
    <w:p w:rsidR="00256F03" w:rsidRPr="006023CF" w:rsidRDefault="00256F03" w:rsidP="00256F03">
      <w:pPr>
        <w:pStyle w:val="ConsNormal"/>
        <w:widowControl/>
        <w:tabs>
          <w:tab w:val="left" w:pos="1440"/>
          <w:tab w:val="left" w:pos="5387"/>
          <w:tab w:val="left" w:pos="8280"/>
        </w:tabs>
        <w:ind w:left="5387" w:firstLine="0"/>
        <w:rPr>
          <w:rFonts w:ascii="PT Astra Serif" w:hAnsi="PT Astra Serif"/>
          <w:sz w:val="26"/>
          <w:szCs w:val="26"/>
        </w:rPr>
      </w:pPr>
      <w:proofErr w:type="gramStart"/>
      <w:r>
        <w:rPr>
          <w:rFonts w:ascii="PT Astra Serif" w:hAnsi="PT Astra Serif"/>
          <w:sz w:val="26"/>
          <w:szCs w:val="26"/>
        </w:rPr>
        <w:t>УТВЕРЖДЕН</w:t>
      </w:r>
      <w:proofErr w:type="gramEnd"/>
      <w:r w:rsidRPr="00EB782C">
        <w:rPr>
          <w:rFonts w:ascii="PT Astra Serif" w:hAnsi="PT Astra Serif"/>
          <w:sz w:val="26"/>
          <w:szCs w:val="26"/>
        </w:rPr>
        <w:t xml:space="preserve">                                                                         </w:t>
      </w:r>
      <w:r>
        <w:rPr>
          <w:rFonts w:ascii="PT Astra Serif" w:hAnsi="PT Astra Serif"/>
          <w:sz w:val="26"/>
          <w:szCs w:val="26"/>
        </w:rPr>
        <w:t>распоряжением Департамента лицензирования и регионального государственного контроля</w:t>
      </w:r>
      <w:r w:rsidRPr="00EB782C">
        <w:rPr>
          <w:rFonts w:ascii="PT Astra Serif" w:hAnsi="PT Astra Serif"/>
          <w:sz w:val="26"/>
          <w:szCs w:val="26"/>
        </w:rPr>
        <w:t xml:space="preserve"> Томской </w:t>
      </w:r>
      <w:r w:rsidRPr="006023CF">
        <w:rPr>
          <w:rFonts w:ascii="PT Astra Serif" w:hAnsi="PT Astra Serif"/>
          <w:sz w:val="26"/>
          <w:szCs w:val="26"/>
        </w:rPr>
        <w:t>области № 1</w:t>
      </w:r>
      <w:r w:rsidR="006023CF" w:rsidRPr="006023CF">
        <w:rPr>
          <w:rFonts w:ascii="PT Astra Serif" w:hAnsi="PT Astra Serif"/>
          <w:sz w:val="26"/>
          <w:szCs w:val="26"/>
        </w:rPr>
        <w:t>42</w:t>
      </w:r>
      <w:r w:rsidRPr="006023CF">
        <w:rPr>
          <w:rFonts w:ascii="PT Astra Serif" w:hAnsi="PT Astra Serif"/>
          <w:sz w:val="26"/>
          <w:szCs w:val="26"/>
        </w:rPr>
        <w:t xml:space="preserve"> от </w:t>
      </w:r>
      <w:r w:rsidR="00B6585E" w:rsidRPr="006023CF">
        <w:rPr>
          <w:rFonts w:ascii="PT Astra Serif" w:hAnsi="PT Astra Serif"/>
          <w:sz w:val="26"/>
          <w:szCs w:val="26"/>
        </w:rPr>
        <w:t>0</w:t>
      </w:r>
      <w:r w:rsidRPr="006023CF">
        <w:rPr>
          <w:rFonts w:ascii="PT Astra Serif" w:hAnsi="PT Astra Serif"/>
          <w:sz w:val="26"/>
          <w:szCs w:val="26"/>
        </w:rPr>
        <w:t>5.</w:t>
      </w:r>
      <w:r w:rsidR="00B6585E" w:rsidRPr="006023CF">
        <w:rPr>
          <w:rFonts w:ascii="PT Astra Serif" w:hAnsi="PT Astra Serif"/>
          <w:sz w:val="26"/>
          <w:szCs w:val="26"/>
        </w:rPr>
        <w:t>1</w:t>
      </w:r>
      <w:r w:rsidRPr="006023CF">
        <w:rPr>
          <w:rFonts w:ascii="PT Astra Serif" w:hAnsi="PT Astra Serif"/>
          <w:sz w:val="26"/>
          <w:szCs w:val="26"/>
        </w:rPr>
        <w:t>2.2022</w:t>
      </w:r>
    </w:p>
    <w:p w:rsidR="00841712" w:rsidRPr="0099248A" w:rsidRDefault="005A5030" w:rsidP="00B6585E">
      <w:pPr>
        <w:pStyle w:val="ConsPlusNonformat"/>
        <w:tabs>
          <w:tab w:val="center" w:pos="5103"/>
        </w:tabs>
        <w:rPr>
          <w:rFonts w:ascii="PT Astra Serif" w:hAnsi="PT Astra Serif"/>
          <w:sz w:val="26"/>
          <w:szCs w:val="26"/>
        </w:rPr>
      </w:pPr>
      <w:r w:rsidRPr="006023CF">
        <w:rPr>
          <w:rFonts w:ascii="PT Astra Serif" w:hAnsi="PT Astra Serif"/>
          <w:sz w:val="26"/>
          <w:szCs w:val="26"/>
        </w:rPr>
        <w:t>Форма</w:t>
      </w:r>
      <w:r>
        <w:rPr>
          <w:rFonts w:ascii="PT Astra Serif" w:hAnsi="PT Astra Serif"/>
          <w:sz w:val="26"/>
          <w:szCs w:val="26"/>
        </w:rPr>
        <w:tab/>
      </w:r>
    </w:p>
    <w:p w:rsidR="00841712" w:rsidRDefault="00841712" w:rsidP="00841712">
      <w:pPr>
        <w:pStyle w:val="ConsPlusNonformat"/>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841712" w:rsidTr="00841712">
        <w:tc>
          <w:tcPr>
            <w:tcW w:w="9071" w:type="dxa"/>
          </w:tcPr>
          <w:p w:rsidR="00841712" w:rsidRDefault="00841712" w:rsidP="00841712">
            <w:pPr>
              <w:autoSpaceDE w:val="0"/>
              <w:autoSpaceDN w:val="0"/>
              <w:adjustRightInd w:val="0"/>
              <w:spacing w:after="0" w:line="240" w:lineRule="auto"/>
              <w:jc w:val="center"/>
              <w:rPr>
                <w:rFonts w:ascii="PT Astra Serif" w:hAnsi="PT Astra Serif" w:cs="PT Astra Serif"/>
                <w:sz w:val="26"/>
                <w:szCs w:val="26"/>
              </w:rPr>
            </w:pPr>
            <w:r>
              <w:rPr>
                <w:rFonts w:ascii="PT Astra Serif" w:hAnsi="PT Astra Serif" w:cs="PT Astra Serif"/>
                <w:sz w:val="26"/>
                <w:szCs w:val="26"/>
              </w:rPr>
              <w:t>Оценочный лист</w:t>
            </w:r>
          </w:p>
          <w:p w:rsidR="00841712" w:rsidRDefault="00841712" w:rsidP="00841712">
            <w:pPr>
              <w:autoSpaceDE w:val="0"/>
              <w:autoSpaceDN w:val="0"/>
              <w:adjustRightInd w:val="0"/>
              <w:spacing w:after="0" w:line="240" w:lineRule="auto"/>
              <w:jc w:val="center"/>
              <w:rPr>
                <w:rFonts w:ascii="PT Astra Serif" w:hAnsi="PT Astra Serif" w:cs="PT Astra Serif"/>
                <w:sz w:val="26"/>
                <w:szCs w:val="26"/>
              </w:rPr>
            </w:pPr>
            <w:r>
              <w:rPr>
                <w:rFonts w:ascii="PT Astra Serif" w:hAnsi="PT Astra Serif" w:cs="PT Astra Serif"/>
                <w:sz w:val="26"/>
                <w:szCs w:val="26"/>
              </w:rPr>
              <w:t xml:space="preserve">в </w:t>
            </w:r>
            <w:proofErr w:type="gramStart"/>
            <w:r>
              <w:rPr>
                <w:rFonts w:ascii="PT Astra Serif" w:hAnsi="PT Astra Serif" w:cs="PT Astra Serif"/>
                <w:sz w:val="26"/>
                <w:szCs w:val="26"/>
              </w:rPr>
              <w:t>соответствии</w:t>
            </w:r>
            <w:proofErr w:type="gramEnd"/>
            <w:r>
              <w:rPr>
                <w:rFonts w:ascii="PT Astra Serif" w:hAnsi="PT Astra Serif" w:cs="PT Astra Serif"/>
                <w:sz w:val="26"/>
                <w:szCs w:val="26"/>
              </w:rPr>
              <w:t xml:space="preserve"> с которым </w:t>
            </w:r>
            <w:r w:rsidRPr="006D63B5">
              <w:rPr>
                <w:rFonts w:ascii="PT Astra Serif" w:hAnsi="PT Astra Serif"/>
                <w:sz w:val="26"/>
                <w:szCs w:val="26"/>
              </w:rPr>
              <w:t xml:space="preserve">Департаментом лицензирования и регионального государственного контроля Томской области </w:t>
            </w:r>
            <w:r>
              <w:rPr>
                <w:rFonts w:ascii="PT Astra Serif" w:hAnsi="PT Astra Serif" w:cs="PT Astra Serif"/>
                <w:sz w:val="26"/>
                <w:szCs w:val="26"/>
              </w:rPr>
              <w:t>проводится оценка соответствия соискателя лицензии или лицензиата лицензионным требованиям при осуществлении фармацевтической деятельности аптечными организациями</w:t>
            </w:r>
          </w:p>
        </w:tc>
      </w:tr>
    </w:tbl>
    <w:p w:rsidR="00841712" w:rsidRDefault="00841712" w:rsidP="00841712">
      <w:pPr>
        <w:autoSpaceDE w:val="0"/>
        <w:autoSpaceDN w:val="0"/>
        <w:adjustRightInd w:val="0"/>
        <w:spacing w:after="0" w:line="240" w:lineRule="auto"/>
        <w:jc w:val="both"/>
        <w:outlineLvl w:val="0"/>
        <w:rPr>
          <w:rFonts w:ascii="PT Astra Serif" w:hAnsi="PT Astra Serif" w:cs="PT Astra Serif"/>
          <w:sz w:val="26"/>
          <w:szCs w:val="26"/>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0127"/>
      </w:tblGrid>
      <w:tr w:rsidR="00B6585E" w:rsidRPr="00B6585E" w:rsidTr="00841712">
        <w:tc>
          <w:tcPr>
            <w:tcW w:w="10127" w:type="dxa"/>
          </w:tcPr>
          <w:tbl>
            <w:tblPr>
              <w:tblW w:w="0" w:type="auto"/>
              <w:tblLayout w:type="fixed"/>
              <w:tblCellMar>
                <w:top w:w="102" w:type="dxa"/>
                <w:left w:w="62" w:type="dxa"/>
                <w:bottom w:w="102" w:type="dxa"/>
                <w:right w:w="62" w:type="dxa"/>
              </w:tblCellMar>
              <w:tblLook w:val="0000" w:firstRow="0" w:lastRow="0" w:firstColumn="0" w:lastColumn="0" w:noHBand="0" w:noVBand="0"/>
            </w:tblPr>
            <w:tblGrid>
              <w:gridCol w:w="10127"/>
            </w:tblGrid>
            <w:tr w:rsidR="00B6585E" w:rsidRPr="009932EA" w:rsidTr="00B6585E">
              <w:tc>
                <w:tcPr>
                  <w:tcW w:w="10127" w:type="dxa"/>
                </w:tcPr>
                <w:p w:rsidR="00B6585E" w:rsidRPr="009932EA" w:rsidRDefault="00B6585E" w:rsidP="00B6585E">
                  <w:pPr>
                    <w:autoSpaceDE w:val="0"/>
                    <w:autoSpaceDN w:val="0"/>
                    <w:adjustRightInd w:val="0"/>
                    <w:spacing w:after="0" w:line="240" w:lineRule="auto"/>
                    <w:ind w:firstLine="283"/>
                    <w:jc w:val="both"/>
                    <w:rPr>
                      <w:rFonts w:ascii="PT Astra Serif" w:hAnsi="PT Astra Serif" w:cs="PT Astra Serif"/>
                    </w:rPr>
                  </w:pPr>
                  <w:r w:rsidRPr="009932EA">
                    <w:rPr>
                      <w:rFonts w:ascii="PT Astra Serif" w:hAnsi="PT Astra Serif" w:cs="PT Astra Serif"/>
                    </w:rPr>
                    <w:t>1. Форма проводимой оценки соответствия соискателя лицензии или лицензиата лицензионным требованиям, регистрационный номер и дата регистрации заявления о предоставлении лицензии (внесение изменений в реестр лицензий):_________________</w:t>
                  </w:r>
                  <w:r>
                    <w:rPr>
                      <w:rFonts w:ascii="PT Astra Serif" w:hAnsi="PT Astra Serif" w:cs="PT Astra Serif"/>
                    </w:rPr>
                    <w:t>______________________________________</w:t>
                  </w:r>
                </w:p>
                <w:p w:rsidR="00B6585E" w:rsidRPr="009932EA" w:rsidRDefault="00B6585E" w:rsidP="00B6585E">
                  <w:pPr>
                    <w:autoSpaceDE w:val="0"/>
                    <w:autoSpaceDN w:val="0"/>
                    <w:adjustRightInd w:val="0"/>
                    <w:spacing w:after="0" w:line="240" w:lineRule="auto"/>
                    <w:ind w:firstLine="283"/>
                    <w:jc w:val="both"/>
                    <w:rPr>
                      <w:rFonts w:ascii="PT Astra Serif" w:hAnsi="PT Astra Serif" w:cs="PT Astra Serif"/>
                    </w:rPr>
                  </w:pPr>
                </w:p>
              </w:tc>
            </w:tr>
            <w:tr w:rsidR="00B6585E" w:rsidRPr="009932EA" w:rsidTr="00B6585E">
              <w:tc>
                <w:tcPr>
                  <w:tcW w:w="10127" w:type="dxa"/>
                  <w:tcBorders>
                    <w:top w:val="single" w:sz="4" w:space="0" w:color="auto"/>
                  </w:tcBorders>
                </w:tcPr>
                <w:p w:rsidR="00B6585E" w:rsidRPr="009932EA" w:rsidRDefault="00B6585E" w:rsidP="00B6585E">
                  <w:pPr>
                    <w:autoSpaceDE w:val="0"/>
                    <w:autoSpaceDN w:val="0"/>
                    <w:adjustRightInd w:val="0"/>
                    <w:spacing w:after="0" w:line="240" w:lineRule="auto"/>
                    <w:ind w:firstLine="283"/>
                    <w:jc w:val="both"/>
                    <w:rPr>
                      <w:rFonts w:ascii="PT Astra Serif" w:hAnsi="PT Astra Serif" w:cs="PT Astra Serif"/>
                    </w:rPr>
                  </w:pPr>
                  <w:r w:rsidRPr="009932EA">
                    <w:rPr>
                      <w:rFonts w:ascii="PT Astra Serif" w:hAnsi="PT Astra Serif" w:cs="PT Astra Serif"/>
                    </w:rPr>
                    <w:t>2. Полное или (в случае, если имеется) сокращенное наименование и организационно-правовая форма юридического лица, адрес его места нахождения, основной государственный регистрационный номер юридического лица (ОГРН):_______________</w:t>
                  </w:r>
                  <w:r>
                    <w:rPr>
                      <w:rFonts w:ascii="PT Astra Serif" w:hAnsi="PT Astra Serif" w:cs="PT Astra Serif"/>
                    </w:rPr>
                    <w:t>___________________________________________________</w:t>
                  </w:r>
                </w:p>
                <w:p w:rsidR="00B6585E" w:rsidRPr="009932EA" w:rsidRDefault="00B6585E" w:rsidP="00B6585E">
                  <w:pPr>
                    <w:autoSpaceDE w:val="0"/>
                    <w:autoSpaceDN w:val="0"/>
                    <w:adjustRightInd w:val="0"/>
                    <w:spacing w:after="0" w:line="240" w:lineRule="auto"/>
                    <w:ind w:firstLine="283"/>
                    <w:jc w:val="both"/>
                    <w:rPr>
                      <w:rFonts w:ascii="PT Astra Serif" w:hAnsi="PT Astra Serif" w:cs="PT Astra Serif"/>
                    </w:rPr>
                  </w:pPr>
                </w:p>
              </w:tc>
            </w:tr>
            <w:tr w:rsidR="00B6585E" w:rsidRPr="009932EA" w:rsidTr="00B6585E">
              <w:tc>
                <w:tcPr>
                  <w:tcW w:w="10127" w:type="dxa"/>
                  <w:tcBorders>
                    <w:top w:val="single" w:sz="4" w:space="0" w:color="auto"/>
                  </w:tcBorders>
                </w:tcPr>
                <w:p w:rsidR="00B6585E" w:rsidRPr="009932EA" w:rsidRDefault="00B6585E" w:rsidP="00B6585E">
                  <w:pPr>
                    <w:autoSpaceDE w:val="0"/>
                    <w:autoSpaceDN w:val="0"/>
                    <w:adjustRightInd w:val="0"/>
                    <w:spacing w:after="0" w:line="240" w:lineRule="auto"/>
                    <w:ind w:firstLine="283"/>
                    <w:jc w:val="both"/>
                    <w:rPr>
                      <w:rFonts w:ascii="PT Astra Serif" w:hAnsi="PT Astra Serif" w:cs="PT Astra Serif"/>
                    </w:rPr>
                  </w:pPr>
                  <w:r w:rsidRPr="009932EA">
                    <w:rPr>
                      <w:rFonts w:ascii="PT Astra Serif" w:hAnsi="PT Astra Serif" w:cs="PT Astra Serif"/>
                    </w:rPr>
                    <w:t>3. Адрес (адреса) мест осуществления лицензируемого вида деятельности: __________</w:t>
                  </w:r>
                  <w:r>
                    <w:rPr>
                      <w:rFonts w:ascii="PT Astra Serif" w:hAnsi="PT Astra Serif" w:cs="PT Astra Serif"/>
                    </w:rPr>
                    <w:t>_____________</w:t>
                  </w:r>
                </w:p>
                <w:p w:rsidR="00B6585E" w:rsidRPr="009932EA" w:rsidRDefault="00B6585E" w:rsidP="00B6585E">
                  <w:pPr>
                    <w:autoSpaceDE w:val="0"/>
                    <w:autoSpaceDN w:val="0"/>
                    <w:adjustRightInd w:val="0"/>
                    <w:spacing w:after="0" w:line="240" w:lineRule="auto"/>
                    <w:ind w:firstLine="283"/>
                    <w:jc w:val="both"/>
                    <w:rPr>
                      <w:rFonts w:ascii="PT Astra Serif" w:hAnsi="PT Astra Serif" w:cs="PT Astra Serif"/>
                    </w:rPr>
                  </w:pPr>
                </w:p>
              </w:tc>
            </w:tr>
            <w:tr w:rsidR="00B6585E" w:rsidRPr="009932EA" w:rsidTr="00B6585E">
              <w:tc>
                <w:tcPr>
                  <w:tcW w:w="10127" w:type="dxa"/>
                  <w:tcBorders>
                    <w:top w:val="single" w:sz="4" w:space="0" w:color="auto"/>
                  </w:tcBorders>
                </w:tcPr>
                <w:p w:rsidR="00B6585E" w:rsidRPr="009932EA" w:rsidRDefault="00B6585E" w:rsidP="00B6585E">
                  <w:pPr>
                    <w:autoSpaceDE w:val="0"/>
                    <w:autoSpaceDN w:val="0"/>
                    <w:adjustRightInd w:val="0"/>
                    <w:spacing w:after="0" w:line="240" w:lineRule="auto"/>
                    <w:ind w:firstLine="283"/>
                    <w:jc w:val="both"/>
                    <w:rPr>
                      <w:rFonts w:ascii="PT Astra Serif" w:hAnsi="PT Astra Serif" w:cs="PT Astra Serif"/>
                    </w:rPr>
                  </w:pPr>
                  <w:r w:rsidRPr="009932EA">
                    <w:rPr>
                      <w:rFonts w:ascii="PT Astra Serif" w:hAnsi="PT Astra Serif" w:cs="PT Astra Serif"/>
                    </w:rPr>
                    <w:t>4. Место (места) проведения оценки соответствия лицензионным требованиям с заполнением оценочного листа: _______________________________________________</w:t>
                  </w:r>
                  <w:r>
                    <w:rPr>
                      <w:rFonts w:ascii="PT Astra Serif" w:hAnsi="PT Astra Serif" w:cs="PT Astra Serif"/>
                    </w:rPr>
                    <w:t>___________________________</w:t>
                  </w:r>
                </w:p>
                <w:p w:rsidR="00B6585E" w:rsidRPr="009932EA" w:rsidRDefault="00B6585E" w:rsidP="00B6585E">
                  <w:pPr>
                    <w:autoSpaceDE w:val="0"/>
                    <w:autoSpaceDN w:val="0"/>
                    <w:adjustRightInd w:val="0"/>
                    <w:spacing w:after="0" w:line="240" w:lineRule="auto"/>
                    <w:ind w:firstLine="283"/>
                    <w:jc w:val="both"/>
                    <w:rPr>
                      <w:rFonts w:ascii="PT Astra Serif" w:hAnsi="PT Astra Serif" w:cs="PT Astra Serif"/>
                    </w:rPr>
                  </w:pPr>
                </w:p>
              </w:tc>
            </w:tr>
            <w:tr w:rsidR="00B6585E" w:rsidRPr="009932EA" w:rsidTr="00B6585E">
              <w:trPr>
                <w:trHeight w:val="879"/>
              </w:trPr>
              <w:tc>
                <w:tcPr>
                  <w:tcW w:w="10127" w:type="dxa"/>
                  <w:tcBorders>
                    <w:top w:val="single" w:sz="4" w:space="0" w:color="auto"/>
                  </w:tcBorders>
                </w:tcPr>
                <w:p w:rsidR="00B6585E" w:rsidRPr="009932EA" w:rsidRDefault="00B6585E" w:rsidP="00B6585E">
                  <w:pPr>
                    <w:autoSpaceDE w:val="0"/>
                    <w:autoSpaceDN w:val="0"/>
                    <w:adjustRightInd w:val="0"/>
                    <w:spacing w:after="0" w:line="240" w:lineRule="auto"/>
                    <w:ind w:firstLine="283"/>
                    <w:jc w:val="both"/>
                    <w:rPr>
                      <w:rFonts w:ascii="PT Astra Serif" w:hAnsi="PT Astra Serif" w:cs="PT Astra Serif"/>
                    </w:rPr>
                  </w:pPr>
                  <w:r w:rsidRPr="009932EA">
                    <w:rPr>
                      <w:rFonts w:ascii="PT Astra Serif" w:hAnsi="PT Astra Serif" w:cs="PT Astra Serif"/>
                    </w:rPr>
                    <w:t>5. Реквизиты решения о проведении оценки соответствия лицензионным требованиям, принятого уполномоченным должностным лицом Департамента лицензирования и регионального государственного контроля Томской области (далее – Департамент):___</w:t>
                  </w:r>
                  <w:r>
                    <w:rPr>
                      <w:rFonts w:ascii="PT Astra Serif" w:hAnsi="PT Astra Serif" w:cs="PT Astra Serif"/>
                    </w:rPr>
                    <w:t>___________________________________________</w:t>
                  </w:r>
                </w:p>
                <w:p w:rsidR="00B6585E" w:rsidRPr="009932EA" w:rsidRDefault="00B6585E" w:rsidP="00B6585E">
                  <w:pPr>
                    <w:autoSpaceDE w:val="0"/>
                    <w:autoSpaceDN w:val="0"/>
                    <w:adjustRightInd w:val="0"/>
                    <w:spacing w:after="0" w:line="240" w:lineRule="auto"/>
                    <w:ind w:firstLine="283"/>
                    <w:jc w:val="both"/>
                    <w:rPr>
                      <w:rFonts w:ascii="PT Astra Serif" w:hAnsi="PT Astra Serif" w:cs="PT Astra Serif"/>
                    </w:rPr>
                  </w:pPr>
                </w:p>
              </w:tc>
            </w:tr>
            <w:tr w:rsidR="00B6585E" w:rsidRPr="009932EA" w:rsidTr="00B913DA">
              <w:trPr>
                <w:trHeight w:val="810"/>
              </w:trPr>
              <w:tc>
                <w:tcPr>
                  <w:tcW w:w="10127" w:type="dxa"/>
                  <w:tcBorders>
                    <w:top w:val="single" w:sz="4" w:space="0" w:color="auto"/>
                  </w:tcBorders>
                </w:tcPr>
                <w:p w:rsidR="00B6585E" w:rsidRPr="009932EA" w:rsidRDefault="00B6585E" w:rsidP="00B6585E">
                  <w:pPr>
                    <w:autoSpaceDE w:val="0"/>
                    <w:autoSpaceDN w:val="0"/>
                    <w:adjustRightInd w:val="0"/>
                    <w:spacing w:after="0" w:line="240" w:lineRule="auto"/>
                    <w:ind w:firstLine="283"/>
                    <w:jc w:val="both"/>
                    <w:rPr>
                      <w:rFonts w:ascii="PT Astra Serif" w:hAnsi="PT Astra Serif" w:cs="PT Astra Serif"/>
                    </w:rPr>
                  </w:pPr>
                  <w:r w:rsidRPr="009932EA">
                    <w:rPr>
                      <w:rFonts w:ascii="PT Astra Serif" w:hAnsi="PT Astra Serif" w:cs="PT Astra Serif"/>
                    </w:rPr>
                    <w:t xml:space="preserve">6. Должность, фамилия, имя отчество (при наличии) должностного лица Департамента, проводящего оценку соответствия лицензионным требованиям и </w:t>
                  </w:r>
                  <w:r>
                    <w:rPr>
                      <w:rFonts w:ascii="PT Astra Serif" w:hAnsi="PT Astra Serif" w:cs="PT Astra Serif"/>
                    </w:rPr>
                    <w:t>заполняющего оценочный лист: ________________</w:t>
                  </w:r>
                </w:p>
              </w:tc>
            </w:tr>
            <w:tr w:rsidR="00B6585E" w:rsidRPr="009932EA" w:rsidTr="00B6585E">
              <w:tc>
                <w:tcPr>
                  <w:tcW w:w="10127" w:type="dxa"/>
                  <w:tcBorders>
                    <w:top w:val="single" w:sz="4" w:space="0" w:color="auto"/>
                  </w:tcBorders>
                </w:tcPr>
                <w:p w:rsidR="00B6585E" w:rsidRPr="009932EA" w:rsidRDefault="00B6585E" w:rsidP="00B6585E">
                  <w:pPr>
                    <w:autoSpaceDE w:val="0"/>
                    <w:autoSpaceDN w:val="0"/>
                    <w:adjustRightInd w:val="0"/>
                    <w:spacing w:after="0" w:line="240" w:lineRule="auto"/>
                    <w:ind w:firstLine="283"/>
                    <w:jc w:val="both"/>
                    <w:rPr>
                      <w:rFonts w:ascii="PT Astra Serif" w:hAnsi="PT Astra Serif" w:cs="PT Astra Serif"/>
                    </w:rPr>
                  </w:pPr>
                  <w:r w:rsidRPr="009932EA">
                    <w:rPr>
                      <w:rFonts w:ascii="PT Astra Serif" w:hAnsi="PT Astra Serif" w:cs="PT Astra Serif"/>
                    </w:rPr>
                    <w:t>7. Список контрольных вопросов, ответы на которые должны свидетельствовать о соответствии (несоответствии) соискателя лицензии или лицензиата лицензионным требованиям:</w:t>
                  </w:r>
                </w:p>
              </w:tc>
            </w:tr>
          </w:tbl>
          <w:p w:rsidR="00B6585E" w:rsidRPr="009932EA" w:rsidRDefault="00B6585E" w:rsidP="00B6585E">
            <w:pPr>
              <w:autoSpaceDE w:val="0"/>
              <w:autoSpaceDN w:val="0"/>
              <w:adjustRightInd w:val="0"/>
              <w:spacing w:after="0" w:line="240" w:lineRule="auto"/>
              <w:jc w:val="both"/>
              <w:rPr>
                <w:rFonts w:ascii="PT Astra Serif" w:hAnsi="PT Astra Serif" w:cs="PT Astra Serif"/>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376"/>
              <w:gridCol w:w="3261"/>
              <w:gridCol w:w="850"/>
              <w:gridCol w:w="851"/>
              <w:gridCol w:w="1275"/>
              <w:gridCol w:w="982"/>
              <w:gridCol w:w="294"/>
            </w:tblGrid>
            <w:tr w:rsidR="00B6585E" w:rsidRPr="00474554" w:rsidTr="00B913DA">
              <w:tc>
                <w:tcPr>
                  <w:tcW w:w="454"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 xml:space="preserve">N </w:t>
                  </w:r>
                  <w:proofErr w:type="gramStart"/>
                  <w:r w:rsidRPr="00474554">
                    <w:rPr>
                      <w:rFonts w:ascii="PT Astra Serif" w:hAnsi="PT Astra Serif" w:cs="PT Astra Serif"/>
                    </w:rPr>
                    <w:t>п</w:t>
                  </w:r>
                  <w:proofErr w:type="gramEnd"/>
                  <w:r w:rsidRPr="00474554">
                    <w:rPr>
                      <w:rFonts w:ascii="PT Astra Serif" w:hAnsi="PT Astra Serif" w:cs="PT Astra Serif"/>
                    </w:rPr>
                    <w:t>/п</w:t>
                  </w:r>
                </w:p>
              </w:tc>
              <w:tc>
                <w:tcPr>
                  <w:tcW w:w="2376"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Список контрольных вопросов, отражающих содержание лицензионных требований</w:t>
                  </w:r>
                </w:p>
              </w:tc>
              <w:tc>
                <w:tcPr>
                  <w:tcW w:w="3261"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Реквизиты нормативных правовых актов с указанием их структурных единиц, которыми установлены обязательные требования</w:t>
                  </w:r>
                </w:p>
              </w:tc>
              <w:tc>
                <w:tcPr>
                  <w:tcW w:w="2976" w:type="dxa"/>
                  <w:gridSpan w:val="3"/>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Ответы на вопросы о соответствии (несоответствии) лицензионным требованиям</w:t>
                  </w:r>
                </w:p>
              </w:tc>
              <w:tc>
                <w:tcPr>
                  <w:tcW w:w="982"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Примечание</w:t>
                  </w:r>
                </w:p>
              </w:tc>
              <w:tc>
                <w:tcPr>
                  <w:tcW w:w="294"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3261"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да</w:t>
                  </w: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нет</w:t>
                  </w: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неприменимо</w:t>
                  </w:r>
                </w:p>
              </w:tc>
              <w:tc>
                <w:tcPr>
                  <w:tcW w:w="982"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9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1</w:t>
                  </w:r>
                </w:p>
              </w:tc>
              <w:tc>
                <w:tcPr>
                  <w:tcW w:w="2376" w:type="dxa"/>
                  <w:vMerge w:val="restart"/>
                </w:tcPr>
                <w:p w:rsidR="00B6585E" w:rsidRPr="00B913DA" w:rsidRDefault="00B6585E" w:rsidP="00B6585E">
                  <w:pPr>
                    <w:autoSpaceDE w:val="0"/>
                    <w:autoSpaceDN w:val="0"/>
                    <w:adjustRightInd w:val="0"/>
                    <w:spacing w:after="0" w:line="240" w:lineRule="auto"/>
                    <w:jc w:val="both"/>
                    <w:rPr>
                      <w:rFonts w:ascii="PT Astra Serif" w:hAnsi="PT Astra Serif" w:cs="PT Astra Serif"/>
                    </w:rPr>
                  </w:pPr>
                  <w:r w:rsidRPr="00B913DA">
                    <w:rPr>
                      <w:rFonts w:ascii="PT Astra Serif" w:hAnsi="PT Astra Serif" w:cs="PT Astra Serif"/>
                    </w:rPr>
                    <w:t xml:space="preserve">Утверждены ли </w:t>
                  </w:r>
                  <w:r w:rsidRPr="00B913DA">
                    <w:rPr>
                      <w:rFonts w:ascii="PT Astra Serif" w:hAnsi="PT Astra Serif" w:cs="PT Astra Serif"/>
                    </w:rPr>
                    <w:lastRenderedPageBreak/>
                    <w:t>руководителем субъекта обращения лекарственных сре</w:t>
                  </w:r>
                  <w:proofErr w:type="gramStart"/>
                  <w:r w:rsidRPr="00B913DA">
                    <w:rPr>
                      <w:rFonts w:ascii="PT Astra Serif" w:hAnsi="PT Astra Serif" w:cs="PT Astra Serif"/>
                    </w:rPr>
                    <w:t>дств ст</w:t>
                  </w:r>
                  <w:proofErr w:type="gramEnd"/>
                  <w:r w:rsidRPr="00B913DA">
                    <w:rPr>
                      <w:rFonts w:ascii="PT Astra Serif" w:hAnsi="PT Astra Serif" w:cs="PT Astra Serif"/>
                    </w:rPr>
                    <w:t>андартные операционные процедуры (далее - СОП)?</w:t>
                  </w:r>
                </w:p>
              </w:tc>
              <w:tc>
                <w:tcPr>
                  <w:tcW w:w="3261" w:type="dxa"/>
                </w:tcPr>
                <w:p w:rsidR="00B6585E" w:rsidRPr="00B913DA" w:rsidRDefault="00B90549" w:rsidP="00B913DA">
                  <w:pPr>
                    <w:autoSpaceDE w:val="0"/>
                    <w:autoSpaceDN w:val="0"/>
                    <w:adjustRightInd w:val="0"/>
                    <w:spacing w:after="0" w:line="240" w:lineRule="auto"/>
                    <w:jc w:val="both"/>
                    <w:rPr>
                      <w:rFonts w:ascii="PT Astra Serif" w:hAnsi="PT Astra Serif" w:cs="PT Astra Serif"/>
                    </w:rPr>
                  </w:pPr>
                  <w:hyperlink r:id="rId10">
                    <w:r w:rsidR="00B6585E" w:rsidRPr="00B913DA">
                      <w:rPr>
                        <w:rStyle w:val="a4"/>
                        <w:rFonts w:ascii="PT Astra Serif" w:hAnsi="PT Astra Serif" w:cs="PT Astra Serif"/>
                        <w:color w:val="auto"/>
                        <w:u w:val="none"/>
                      </w:rPr>
                      <w:t>пункт 3</w:t>
                    </w:r>
                  </w:hyperlink>
                  <w:r w:rsidR="00B6585E" w:rsidRPr="00B913DA">
                    <w:rPr>
                      <w:rFonts w:ascii="PT Astra Serif" w:hAnsi="PT Astra Serif" w:cs="PT Astra Serif"/>
                    </w:rPr>
                    <w:t xml:space="preserve"> Правил надлежащей </w:t>
                  </w:r>
                  <w:r w:rsidR="00B6585E" w:rsidRPr="00B913DA">
                    <w:rPr>
                      <w:rFonts w:ascii="PT Astra Serif" w:hAnsi="PT Astra Serif" w:cs="PT Astra Serif"/>
                    </w:rPr>
                    <w:lastRenderedPageBreak/>
                    <w:t xml:space="preserve">практики хранения и перевозки лекарственных препаратов для медицинского применения, утвержденных приказом Министерства здравоохранения Российской Федерации от 31 августа 2016 г. </w:t>
                  </w:r>
                  <w:r w:rsidR="00B913DA">
                    <w:rPr>
                      <w:rFonts w:ascii="PT Astra Serif" w:hAnsi="PT Astra Serif" w:cs="PT Astra Serif"/>
                    </w:rPr>
                    <w:t>№</w:t>
                  </w:r>
                  <w:r w:rsidR="00B6585E" w:rsidRPr="00B913DA">
                    <w:rPr>
                      <w:rFonts w:ascii="PT Astra Serif" w:hAnsi="PT Astra Serif" w:cs="PT Astra Serif"/>
                    </w:rPr>
                    <w:t xml:space="preserve"> 646н (далее - Правила надлежащей практики)</w:t>
                  </w:r>
                </w:p>
              </w:tc>
              <w:tc>
                <w:tcPr>
                  <w:tcW w:w="850"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982"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94"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Pr>
                <w:p w:rsidR="00B6585E" w:rsidRPr="00B913DA" w:rsidRDefault="00B90549" w:rsidP="00B913DA">
                  <w:pPr>
                    <w:autoSpaceDE w:val="0"/>
                    <w:autoSpaceDN w:val="0"/>
                    <w:adjustRightInd w:val="0"/>
                    <w:spacing w:after="0" w:line="240" w:lineRule="auto"/>
                    <w:jc w:val="both"/>
                    <w:rPr>
                      <w:rFonts w:ascii="PT Astra Serif" w:hAnsi="PT Astra Serif" w:cs="PT Astra Serif"/>
                    </w:rPr>
                  </w:pPr>
                  <w:hyperlink r:id="rId11">
                    <w:r w:rsidR="00B6585E" w:rsidRPr="00B913DA">
                      <w:rPr>
                        <w:rStyle w:val="a4"/>
                        <w:rFonts w:ascii="PT Astra Serif" w:hAnsi="PT Astra Serif" w:cs="PT Astra Serif"/>
                        <w:color w:val="auto"/>
                        <w:u w:val="none"/>
                      </w:rPr>
                      <w:t>пункт 4</w:t>
                    </w:r>
                  </w:hyperlink>
                  <w:r w:rsidR="00B6585E" w:rsidRPr="00B913DA">
                    <w:rPr>
                      <w:rFonts w:ascii="PT Astra Serif" w:hAnsi="PT Astra Serif" w:cs="PT Astra Serif"/>
                    </w:rPr>
                    <w:t xml:space="preserve"> Правил надлежащей аптечной практики лекарственных препаратов для медицинского применения, утвержденных приказом Министерства здравоохранения Российской Федерации от 31 августа 2016 г. </w:t>
                  </w:r>
                  <w:r w:rsidR="00B913DA" w:rsidRPr="00B913DA">
                    <w:rPr>
                      <w:rFonts w:ascii="PT Astra Serif" w:hAnsi="PT Astra Serif" w:cs="PT Astra Serif"/>
                    </w:rPr>
                    <w:t>№</w:t>
                  </w:r>
                  <w:r w:rsidR="00B6585E" w:rsidRPr="00B913DA">
                    <w:rPr>
                      <w:rFonts w:ascii="PT Astra Serif" w:hAnsi="PT Astra Serif" w:cs="PT Astra Serif"/>
                    </w:rPr>
                    <w:t xml:space="preserve"> 647н (далее - Правила надлежащей аптечной практики)</w:t>
                  </w:r>
                </w:p>
              </w:tc>
              <w:tc>
                <w:tcPr>
                  <w:tcW w:w="850"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982"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9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2</w:t>
                  </w:r>
                </w:p>
              </w:tc>
              <w:tc>
                <w:tcPr>
                  <w:tcW w:w="2376"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 xml:space="preserve">Определена ли ответственность работников субъекта обращения лекарственных препаратов за нарушение требований, </w:t>
                  </w:r>
                  <w:r w:rsidRPr="006023CF">
                    <w:rPr>
                      <w:rFonts w:ascii="PT Astra Serif" w:hAnsi="PT Astra Serif" w:cs="PT Astra Serif"/>
                    </w:rPr>
                    <w:t xml:space="preserve">установленных </w:t>
                  </w:r>
                  <w:hyperlink r:id="rId12">
                    <w:r w:rsidRPr="006023CF">
                      <w:rPr>
                        <w:rStyle w:val="a4"/>
                        <w:rFonts w:ascii="PT Astra Serif" w:hAnsi="PT Astra Serif" w:cs="PT Astra Serif"/>
                        <w:color w:val="auto"/>
                        <w:u w:val="none"/>
                      </w:rPr>
                      <w:t>Правилами</w:t>
                    </w:r>
                  </w:hyperlink>
                  <w:r w:rsidRPr="006023CF">
                    <w:rPr>
                      <w:rFonts w:ascii="PT Astra Serif" w:hAnsi="PT Astra Serif" w:cs="PT Astra Serif"/>
                    </w:rPr>
                    <w:t xml:space="preserve"> надлежащей </w:t>
                  </w:r>
                  <w:r w:rsidRPr="00474554">
                    <w:rPr>
                      <w:rFonts w:ascii="PT Astra Serif" w:hAnsi="PT Astra Serif" w:cs="PT Astra Serif"/>
                    </w:rPr>
                    <w:t>практики хранения?</w:t>
                  </w:r>
                </w:p>
              </w:tc>
              <w:tc>
                <w:tcPr>
                  <w:tcW w:w="3261" w:type="dxa"/>
                </w:tcPr>
                <w:p w:rsidR="00B6585E" w:rsidRPr="00B913DA" w:rsidRDefault="00B90549" w:rsidP="00B913DA">
                  <w:pPr>
                    <w:autoSpaceDE w:val="0"/>
                    <w:autoSpaceDN w:val="0"/>
                    <w:adjustRightInd w:val="0"/>
                    <w:spacing w:after="0" w:line="240" w:lineRule="auto"/>
                    <w:jc w:val="both"/>
                    <w:rPr>
                      <w:rFonts w:ascii="PT Astra Serif" w:hAnsi="PT Astra Serif" w:cs="PT Astra Serif"/>
                    </w:rPr>
                  </w:pPr>
                  <w:hyperlink r:id="rId13">
                    <w:r w:rsidR="00B6585E" w:rsidRPr="00B913DA">
                      <w:rPr>
                        <w:rStyle w:val="a4"/>
                        <w:rFonts w:ascii="PT Astra Serif" w:hAnsi="PT Astra Serif" w:cs="PT Astra Serif"/>
                        <w:color w:val="auto"/>
                        <w:u w:val="none"/>
                      </w:rPr>
                      <w:t xml:space="preserve">подпункт </w:t>
                    </w:r>
                    <w:r w:rsidR="00B913DA" w:rsidRPr="00B913DA">
                      <w:rPr>
                        <w:rStyle w:val="a4"/>
                        <w:rFonts w:ascii="PT Astra Serif" w:hAnsi="PT Astra Serif" w:cs="PT Astra Serif"/>
                        <w:color w:val="auto"/>
                        <w:u w:val="none"/>
                      </w:rPr>
                      <w:t>«</w:t>
                    </w:r>
                    <w:r w:rsidR="00B6585E" w:rsidRPr="00B913DA">
                      <w:rPr>
                        <w:rStyle w:val="a4"/>
                        <w:rFonts w:ascii="PT Astra Serif" w:hAnsi="PT Astra Serif" w:cs="PT Astra Serif"/>
                        <w:color w:val="auto"/>
                        <w:u w:val="none"/>
                      </w:rPr>
                      <w:t>б</w:t>
                    </w:r>
                    <w:r w:rsidR="00B913DA" w:rsidRPr="00B913DA">
                      <w:rPr>
                        <w:rStyle w:val="a4"/>
                        <w:rFonts w:ascii="PT Astra Serif" w:hAnsi="PT Astra Serif" w:cs="PT Astra Serif"/>
                        <w:color w:val="auto"/>
                        <w:u w:val="none"/>
                      </w:rPr>
                      <w:t>»</w:t>
                    </w:r>
                    <w:r w:rsidR="00B6585E" w:rsidRPr="00B913DA">
                      <w:rPr>
                        <w:rStyle w:val="a4"/>
                        <w:rFonts w:ascii="PT Astra Serif" w:hAnsi="PT Astra Serif" w:cs="PT Astra Serif"/>
                        <w:color w:val="auto"/>
                        <w:u w:val="none"/>
                      </w:rPr>
                      <w:t xml:space="preserve"> пункта 4</w:t>
                    </w:r>
                  </w:hyperlink>
                  <w:r w:rsidR="00B6585E" w:rsidRPr="00B913DA">
                    <w:rPr>
                      <w:rFonts w:ascii="PT Astra Serif" w:hAnsi="PT Astra Serif" w:cs="PT Astra Serif"/>
                    </w:rPr>
                    <w:t xml:space="preserve"> Правил надлежащей практики хранения</w:t>
                  </w: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3</w:t>
                  </w:r>
                </w:p>
              </w:tc>
              <w:tc>
                <w:tcPr>
                  <w:tcW w:w="2376"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Назначено ли руководителем субъекта обращения лекарственных средств лицо, ответственное за внедрение и обеспечение системы качества?</w:t>
                  </w:r>
                </w:p>
              </w:tc>
              <w:tc>
                <w:tcPr>
                  <w:tcW w:w="3261" w:type="dxa"/>
                </w:tcPr>
                <w:p w:rsidR="00B6585E" w:rsidRPr="00B913DA" w:rsidRDefault="00B90549" w:rsidP="00B6585E">
                  <w:pPr>
                    <w:autoSpaceDE w:val="0"/>
                    <w:autoSpaceDN w:val="0"/>
                    <w:adjustRightInd w:val="0"/>
                    <w:spacing w:after="0" w:line="240" w:lineRule="auto"/>
                    <w:jc w:val="both"/>
                    <w:rPr>
                      <w:rFonts w:ascii="PT Astra Serif" w:hAnsi="PT Astra Serif" w:cs="PT Astra Serif"/>
                    </w:rPr>
                  </w:pPr>
                  <w:hyperlink r:id="rId14">
                    <w:r w:rsidR="00B6585E" w:rsidRPr="00B913DA">
                      <w:rPr>
                        <w:rStyle w:val="a4"/>
                        <w:rFonts w:ascii="PT Astra Serif" w:hAnsi="PT Astra Serif" w:cs="PT Astra Serif"/>
                        <w:color w:val="auto"/>
                        <w:u w:val="none"/>
                      </w:rPr>
                      <w:t xml:space="preserve">подпункт </w:t>
                    </w:r>
                    <w:r w:rsidR="00B913DA" w:rsidRPr="00B913DA">
                      <w:rPr>
                        <w:rStyle w:val="a4"/>
                        <w:rFonts w:ascii="PT Astra Serif" w:hAnsi="PT Astra Serif" w:cs="PT Astra Serif"/>
                        <w:color w:val="auto"/>
                        <w:u w:val="none"/>
                      </w:rPr>
                      <w:t>«</w:t>
                    </w:r>
                    <w:r w:rsidR="00B6585E" w:rsidRPr="00B913DA">
                      <w:rPr>
                        <w:rStyle w:val="a4"/>
                        <w:rFonts w:ascii="PT Astra Serif" w:hAnsi="PT Astra Serif" w:cs="PT Astra Serif"/>
                        <w:color w:val="auto"/>
                        <w:u w:val="none"/>
                      </w:rPr>
                      <w:t>з</w:t>
                    </w:r>
                    <w:r w:rsidR="00B913DA" w:rsidRPr="00B913DA">
                      <w:rPr>
                        <w:rStyle w:val="a4"/>
                        <w:rFonts w:ascii="PT Astra Serif" w:hAnsi="PT Astra Serif" w:cs="PT Astra Serif"/>
                        <w:color w:val="auto"/>
                        <w:u w:val="none"/>
                      </w:rPr>
                      <w:t>»</w:t>
                    </w:r>
                    <w:r w:rsidR="00B6585E" w:rsidRPr="00B913DA">
                      <w:rPr>
                        <w:rStyle w:val="a4"/>
                        <w:rFonts w:ascii="PT Astra Serif" w:hAnsi="PT Astra Serif" w:cs="PT Astra Serif"/>
                        <w:color w:val="auto"/>
                        <w:u w:val="none"/>
                      </w:rPr>
                      <w:t xml:space="preserve"> пункта 4</w:t>
                    </w:r>
                  </w:hyperlink>
                  <w:r w:rsidR="00B6585E" w:rsidRPr="00B913DA">
                    <w:rPr>
                      <w:rFonts w:ascii="PT Astra Serif" w:hAnsi="PT Astra Serif" w:cs="PT Astra Serif"/>
                    </w:rPr>
                    <w:t>;</w:t>
                  </w:r>
                </w:p>
                <w:p w:rsidR="00B6585E" w:rsidRPr="00474554" w:rsidRDefault="00B90549" w:rsidP="00B913DA">
                  <w:pPr>
                    <w:autoSpaceDE w:val="0"/>
                    <w:autoSpaceDN w:val="0"/>
                    <w:adjustRightInd w:val="0"/>
                    <w:spacing w:after="0" w:line="240" w:lineRule="auto"/>
                    <w:jc w:val="both"/>
                    <w:rPr>
                      <w:rFonts w:ascii="PT Astra Serif" w:hAnsi="PT Astra Serif" w:cs="PT Astra Serif"/>
                    </w:rPr>
                  </w:pPr>
                  <w:hyperlink r:id="rId15">
                    <w:r w:rsidR="00B6585E" w:rsidRPr="00B913DA">
                      <w:rPr>
                        <w:rStyle w:val="a4"/>
                        <w:rFonts w:ascii="PT Astra Serif" w:hAnsi="PT Astra Serif" w:cs="PT Astra Serif"/>
                        <w:color w:val="auto"/>
                        <w:u w:val="none"/>
                      </w:rPr>
                      <w:t xml:space="preserve">подпункт </w:t>
                    </w:r>
                    <w:r w:rsidR="00B913DA" w:rsidRPr="00B913DA">
                      <w:rPr>
                        <w:rStyle w:val="a4"/>
                        <w:rFonts w:ascii="PT Astra Serif" w:hAnsi="PT Astra Serif" w:cs="PT Astra Serif"/>
                        <w:color w:val="auto"/>
                        <w:u w:val="none"/>
                      </w:rPr>
                      <w:t>«</w:t>
                    </w:r>
                    <w:r w:rsidR="00B6585E" w:rsidRPr="00B913DA">
                      <w:rPr>
                        <w:rStyle w:val="a4"/>
                        <w:rFonts w:ascii="PT Astra Serif" w:hAnsi="PT Astra Serif" w:cs="PT Astra Serif"/>
                        <w:color w:val="auto"/>
                        <w:u w:val="none"/>
                      </w:rPr>
                      <w:t>л</w:t>
                    </w:r>
                    <w:r w:rsidR="00B913DA" w:rsidRPr="00B913DA">
                      <w:rPr>
                        <w:rStyle w:val="a4"/>
                        <w:rFonts w:ascii="PT Astra Serif" w:hAnsi="PT Astra Serif" w:cs="PT Astra Serif"/>
                        <w:color w:val="auto"/>
                        <w:u w:val="none"/>
                      </w:rPr>
                      <w:t>»</w:t>
                    </w:r>
                    <w:r w:rsidR="00B6585E" w:rsidRPr="00B913DA">
                      <w:rPr>
                        <w:rStyle w:val="a4"/>
                        <w:rFonts w:ascii="PT Astra Serif" w:hAnsi="PT Astra Serif" w:cs="PT Astra Serif"/>
                        <w:color w:val="auto"/>
                        <w:u w:val="none"/>
                      </w:rPr>
                      <w:t xml:space="preserve"> пункта 6</w:t>
                    </w:r>
                  </w:hyperlink>
                  <w:r w:rsidR="00B6585E" w:rsidRPr="00B913DA">
                    <w:rPr>
                      <w:rFonts w:ascii="PT Astra Serif" w:hAnsi="PT Astra Serif" w:cs="PT Astra Serif"/>
                    </w:rPr>
                    <w:t xml:space="preserve"> Положен</w:t>
                  </w:r>
                  <w:r w:rsidR="00B6585E" w:rsidRPr="00474554">
                    <w:rPr>
                      <w:rFonts w:ascii="PT Astra Serif" w:hAnsi="PT Astra Serif" w:cs="PT Astra Serif"/>
                    </w:rPr>
                    <w:t xml:space="preserve">ия о лицензировании фармацевтической деятельности, утвержденного постановлением Правительства Российской Федерации от 31 марта 2022 г. </w:t>
                  </w:r>
                  <w:r w:rsidR="00B913DA">
                    <w:rPr>
                      <w:rFonts w:ascii="PT Astra Serif" w:hAnsi="PT Astra Serif" w:cs="PT Astra Serif"/>
                    </w:rPr>
                    <w:t xml:space="preserve"> №</w:t>
                  </w:r>
                  <w:r w:rsidR="00B6585E" w:rsidRPr="00474554">
                    <w:rPr>
                      <w:rFonts w:ascii="PT Astra Serif" w:hAnsi="PT Astra Serif" w:cs="PT Astra Serif"/>
                    </w:rPr>
                    <w:t xml:space="preserve"> 547 </w:t>
                  </w:r>
                  <w:r w:rsidR="00B913DA">
                    <w:rPr>
                      <w:rFonts w:ascii="PT Astra Serif" w:hAnsi="PT Astra Serif" w:cs="PT Astra Serif"/>
                    </w:rPr>
                    <w:t>«</w:t>
                  </w:r>
                  <w:r w:rsidR="00B6585E" w:rsidRPr="00474554">
                    <w:rPr>
                      <w:rFonts w:ascii="PT Astra Serif" w:hAnsi="PT Astra Serif" w:cs="PT Astra Serif"/>
                    </w:rPr>
                    <w:t>Об утверждении Положения о лицензировании фармацевтической деятельности</w:t>
                  </w:r>
                  <w:r w:rsidR="00B913DA">
                    <w:rPr>
                      <w:rFonts w:ascii="PT Astra Serif" w:hAnsi="PT Astra Serif" w:cs="PT Astra Serif"/>
                    </w:rPr>
                    <w:t>»</w:t>
                  </w:r>
                  <w:r w:rsidR="00B6585E" w:rsidRPr="00474554">
                    <w:rPr>
                      <w:rFonts w:ascii="PT Astra Serif" w:hAnsi="PT Astra Serif" w:cs="PT Astra Serif"/>
                    </w:rPr>
                    <w:t>. Срок действия документа ограничен до 1 сентября 2028 г. (далее - Положение о лицензировании фармацевтической деятельности)</w:t>
                  </w: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4</w:t>
                  </w:r>
                </w:p>
              </w:tc>
              <w:tc>
                <w:tcPr>
                  <w:tcW w:w="2376" w:type="dxa"/>
                </w:tcPr>
                <w:p w:rsidR="00B6585E" w:rsidRPr="00B913DA" w:rsidRDefault="00B6585E" w:rsidP="00B6585E">
                  <w:pPr>
                    <w:autoSpaceDE w:val="0"/>
                    <w:autoSpaceDN w:val="0"/>
                    <w:adjustRightInd w:val="0"/>
                    <w:spacing w:after="0" w:line="240" w:lineRule="auto"/>
                    <w:jc w:val="both"/>
                    <w:rPr>
                      <w:rFonts w:ascii="PT Astra Serif" w:hAnsi="PT Astra Serif" w:cs="PT Astra Serif"/>
                    </w:rPr>
                  </w:pPr>
                  <w:r w:rsidRPr="00B913DA">
                    <w:rPr>
                      <w:rFonts w:ascii="PT Astra Serif" w:hAnsi="PT Astra Serif" w:cs="PT Astra Serif"/>
                    </w:rPr>
                    <w:t xml:space="preserve">Утверждены ли руководителем субъекта розничной торговли документы по эффективному планированию деятельности, осуществлению </w:t>
                  </w:r>
                  <w:r w:rsidRPr="00B913DA">
                    <w:rPr>
                      <w:rFonts w:ascii="PT Astra Serif" w:hAnsi="PT Astra Serif" w:cs="PT Astra Serif"/>
                    </w:rPr>
                    <w:lastRenderedPageBreak/>
                    <w:t>процессов обеспечения системы качества и управления ими в зависимости от функций реализуемых субъектом розничной торговли?</w:t>
                  </w:r>
                </w:p>
              </w:tc>
              <w:tc>
                <w:tcPr>
                  <w:tcW w:w="3261" w:type="dxa"/>
                </w:tcPr>
                <w:p w:rsidR="00B6585E" w:rsidRPr="00B913DA" w:rsidRDefault="00B90549" w:rsidP="00B6585E">
                  <w:pPr>
                    <w:autoSpaceDE w:val="0"/>
                    <w:autoSpaceDN w:val="0"/>
                    <w:adjustRightInd w:val="0"/>
                    <w:spacing w:after="0" w:line="240" w:lineRule="auto"/>
                    <w:jc w:val="both"/>
                    <w:rPr>
                      <w:rFonts w:ascii="PT Astra Serif" w:hAnsi="PT Astra Serif" w:cs="PT Astra Serif"/>
                    </w:rPr>
                  </w:pPr>
                  <w:hyperlink r:id="rId16">
                    <w:r w:rsidR="00B6585E" w:rsidRPr="00B913DA">
                      <w:rPr>
                        <w:rStyle w:val="a4"/>
                        <w:rFonts w:ascii="PT Astra Serif" w:hAnsi="PT Astra Serif" w:cs="PT Astra Serif"/>
                        <w:color w:val="auto"/>
                        <w:u w:val="none"/>
                      </w:rPr>
                      <w:t>пункт 5</w:t>
                    </w:r>
                  </w:hyperlink>
                  <w:r w:rsidR="00B6585E" w:rsidRPr="00B913DA">
                    <w:rPr>
                      <w:rFonts w:ascii="PT Astra Serif" w:hAnsi="PT Astra Serif" w:cs="PT Astra Serif"/>
                    </w:rPr>
                    <w:t xml:space="preserve"> Правил надлежащей аптечной практики</w:t>
                  </w: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lastRenderedPageBreak/>
                    <w:t>5</w:t>
                  </w:r>
                </w:p>
              </w:tc>
              <w:tc>
                <w:tcPr>
                  <w:tcW w:w="2376"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Обеспечивают ли помещения для хранения лекарственных препаратов безопасное раздельное хранение и перемещение лекарственных препаратов?</w:t>
                  </w:r>
                </w:p>
              </w:tc>
              <w:tc>
                <w:tcPr>
                  <w:tcW w:w="3261" w:type="dxa"/>
                  <w:tcBorders>
                    <w:bottom w:val="nil"/>
                  </w:tcBorders>
                </w:tcPr>
                <w:p w:rsidR="00B6585E" w:rsidRPr="00B913DA" w:rsidRDefault="00B90549" w:rsidP="00B6585E">
                  <w:pPr>
                    <w:autoSpaceDE w:val="0"/>
                    <w:autoSpaceDN w:val="0"/>
                    <w:adjustRightInd w:val="0"/>
                    <w:spacing w:after="0" w:line="240" w:lineRule="auto"/>
                    <w:jc w:val="both"/>
                    <w:rPr>
                      <w:rFonts w:ascii="PT Astra Serif" w:hAnsi="PT Astra Serif" w:cs="PT Astra Serif"/>
                    </w:rPr>
                  </w:pPr>
                  <w:hyperlink r:id="rId17">
                    <w:r w:rsidR="00B6585E" w:rsidRPr="00B913DA">
                      <w:rPr>
                        <w:rStyle w:val="a4"/>
                        <w:rFonts w:ascii="PT Astra Serif" w:hAnsi="PT Astra Serif" w:cs="PT Astra Serif"/>
                        <w:color w:val="auto"/>
                        <w:u w:val="none"/>
                      </w:rPr>
                      <w:t>пункт 12</w:t>
                    </w:r>
                  </w:hyperlink>
                  <w:r w:rsidR="00B6585E" w:rsidRPr="00B913DA">
                    <w:rPr>
                      <w:rFonts w:ascii="PT Astra Serif" w:hAnsi="PT Astra Serif" w:cs="PT Astra Serif"/>
                    </w:rPr>
                    <w:t xml:space="preserve"> Правил надлежащей практики хранения;</w:t>
                  </w:r>
                </w:p>
              </w:tc>
              <w:tc>
                <w:tcPr>
                  <w:tcW w:w="850"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Borders>
                    <w:top w:val="nil"/>
                  </w:tcBorders>
                </w:tcPr>
                <w:p w:rsidR="00B6585E" w:rsidRPr="00B913DA" w:rsidRDefault="00B90549" w:rsidP="00B6585E">
                  <w:pPr>
                    <w:autoSpaceDE w:val="0"/>
                    <w:autoSpaceDN w:val="0"/>
                    <w:adjustRightInd w:val="0"/>
                    <w:spacing w:after="0" w:line="240" w:lineRule="auto"/>
                    <w:jc w:val="both"/>
                    <w:rPr>
                      <w:rFonts w:ascii="PT Astra Serif" w:hAnsi="PT Astra Serif" w:cs="PT Astra Serif"/>
                    </w:rPr>
                  </w:pPr>
                  <w:hyperlink r:id="rId18">
                    <w:r w:rsidR="00B6585E" w:rsidRPr="00B913DA">
                      <w:rPr>
                        <w:rStyle w:val="a4"/>
                        <w:rFonts w:ascii="PT Astra Serif" w:hAnsi="PT Astra Serif" w:cs="PT Astra Serif"/>
                        <w:color w:val="auto"/>
                        <w:u w:val="none"/>
                      </w:rPr>
                      <w:t>пункт 19</w:t>
                    </w:r>
                  </w:hyperlink>
                  <w:r w:rsidR="00B6585E" w:rsidRPr="00B913DA">
                    <w:rPr>
                      <w:rFonts w:ascii="PT Astra Serif" w:hAnsi="PT Astra Serif" w:cs="PT Astra Serif"/>
                    </w:rPr>
                    <w:t xml:space="preserve"> Правил надлежащей аптечной практики</w:t>
                  </w:r>
                </w:p>
              </w:tc>
              <w:tc>
                <w:tcPr>
                  <w:tcW w:w="850"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6</w:t>
                  </w:r>
                </w:p>
              </w:tc>
              <w:tc>
                <w:tcPr>
                  <w:tcW w:w="2376"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Имеются ли помещения (отсеки) для хранения огнеопасных и взрывоопасных лекарственных сре</w:t>
                  </w:r>
                  <w:proofErr w:type="gramStart"/>
                  <w:r w:rsidRPr="00474554">
                    <w:rPr>
                      <w:rFonts w:ascii="PT Astra Serif" w:hAnsi="PT Astra Serif" w:cs="PT Astra Serif"/>
                    </w:rPr>
                    <w:t>дств с пр</w:t>
                  </w:r>
                  <w:proofErr w:type="gramEnd"/>
                  <w:r w:rsidRPr="00474554">
                    <w:rPr>
                      <w:rFonts w:ascii="PT Astra Serif" w:hAnsi="PT Astra Serif" w:cs="PT Astra Serif"/>
                    </w:rPr>
                    <w:t>еделом огнестойкости строительных конструкций не менее 1 часа?</w:t>
                  </w:r>
                </w:p>
              </w:tc>
              <w:tc>
                <w:tcPr>
                  <w:tcW w:w="3261" w:type="dxa"/>
                </w:tcPr>
                <w:p w:rsidR="00B6585E" w:rsidRPr="00B913DA" w:rsidRDefault="00B90549" w:rsidP="00B6585E">
                  <w:pPr>
                    <w:autoSpaceDE w:val="0"/>
                    <w:autoSpaceDN w:val="0"/>
                    <w:adjustRightInd w:val="0"/>
                    <w:spacing w:after="0" w:line="240" w:lineRule="auto"/>
                    <w:jc w:val="both"/>
                    <w:rPr>
                      <w:rFonts w:ascii="PT Astra Serif" w:hAnsi="PT Astra Serif" w:cs="PT Astra Serif"/>
                    </w:rPr>
                  </w:pPr>
                  <w:hyperlink r:id="rId19">
                    <w:r w:rsidR="00B6585E" w:rsidRPr="00B913DA">
                      <w:rPr>
                        <w:rStyle w:val="a4"/>
                        <w:rFonts w:ascii="PT Astra Serif" w:hAnsi="PT Astra Serif" w:cs="PT Astra Serif"/>
                        <w:color w:val="auto"/>
                        <w:u w:val="none"/>
                      </w:rPr>
                      <w:t>пункты 11</w:t>
                    </w:r>
                  </w:hyperlink>
                  <w:r w:rsidR="00B6585E" w:rsidRPr="00B913DA">
                    <w:rPr>
                      <w:rFonts w:ascii="PT Astra Serif" w:hAnsi="PT Astra Serif" w:cs="PT Astra Serif"/>
                    </w:rPr>
                    <w:t xml:space="preserve">, </w:t>
                  </w:r>
                  <w:hyperlink r:id="rId20">
                    <w:r w:rsidR="00B6585E" w:rsidRPr="00B913DA">
                      <w:rPr>
                        <w:rStyle w:val="a4"/>
                        <w:rFonts w:ascii="PT Astra Serif" w:hAnsi="PT Astra Serif" w:cs="PT Astra Serif"/>
                        <w:color w:val="auto"/>
                        <w:u w:val="none"/>
                      </w:rPr>
                      <w:t>12</w:t>
                    </w:r>
                  </w:hyperlink>
                  <w:r w:rsidR="00B6585E" w:rsidRPr="00B913DA">
                    <w:rPr>
                      <w:rFonts w:ascii="PT Astra Serif" w:hAnsi="PT Astra Serif" w:cs="PT Astra Serif"/>
                    </w:rPr>
                    <w:t xml:space="preserve"> Правил надлежащей практики хранения;</w:t>
                  </w:r>
                </w:p>
              </w:tc>
              <w:tc>
                <w:tcPr>
                  <w:tcW w:w="850"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Pr>
                <w:p w:rsidR="00B6585E" w:rsidRPr="00B913DA" w:rsidRDefault="00B90549" w:rsidP="00B913DA">
                  <w:pPr>
                    <w:autoSpaceDE w:val="0"/>
                    <w:autoSpaceDN w:val="0"/>
                    <w:adjustRightInd w:val="0"/>
                    <w:spacing w:after="0" w:line="240" w:lineRule="auto"/>
                    <w:jc w:val="both"/>
                    <w:rPr>
                      <w:rFonts w:ascii="PT Astra Serif" w:hAnsi="PT Astra Serif" w:cs="PT Astra Serif"/>
                    </w:rPr>
                  </w:pPr>
                  <w:hyperlink r:id="rId21">
                    <w:proofErr w:type="gramStart"/>
                    <w:r w:rsidR="00B6585E" w:rsidRPr="00B913DA">
                      <w:rPr>
                        <w:rStyle w:val="a4"/>
                        <w:rFonts w:ascii="PT Astra Serif" w:hAnsi="PT Astra Serif" w:cs="PT Astra Serif"/>
                        <w:color w:val="auto"/>
                        <w:u w:val="none"/>
                      </w:rPr>
                      <w:t>пункт 14</w:t>
                    </w:r>
                  </w:hyperlink>
                  <w:r w:rsidR="00B6585E" w:rsidRPr="00B913DA">
                    <w:rPr>
                      <w:rFonts w:ascii="PT Astra Serif" w:hAnsi="PT Astra Serif" w:cs="PT Astra Serif"/>
                    </w:rPr>
                    <w:t xml:space="preserve"> Правил хранения лекарственных средств, утвержденных приказом Министерства здравоохранения и социального развития Российской Федераци</w:t>
                  </w:r>
                  <w:r w:rsidR="00B913DA">
                    <w:rPr>
                      <w:rFonts w:ascii="PT Astra Serif" w:hAnsi="PT Astra Serif" w:cs="PT Astra Serif"/>
                    </w:rPr>
                    <w:t>и от 23 августа 2010 г. № 706н</w:t>
                  </w:r>
                  <w:r w:rsidR="00B6585E" w:rsidRPr="00B913DA">
                    <w:rPr>
                      <w:rFonts w:ascii="PT Astra Serif" w:hAnsi="PT Astra Serif" w:cs="PT Astra Serif"/>
                    </w:rPr>
                    <w:t xml:space="preserve">, с изменениями, внесенными приказом Министерства здравоохранения и социального развития Российской Федерации от 28 декабря 2010 г. </w:t>
                  </w:r>
                  <w:r w:rsidR="00B913DA">
                    <w:rPr>
                      <w:rFonts w:ascii="PT Astra Serif" w:hAnsi="PT Astra Serif" w:cs="PT Astra Serif"/>
                    </w:rPr>
                    <w:t>№</w:t>
                  </w:r>
                  <w:r w:rsidR="00B6585E" w:rsidRPr="00B913DA">
                    <w:rPr>
                      <w:rFonts w:ascii="PT Astra Serif" w:hAnsi="PT Astra Serif" w:cs="PT Astra Serif"/>
                    </w:rPr>
                    <w:t xml:space="preserve"> 1221н </w:t>
                  </w:r>
                  <w:r w:rsidR="00B913DA">
                    <w:rPr>
                      <w:rFonts w:ascii="PT Astra Serif" w:hAnsi="PT Astra Serif" w:cs="PT Astra Serif"/>
                    </w:rPr>
                    <w:t>«</w:t>
                  </w:r>
                  <w:r w:rsidR="00B6585E" w:rsidRPr="00B913DA">
                    <w:rPr>
                      <w:rFonts w:ascii="PT Astra Serif" w:hAnsi="PT Astra Serif" w:cs="PT Astra Serif"/>
                    </w:rPr>
                    <w:t>О внесении изменений в Правила хранения лекарственных средств, утвержденные приказом Министерства здравоохранения и социального развития Российской Федерации от 23 августа 2010 г</w:t>
                  </w:r>
                  <w:proofErr w:type="gramEnd"/>
                  <w:r w:rsidR="00B6585E" w:rsidRPr="00B913DA">
                    <w:rPr>
                      <w:rFonts w:ascii="PT Astra Serif" w:hAnsi="PT Astra Serif" w:cs="PT Astra Serif"/>
                    </w:rPr>
                    <w:t xml:space="preserve">. </w:t>
                  </w:r>
                  <w:r w:rsidR="00B913DA">
                    <w:rPr>
                      <w:rFonts w:ascii="PT Astra Serif" w:hAnsi="PT Astra Serif" w:cs="PT Astra Serif"/>
                    </w:rPr>
                    <w:t>№</w:t>
                  </w:r>
                  <w:r w:rsidR="00B6585E" w:rsidRPr="00B913DA">
                    <w:rPr>
                      <w:rFonts w:ascii="PT Astra Serif" w:hAnsi="PT Astra Serif" w:cs="PT Astra Serif"/>
                    </w:rPr>
                    <w:t xml:space="preserve"> 706</w:t>
                  </w:r>
                  <w:r w:rsidR="00B913DA">
                    <w:rPr>
                      <w:rFonts w:ascii="PT Astra Serif" w:hAnsi="PT Astra Serif" w:cs="PT Astra Serif"/>
                    </w:rPr>
                    <w:t>»</w:t>
                  </w:r>
                  <w:r w:rsidR="00B6585E" w:rsidRPr="00B913DA">
                    <w:rPr>
                      <w:rFonts w:ascii="PT Astra Serif" w:hAnsi="PT Astra Serif" w:cs="PT Astra Serif"/>
                    </w:rPr>
                    <w:t xml:space="preserve"> (далее - Правила хранения лекарственных средств)</w:t>
                  </w:r>
                </w:p>
              </w:tc>
              <w:tc>
                <w:tcPr>
                  <w:tcW w:w="850"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7</w:t>
                  </w:r>
                </w:p>
              </w:tc>
              <w:tc>
                <w:tcPr>
                  <w:tcW w:w="2376"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Имеется ли обозначенная зона или отдельное помещение для приемки лекарственных препаратов?</w:t>
                  </w:r>
                </w:p>
              </w:tc>
              <w:tc>
                <w:tcPr>
                  <w:tcW w:w="3261" w:type="dxa"/>
                </w:tcPr>
                <w:p w:rsidR="00B6585E" w:rsidRPr="00B913DA" w:rsidRDefault="00B90549" w:rsidP="00B6585E">
                  <w:pPr>
                    <w:autoSpaceDE w:val="0"/>
                    <w:autoSpaceDN w:val="0"/>
                    <w:adjustRightInd w:val="0"/>
                    <w:spacing w:after="0" w:line="240" w:lineRule="auto"/>
                    <w:jc w:val="both"/>
                    <w:rPr>
                      <w:rFonts w:ascii="PT Astra Serif" w:hAnsi="PT Astra Serif" w:cs="PT Astra Serif"/>
                    </w:rPr>
                  </w:pPr>
                  <w:hyperlink r:id="rId22">
                    <w:r w:rsidR="00B6585E" w:rsidRPr="00B913DA">
                      <w:rPr>
                        <w:rStyle w:val="a4"/>
                        <w:rFonts w:ascii="PT Astra Serif" w:hAnsi="PT Astra Serif" w:cs="PT Astra Serif"/>
                        <w:color w:val="auto"/>
                        <w:u w:val="none"/>
                      </w:rPr>
                      <w:t>пункты 14</w:t>
                    </w:r>
                  </w:hyperlink>
                  <w:r w:rsidR="00B6585E" w:rsidRPr="00B913DA">
                    <w:rPr>
                      <w:rFonts w:ascii="PT Astra Serif" w:hAnsi="PT Astra Serif" w:cs="PT Astra Serif"/>
                    </w:rPr>
                    <w:t xml:space="preserve">, </w:t>
                  </w:r>
                  <w:hyperlink r:id="rId23">
                    <w:r w:rsidR="00B6585E" w:rsidRPr="00B913DA">
                      <w:rPr>
                        <w:rStyle w:val="a4"/>
                        <w:rFonts w:ascii="PT Astra Serif" w:hAnsi="PT Astra Serif" w:cs="PT Astra Serif"/>
                        <w:color w:val="auto"/>
                        <w:u w:val="none"/>
                      </w:rPr>
                      <w:t>16</w:t>
                    </w:r>
                  </w:hyperlink>
                  <w:r w:rsidR="00B6585E" w:rsidRPr="00B913DA">
                    <w:rPr>
                      <w:rFonts w:ascii="PT Astra Serif" w:hAnsi="PT Astra Serif" w:cs="PT Astra Serif"/>
                    </w:rPr>
                    <w:t xml:space="preserve"> Правил надлежащей практики хранения;</w:t>
                  </w:r>
                </w:p>
              </w:tc>
              <w:tc>
                <w:tcPr>
                  <w:tcW w:w="850"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Pr>
                <w:p w:rsidR="00B6585E" w:rsidRPr="00B913DA" w:rsidRDefault="00B90549" w:rsidP="00B6585E">
                  <w:pPr>
                    <w:autoSpaceDE w:val="0"/>
                    <w:autoSpaceDN w:val="0"/>
                    <w:adjustRightInd w:val="0"/>
                    <w:spacing w:after="0" w:line="240" w:lineRule="auto"/>
                    <w:jc w:val="both"/>
                    <w:rPr>
                      <w:rFonts w:ascii="PT Astra Serif" w:hAnsi="PT Astra Serif" w:cs="PT Astra Serif"/>
                    </w:rPr>
                  </w:pPr>
                  <w:hyperlink r:id="rId24">
                    <w:r w:rsidR="00B6585E" w:rsidRPr="00B913DA">
                      <w:rPr>
                        <w:rStyle w:val="a4"/>
                        <w:rFonts w:ascii="PT Astra Serif" w:hAnsi="PT Astra Serif" w:cs="PT Astra Serif"/>
                        <w:color w:val="auto"/>
                        <w:u w:val="none"/>
                      </w:rPr>
                      <w:t>пункт 24</w:t>
                    </w:r>
                  </w:hyperlink>
                  <w:r w:rsidR="00B6585E" w:rsidRPr="00B913DA">
                    <w:rPr>
                      <w:rFonts w:ascii="PT Astra Serif" w:hAnsi="PT Astra Serif" w:cs="PT Astra Serif"/>
                    </w:rPr>
                    <w:t xml:space="preserve"> Правил надлежащей аптечной практики</w:t>
                  </w:r>
                </w:p>
              </w:tc>
              <w:tc>
                <w:tcPr>
                  <w:tcW w:w="850"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8</w:t>
                  </w:r>
                </w:p>
              </w:tc>
              <w:tc>
                <w:tcPr>
                  <w:tcW w:w="2376"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 xml:space="preserve">Имеется ли обозначенная зона или отдельное помещение, обеспечивающие требуемые условия хранения </w:t>
                  </w:r>
                  <w:r w:rsidRPr="00474554">
                    <w:rPr>
                      <w:rFonts w:ascii="PT Astra Serif" w:hAnsi="PT Astra Serif" w:cs="PT Astra Serif"/>
                    </w:rPr>
                    <w:lastRenderedPageBreak/>
                    <w:t>лекарственных препаратов, для карантинного хранения лекарственных препаратов?</w:t>
                  </w:r>
                </w:p>
              </w:tc>
              <w:tc>
                <w:tcPr>
                  <w:tcW w:w="3261" w:type="dxa"/>
                </w:tcPr>
                <w:p w:rsidR="00B6585E" w:rsidRPr="00B913DA" w:rsidRDefault="00B90549" w:rsidP="00B6585E">
                  <w:pPr>
                    <w:autoSpaceDE w:val="0"/>
                    <w:autoSpaceDN w:val="0"/>
                    <w:adjustRightInd w:val="0"/>
                    <w:spacing w:after="0" w:line="240" w:lineRule="auto"/>
                    <w:jc w:val="both"/>
                    <w:rPr>
                      <w:rFonts w:ascii="PT Astra Serif" w:hAnsi="PT Astra Serif" w:cs="PT Astra Serif"/>
                    </w:rPr>
                  </w:pPr>
                  <w:hyperlink r:id="rId25">
                    <w:r w:rsidR="00B6585E" w:rsidRPr="00B913DA">
                      <w:rPr>
                        <w:rStyle w:val="a4"/>
                        <w:rFonts w:ascii="PT Astra Serif" w:hAnsi="PT Astra Serif" w:cs="PT Astra Serif"/>
                        <w:color w:val="auto"/>
                        <w:u w:val="none"/>
                      </w:rPr>
                      <w:t>пункты 14</w:t>
                    </w:r>
                  </w:hyperlink>
                  <w:r w:rsidR="00B6585E" w:rsidRPr="00B913DA">
                    <w:rPr>
                      <w:rFonts w:ascii="PT Astra Serif" w:hAnsi="PT Astra Serif" w:cs="PT Astra Serif"/>
                    </w:rPr>
                    <w:t xml:space="preserve">, </w:t>
                  </w:r>
                  <w:hyperlink r:id="rId26">
                    <w:r w:rsidR="00B6585E" w:rsidRPr="00B913DA">
                      <w:rPr>
                        <w:rStyle w:val="a4"/>
                        <w:rFonts w:ascii="PT Astra Serif" w:hAnsi="PT Astra Serif" w:cs="PT Astra Serif"/>
                        <w:color w:val="auto"/>
                        <w:u w:val="none"/>
                      </w:rPr>
                      <w:t>16</w:t>
                    </w:r>
                  </w:hyperlink>
                  <w:r w:rsidR="00B6585E" w:rsidRPr="00B913DA">
                    <w:rPr>
                      <w:rFonts w:ascii="PT Astra Serif" w:hAnsi="PT Astra Serif" w:cs="PT Astra Serif"/>
                    </w:rPr>
                    <w:t xml:space="preserve"> Правил надлежащей практики хранения;</w:t>
                  </w:r>
                </w:p>
                <w:p w:rsidR="00B6585E" w:rsidRPr="00B913DA" w:rsidRDefault="00B90549" w:rsidP="00B6585E">
                  <w:pPr>
                    <w:autoSpaceDE w:val="0"/>
                    <w:autoSpaceDN w:val="0"/>
                    <w:adjustRightInd w:val="0"/>
                    <w:spacing w:after="0" w:line="240" w:lineRule="auto"/>
                    <w:jc w:val="both"/>
                    <w:rPr>
                      <w:rFonts w:ascii="PT Astra Serif" w:hAnsi="PT Astra Serif" w:cs="PT Astra Serif"/>
                    </w:rPr>
                  </w:pPr>
                  <w:hyperlink r:id="rId27">
                    <w:r w:rsidR="00B6585E" w:rsidRPr="00B913DA">
                      <w:rPr>
                        <w:rStyle w:val="a4"/>
                        <w:rFonts w:ascii="PT Astra Serif" w:hAnsi="PT Astra Serif" w:cs="PT Astra Serif"/>
                        <w:color w:val="auto"/>
                        <w:u w:val="none"/>
                      </w:rPr>
                      <w:t>пункт 24</w:t>
                    </w:r>
                  </w:hyperlink>
                  <w:r w:rsidR="00B6585E" w:rsidRPr="00B913DA">
                    <w:rPr>
                      <w:rFonts w:ascii="PT Astra Serif" w:hAnsi="PT Astra Serif" w:cs="PT Astra Serif"/>
                    </w:rPr>
                    <w:t xml:space="preserve"> Правил надлежащей аптечной практики</w:t>
                  </w: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lastRenderedPageBreak/>
                    <w:t>9</w:t>
                  </w:r>
                </w:p>
              </w:tc>
              <w:tc>
                <w:tcPr>
                  <w:tcW w:w="2376"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Имеется ли у субъекта розничной торговли лекарственными препаратами для медицинского применения зона торговли товарами аптечного ассортимента с обеспечением мест хранения, не допускающим свободного доступа покупателей к товарам, отпускаемым, в том числе по рецепту?</w:t>
                  </w:r>
                </w:p>
              </w:tc>
              <w:tc>
                <w:tcPr>
                  <w:tcW w:w="3261" w:type="dxa"/>
                </w:tcPr>
                <w:p w:rsidR="00B6585E" w:rsidRPr="00B913DA" w:rsidRDefault="00B90549" w:rsidP="00B6585E">
                  <w:pPr>
                    <w:autoSpaceDE w:val="0"/>
                    <w:autoSpaceDN w:val="0"/>
                    <w:adjustRightInd w:val="0"/>
                    <w:spacing w:after="0" w:line="240" w:lineRule="auto"/>
                    <w:jc w:val="both"/>
                    <w:rPr>
                      <w:rFonts w:ascii="PT Astra Serif" w:hAnsi="PT Astra Serif" w:cs="PT Astra Serif"/>
                    </w:rPr>
                  </w:pPr>
                  <w:hyperlink r:id="rId28">
                    <w:r w:rsidR="00B6585E" w:rsidRPr="00B913DA">
                      <w:rPr>
                        <w:rStyle w:val="a4"/>
                        <w:rFonts w:ascii="PT Astra Serif" w:hAnsi="PT Astra Serif" w:cs="PT Astra Serif"/>
                        <w:color w:val="auto"/>
                        <w:u w:val="none"/>
                      </w:rPr>
                      <w:t>пункт 24</w:t>
                    </w:r>
                  </w:hyperlink>
                  <w:r w:rsidR="00B6585E" w:rsidRPr="00B913DA">
                    <w:rPr>
                      <w:rFonts w:ascii="PT Astra Serif" w:hAnsi="PT Astra Serif" w:cs="PT Astra Serif"/>
                    </w:rPr>
                    <w:t xml:space="preserve"> Правил надлежащей аптечной практики</w:t>
                  </w: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10</w:t>
                  </w:r>
                </w:p>
              </w:tc>
              <w:tc>
                <w:tcPr>
                  <w:tcW w:w="2376"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Все помещения субъекта розничной торговли:</w:t>
                  </w:r>
                </w:p>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 xml:space="preserve">- </w:t>
                  </w:r>
                  <w:proofErr w:type="gramStart"/>
                  <w:r w:rsidRPr="00474554">
                    <w:rPr>
                      <w:rFonts w:ascii="PT Astra Serif" w:hAnsi="PT Astra Serif" w:cs="PT Astra Serif"/>
                    </w:rPr>
                    <w:t>расположены</w:t>
                  </w:r>
                  <w:proofErr w:type="gramEnd"/>
                  <w:r w:rsidRPr="00474554">
                    <w:rPr>
                      <w:rFonts w:ascii="PT Astra Serif" w:hAnsi="PT Astra Serif" w:cs="PT Astra Serif"/>
                    </w:rPr>
                    <w:t xml:space="preserve"> в здании (строении) и функционально объединены?</w:t>
                  </w:r>
                </w:p>
                <w:p w:rsidR="00B6585E" w:rsidRPr="00474554" w:rsidRDefault="00B6585E" w:rsidP="00B6585E">
                  <w:pPr>
                    <w:autoSpaceDE w:val="0"/>
                    <w:autoSpaceDN w:val="0"/>
                    <w:adjustRightInd w:val="0"/>
                    <w:spacing w:after="0" w:line="240" w:lineRule="auto"/>
                    <w:jc w:val="both"/>
                    <w:rPr>
                      <w:rFonts w:ascii="PT Astra Serif" w:hAnsi="PT Astra Serif" w:cs="PT Astra Serif"/>
                    </w:rPr>
                  </w:pPr>
                  <w:proofErr w:type="gramStart"/>
                  <w:r w:rsidRPr="00474554">
                    <w:rPr>
                      <w:rFonts w:ascii="PT Astra Serif" w:hAnsi="PT Astra Serif" w:cs="PT Astra Serif"/>
                    </w:rPr>
                    <w:t>- изолированы от других организаций и обеспечивают отсутствие несанкционированного доступа посторонних лиц в помещения?</w:t>
                  </w:r>
                  <w:proofErr w:type="gramEnd"/>
                </w:p>
              </w:tc>
              <w:tc>
                <w:tcPr>
                  <w:tcW w:w="3261" w:type="dxa"/>
                </w:tcPr>
                <w:p w:rsidR="00B6585E" w:rsidRPr="00B913DA" w:rsidRDefault="00B90549" w:rsidP="00B6585E">
                  <w:pPr>
                    <w:autoSpaceDE w:val="0"/>
                    <w:autoSpaceDN w:val="0"/>
                    <w:adjustRightInd w:val="0"/>
                    <w:spacing w:after="0" w:line="240" w:lineRule="auto"/>
                    <w:jc w:val="both"/>
                    <w:rPr>
                      <w:rFonts w:ascii="PT Astra Serif" w:hAnsi="PT Astra Serif" w:cs="PT Astra Serif"/>
                    </w:rPr>
                  </w:pPr>
                  <w:hyperlink r:id="rId29">
                    <w:r w:rsidR="00B6585E" w:rsidRPr="00B913DA">
                      <w:rPr>
                        <w:rStyle w:val="a4"/>
                        <w:rFonts w:ascii="PT Astra Serif" w:hAnsi="PT Astra Serif" w:cs="PT Astra Serif"/>
                        <w:color w:val="auto"/>
                        <w:u w:val="none"/>
                      </w:rPr>
                      <w:t>пункт 20</w:t>
                    </w:r>
                  </w:hyperlink>
                  <w:r w:rsidR="00B6585E" w:rsidRPr="00B913DA">
                    <w:rPr>
                      <w:rFonts w:ascii="PT Astra Serif" w:hAnsi="PT Astra Serif" w:cs="PT Astra Serif"/>
                    </w:rPr>
                    <w:t xml:space="preserve"> Правил надлежащей аптечной практики</w:t>
                  </w: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11</w:t>
                  </w:r>
                </w:p>
              </w:tc>
              <w:tc>
                <w:tcPr>
                  <w:tcW w:w="2376"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 xml:space="preserve">Субъект розничной торговли предусмотрел возможность обустройства беспрепятственного входа и выхода </w:t>
                  </w:r>
                  <w:proofErr w:type="gramStart"/>
                  <w:r w:rsidRPr="00474554">
                    <w:rPr>
                      <w:rFonts w:ascii="PT Astra Serif" w:hAnsi="PT Astra Serif" w:cs="PT Astra Serif"/>
                    </w:rPr>
                    <w:t>для лиц с ограниченными возможностями в соответствии с требованиями законодательства о защите</w:t>
                  </w:r>
                  <w:proofErr w:type="gramEnd"/>
                  <w:r w:rsidRPr="00474554">
                    <w:rPr>
                      <w:rFonts w:ascii="PT Astra Serif" w:hAnsi="PT Astra Serif" w:cs="PT Astra Serif"/>
                    </w:rPr>
                    <w:t xml:space="preserve"> инвалидов?</w:t>
                  </w:r>
                </w:p>
              </w:tc>
              <w:tc>
                <w:tcPr>
                  <w:tcW w:w="3261" w:type="dxa"/>
                </w:tcPr>
                <w:p w:rsidR="00B6585E" w:rsidRPr="00B913DA" w:rsidRDefault="00B90549" w:rsidP="00B6585E">
                  <w:pPr>
                    <w:autoSpaceDE w:val="0"/>
                    <w:autoSpaceDN w:val="0"/>
                    <w:adjustRightInd w:val="0"/>
                    <w:spacing w:after="0" w:line="240" w:lineRule="auto"/>
                    <w:jc w:val="both"/>
                    <w:rPr>
                      <w:rFonts w:ascii="PT Astra Serif" w:hAnsi="PT Astra Serif" w:cs="PT Astra Serif"/>
                    </w:rPr>
                  </w:pPr>
                  <w:hyperlink r:id="rId30">
                    <w:r w:rsidR="00B6585E" w:rsidRPr="00B913DA">
                      <w:rPr>
                        <w:rStyle w:val="a4"/>
                        <w:rFonts w:ascii="PT Astra Serif" w:hAnsi="PT Astra Serif" w:cs="PT Astra Serif"/>
                        <w:color w:val="auto"/>
                        <w:u w:val="none"/>
                      </w:rPr>
                      <w:t>пункт 21</w:t>
                    </w:r>
                  </w:hyperlink>
                  <w:r w:rsidR="00B6585E" w:rsidRPr="00B913DA">
                    <w:rPr>
                      <w:rFonts w:ascii="PT Astra Serif" w:hAnsi="PT Astra Serif" w:cs="PT Astra Serif"/>
                    </w:rPr>
                    <w:t xml:space="preserve"> Правил надлежащей аптечной практики</w:t>
                  </w: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12</w:t>
                  </w:r>
                </w:p>
              </w:tc>
              <w:tc>
                <w:tcPr>
                  <w:tcW w:w="2376"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 xml:space="preserve">Субъект розничной торговли организовал возможность вызова фармацевтического работника для обслуживания лиц с </w:t>
                  </w:r>
                  <w:r w:rsidRPr="00474554">
                    <w:rPr>
                      <w:rFonts w:ascii="PT Astra Serif" w:hAnsi="PT Astra Serif" w:cs="PT Astra Serif"/>
                    </w:rPr>
                    <w:lastRenderedPageBreak/>
                    <w:t>ограниченными возможностями в случае отсутствия возможности обустройства для указанных лиц беспрепятственного входа и выхода?</w:t>
                  </w:r>
                </w:p>
              </w:tc>
              <w:tc>
                <w:tcPr>
                  <w:tcW w:w="3261" w:type="dxa"/>
                </w:tcPr>
                <w:p w:rsidR="00B6585E" w:rsidRPr="00B913DA" w:rsidRDefault="00B90549" w:rsidP="00B6585E">
                  <w:pPr>
                    <w:autoSpaceDE w:val="0"/>
                    <w:autoSpaceDN w:val="0"/>
                    <w:adjustRightInd w:val="0"/>
                    <w:spacing w:after="0" w:line="240" w:lineRule="auto"/>
                    <w:jc w:val="both"/>
                    <w:rPr>
                      <w:rFonts w:ascii="PT Astra Serif" w:hAnsi="PT Astra Serif" w:cs="PT Astra Serif"/>
                    </w:rPr>
                  </w:pPr>
                  <w:hyperlink r:id="rId31">
                    <w:r w:rsidR="00B6585E" w:rsidRPr="00B913DA">
                      <w:rPr>
                        <w:rStyle w:val="a4"/>
                        <w:rFonts w:ascii="PT Astra Serif" w:hAnsi="PT Astra Serif" w:cs="PT Astra Serif"/>
                        <w:color w:val="auto"/>
                        <w:u w:val="none"/>
                      </w:rPr>
                      <w:t>пункт 21</w:t>
                    </w:r>
                  </w:hyperlink>
                  <w:r w:rsidR="00B6585E" w:rsidRPr="00B913DA">
                    <w:rPr>
                      <w:rFonts w:ascii="PT Astra Serif" w:hAnsi="PT Astra Serif" w:cs="PT Astra Serif"/>
                    </w:rPr>
                    <w:t xml:space="preserve"> Правил надлежащей аптечной практики</w:t>
                  </w: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lastRenderedPageBreak/>
                    <w:t>13</w:t>
                  </w:r>
                </w:p>
              </w:tc>
              <w:tc>
                <w:tcPr>
                  <w:tcW w:w="2376"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Субъект розничной торговли имеет вывеску с указанием:</w:t>
                  </w:r>
                </w:p>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 xml:space="preserve">а) вида аптечной организации на русском и национальном языках: </w:t>
                  </w:r>
                  <w:proofErr w:type="gramStart"/>
                  <w:r w:rsidR="00B913DA">
                    <w:rPr>
                      <w:rFonts w:ascii="PT Astra Serif" w:hAnsi="PT Astra Serif" w:cs="PT Astra Serif"/>
                    </w:rPr>
                    <w:t>«</w:t>
                  </w:r>
                  <w:r w:rsidRPr="00474554">
                    <w:rPr>
                      <w:rFonts w:ascii="PT Astra Serif" w:hAnsi="PT Astra Serif" w:cs="PT Astra Serif"/>
                    </w:rPr>
                    <w:t>Аптека</w:t>
                  </w:r>
                  <w:r w:rsidR="00B913DA">
                    <w:rPr>
                      <w:rFonts w:ascii="PT Astra Serif" w:hAnsi="PT Astra Serif" w:cs="PT Astra Serif"/>
                    </w:rPr>
                    <w:t>»</w:t>
                  </w:r>
                  <w:r w:rsidRPr="00474554">
                    <w:rPr>
                      <w:rFonts w:ascii="PT Astra Serif" w:hAnsi="PT Astra Serif" w:cs="PT Astra Serif"/>
                    </w:rPr>
                    <w:t xml:space="preserve"> или </w:t>
                  </w:r>
                  <w:r w:rsidR="00B913DA">
                    <w:rPr>
                      <w:rFonts w:ascii="PT Astra Serif" w:hAnsi="PT Astra Serif" w:cs="PT Astra Serif"/>
                    </w:rPr>
                    <w:t>«</w:t>
                  </w:r>
                  <w:r w:rsidRPr="00474554">
                    <w:rPr>
                      <w:rFonts w:ascii="PT Astra Serif" w:hAnsi="PT Astra Serif" w:cs="PT Astra Serif"/>
                    </w:rPr>
                    <w:t>Аптечный пункт</w:t>
                  </w:r>
                  <w:r w:rsidR="00B913DA">
                    <w:rPr>
                      <w:rFonts w:ascii="PT Astra Serif" w:hAnsi="PT Astra Serif" w:cs="PT Astra Serif"/>
                    </w:rPr>
                    <w:t>»</w:t>
                  </w:r>
                  <w:r w:rsidRPr="00474554">
                    <w:rPr>
                      <w:rFonts w:ascii="PT Astra Serif" w:hAnsi="PT Astra Serif" w:cs="PT Astra Serif"/>
                    </w:rPr>
                    <w:t xml:space="preserve"> или </w:t>
                  </w:r>
                  <w:r w:rsidR="00B913DA">
                    <w:rPr>
                      <w:rFonts w:ascii="PT Astra Serif" w:hAnsi="PT Astra Serif" w:cs="PT Astra Serif"/>
                    </w:rPr>
                    <w:t>«</w:t>
                  </w:r>
                  <w:r w:rsidRPr="00474554">
                    <w:rPr>
                      <w:rFonts w:ascii="PT Astra Serif" w:hAnsi="PT Astra Serif" w:cs="PT Astra Serif"/>
                    </w:rPr>
                    <w:t>Аптечный киоск</w:t>
                  </w:r>
                  <w:r w:rsidR="00B913DA">
                    <w:rPr>
                      <w:rFonts w:ascii="PT Astra Serif" w:hAnsi="PT Astra Serif" w:cs="PT Astra Serif"/>
                    </w:rPr>
                    <w:t>»</w:t>
                  </w:r>
                  <w:r w:rsidRPr="00474554">
                    <w:rPr>
                      <w:rFonts w:ascii="PT Astra Serif" w:hAnsi="PT Astra Serif" w:cs="PT Astra Serif"/>
                    </w:rPr>
                    <w:t>;</w:t>
                  </w:r>
                  <w:proofErr w:type="gramEnd"/>
                </w:p>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б) полного и (в случае, если имеется) сокращенного наименования, в том числе фирменного наименования, и организационно-правовой формы субъекта розничной торговли;</w:t>
                  </w:r>
                </w:p>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в) режима работы;</w:t>
                  </w:r>
                </w:p>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г) информации о работе в ночное время (в случае работы в ночное время)?</w:t>
                  </w:r>
                </w:p>
              </w:tc>
              <w:tc>
                <w:tcPr>
                  <w:tcW w:w="3261" w:type="dxa"/>
                </w:tcPr>
                <w:p w:rsidR="00B6585E" w:rsidRPr="00B913DA" w:rsidRDefault="00B90549" w:rsidP="00B6585E">
                  <w:pPr>
                    <w:autoSpaceDE w:val="0"/>
                    <w:autoSpaceDN w:val="0"/>
                    <w:adjustRightInd w:val="0"/>
                    <w:spacing w:after="0" w:line="240" w:lineRule="auto"/>
                    <w:jc w:val="both"/>
                    <w:rPr>
                      <w:rFonts w:ascii="PT Astra Serif" w:hAnsi="PT Astra Serif" w:cs="PT Astra Serif"/>
                    </w:rPr>
                  </w:pPr>
                  <w:hyperlink r:id="rId32">
                    <w:r w:rsidR="00B6585E" w:rsidRPr="00B913DA">
                      <w:rPr>
                        <w:rStyle w:val="a4"/>
                        <w:rFonts w:ascii="PT Astra Serif" w:hAnsi="PT Astra Serif" w:cs="PT Astra Serif"/>
                        <w:color w:val="auto"/>
                        <w:u w:val="none"/>
                      </w:rPr>
                      <w:t>пункт 22</w:t>
                    </w:r>
                  </w:hyperlink>
                  <w:r w:rsidR="00B6585E" w:rsidRPr="00B913DA">
                    <w:rPr>
                      <w:rFonts w:ascii="PT Astra Serif" w:hAnsi="PT Astra Serif" w:cs="PT Astra Serif"/>
                    </w:rPr>
                    <w:t xml:space="preserve"> Правил надлежащей аптечной практики</w:t>
                  </w: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14</w:t>
                  </w:r>
                </w:p>
              </w:tc>
              <w:tc>
                <w:tcPr>
                  <w:tcW w:w="2376"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 xml:space="preserve">В помещениях субъекта розничной торговли, предназначенных для изготовления лекарственных препаратов, поверхности стен и потолков гладкие, без нарушения целостности покрытия (водостойкие краски, эмали или кафельные глазурованные плитки светлых тонов), отделаны материалами, допускающими влажную уборку с применением дезинфицирующих средств </w:t>
                  </w:r>
                  <w:r w:rsidRPr="00474554">
                    <w:rPr>
                      <w:rFonts w:ascii="PT Astra Serif" w:hAnsi="PT Astra Serif" w:cs="PT Astra Serif"/>
                    </w:rPr>
                    <w:lastRenderedPageBreak/>
                    <w:t>(неглазурованная керамическая плитка, линолеум с обязательной сваркой швов или другие материалы)?</w:t>
                  </w:r>
                </w:p>
              </w:tc>
              <w:tc>
                <w:tcPr>
                  <w:tcW w:w="3261" w:type="dxa"/>
                </w:tcPr>
                <w:p w:rsidR="00B6585E" w:rsidRPr="00474554" w:rsidRDefault="00B90549" w:rsidP="00B6585E">
                  <w:pPr>
                    <w:autoSpaceDE w:val="0"/>
                    <w:autoSpaceDN w:val="0"/>
                    <w:adjustRightInd w:val="0"/>
                    <w:spacing w:after="0" w:line="240" w:lineRule="auto"/>
                    <w:jc w:val="both"/>
                    <w:rPr>
                      <w:rFonts w:ascii="PT Astra Serif" w:hAnsi="PT Astra Serif" w:cs="PT Astra Serif"/>
                    </w:rPr>
                  </w:pPr>
                  <w:hyperlink r:id="rId33">
                    <w:r w:rsidR="00B6585E" w:rsidRPr="00D232B1">
                      <w:rPr>
                        <w:rStyle w:val="a4"/>
                        <w:rFonts w:ascii="PT Astra Serif" w:hAnsi="PT Astra Serif" w:cs="PT Astra Serif"/>
                        <w:color w:val="auto"/>
                        <w:u w:val="none"/>
                      </w:rPr>
                      <w:t>пункт 27</w:t>
                    </w:r>
                  </w:hyperlink>
                  <w:r w:rsidR="00B6585E" w:rsidRPr="00D232B1">
                    <w:rPr>
                      <w:rFonts w:ascii="PT Astra Serif" w:hAnsi="PT Astra Serif" w:cs="PT Astra Serif"/>
                    </w:rPr>
                    <w:t xml:space="preserve"> Правил </w:t>
                  </w:r>
                  <w:r w:rsidR="00B6585E" w:rsidRPr="00474554">
                    <w:rPr>
                      <w:rFonts w:ascii="PT Astra Serif" w:hAnsi="PT Astra Serif" w:cs="PT Astra Serif"/>
                    </w:rPr>
                    <w:t>надлежащей аптечной практики</w:t>
                  </w: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lastRenderedPageBreak/>
                    <w:t>15</w:t>
                  </w:r>
                </w:p>
              </w:tc>
              <w:tc>
                <w:tcPr>
                  <w:tcW w:w="2376"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Отвечают ли помещения, а также оборудование, используемое субъектом розничной торговли при осуществлении деятельности, санитарным требованиям пожарной безопасности, а также технике безопасности в соответствии с законодательством Российской Федерации?</w:t>
                  </w:r>
                </w:p>
              </w:tc>
              <w:tc>
                <w:tcPr>
                  <w:tcW w:w="3261" w:type="dxa"/>
                </w:tcPr>
                <w:p w:rsidR="00B6585E" w:rsidRPr="00D232B1" w:rsidRDefault="00B90549" w:rsidP="00B6585E">
                  <w:pPr>
                    <w:autoSpaceDE w:val="0"/>
                    <w:autoSpaceDN w:val="0"/>
                    <w:adjustRightInd w:val="0"/>
                    <w:spacing w:after="0" w:line="240" w:lineRule="auto"/>
                    <w:jc w:val="both"/>
                    <w:rPr>
                      <w:rFonts w:ascii="PT Astra Serif" w:hAnsi="PT Astra Serif" w:cs="PT Astra Serif"/>
                    </w:rPr>
                  </w:pPr>
                  <w:hyperlink r:id="rId34">
                    <w:r w:rsidR="00B6585E" w:rsidRPr="00D232B1">
                      <w:rPr>
                        <w:rStyle w:val="a4"/>
                        <w:rFonts w:ascii="PT Astra Serif" w:hAnsi="PT Astra Serif" w:cs="PT Astra Serif"/>
                        <w:color w:val="auto"/>
                        <w:u w:val="none"/>
                      </w:rPr>
                      <w:t>пункт 30</w:t>
                    </w:r>
                  </w:hyperlink>
                  <w:r w:rsidR="00B6585E" w:rsidRPr="00D232B1">
                    <w:rPr>
                      <w:rFonts w:ascii="PT Astra Serif" w:hAnsi="PT Astra Serif" w:cs="PT Astra Serif"/>
                    </w:rPr>
                    <w:t xml:space="preserve"> Правил надлежащей аптечной практики</w:t>
                  </w: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16</w:t>
                  </w:r>
                </w:p>
              </w:tc>
              <w:tc>
                <w:tcPr>
                  <w:tcW w:w="2376"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Помещения субъекта розничной торговли оснащены системами отопления и кондиционирования (при наличии), естественной или приточно-вытяжной вентиляцией (при наличии)?</w:t>
                  </w:r>
                </w:p>
              </w:tc>
              <w:tc>
                <w:tcPr>
                  <w:tcW w:w="3261" w:type="dxa"/>
                </w:tcPr>
                <w:p w:rsidR="00B6585E" w:rsidRPr="00D232B1" w:rsidRDefault="00B90549" w:rsidP="00B6585E">
                  <w:pPr>
                    <w:autoSpaceDE w:val="0"/>
                    <w:autoSpaceDN w:val="0"/>
                    <w:adjustRightInd w:val="0"/>
                    <w:spacing w:after="0" w:line="240" w:lineRule="auto"/>
                    <w:jc w:val="both"/>
                    <w:rPr>
                      <w:rFonts w:ascii="PT Astra Serif" w:hAnsi="PT Astra Serif" w:cs="PT Astra Serif"/>
                    </w:rPr>
                  </w:pPr>
                  <w:hyperlink r:id="rId35">
                    <w:r w:rsidR="00B6585E" w:rsidRPr="00D232B1">
                      <w:rPr>
                        <w:rStyle w:val="a4"/>
                        <w:rFonts w:ascii="PT Astra Serif" w:hAnsi="PT Astra Serif" w:cs="PT Astra Serif"/>
                        <w:color w:val="auto"/>
                        <w:u w:val="none"/>
                      </w:rPr>
                      <w:t>пункт 26</w:t>
                    </w:r>
                  </w:hyperlink>
                  <w:r w:rsidR="00B6585E" w:rsidRPr="00D232B1">
                    <w:rPr>
                      <w:rFonts w:ascii="PT Astra Serif" w:hAnsi="PT Astra Serif" w:cs="PT Astra Serif"/>
                    </w:rPr>
                    <w:t xml:space="preserve"> Правил надлежащей аптечной практики</w:t>
                  </w: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17</w:t>
                  </w:r>
                </w:p>
              </w:tc>
              <w:tc>
                <w:tcPr>
                  <w:tcW w:w="2376"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Оборудование в субъекте розничной торговли установлено на расстоянии не менее 0,5 метров от стен, чтобы иметь доступ для очистки, дезинфекции, ремонта, технического обслуживания, поверки и (</w:t>
                  </w:r>
                  <w:proofErr w:type="gramStart"/>
                  <w:r w:rsidRPr="00474554">
                    <w:rPr>
                      <w:rFonts w:ascii="PT Astra Serif" w:hAnsi="PT Astra Serif" w:cs="PT Astra Serif"/>
                    </w:rPr>
                    <w:t xml:space="preserve">или) </w:t>
                  </w:r>
                  <w:proofErr w:type="gramEnd"/>
                  <w:r w:rsidRPr="00474554">
                    <w:rPr>
                      <w:rFonts w:ascii="PT Astra Serif" w:hAnsi="PT Astra Serif" w:cs="PT Astra Serif"/>
                    </w:rPr>
                    <w:t>калибровки оборудования, обеспечивает доступ к товарам аптечного ассортимента, свободный проход работников?</w:t>
                  </w:r>
                </w:p>
              </w:tc>
              <w:tc>
                <w:tcPr>
                  <w:tcW w:w="3261" w:type="dxa"/>
                </w:tcPr>
                <w:p w:rsidR="00B6585E" w:rsidRPr="00474554" w:rsidRDefault="00B90549" w:rsidP="00B6585E">
                  <w:pPr>
                    <w:autoSpaceDE w:val="0"/>
                    <w:autoSpaceDN w:val="0"/>
                    <w:adjustRightInd w:val="0"/>
                    <w:spacing w:after="0" w:line="240" w:lineRule="auto"/>
                    <w:jc w:val="both"/>
                    <w:rPr>
                      <w:rFonts w:ascii="PT Astra Serif" w:hAnsi="PT Astra Serif" w:cs="PT Astra Serif"/>
                    </w:rPr>
                  </w:pPr>
                  <w:hyperlink r:id="rId36">
                    <w:r w:rsidR="00B6585E" w:rsidRPr="00D232B1">
                      <w:rPr>
                        <w:rStyle w:val="a4"/>
                        <w:rFonts w:ascii="PT Astra Serif" w:hAnsi="PT Astra Serif" w:cs="PT Astra Serif"/>
                        <w:color w:val="auto"/>
                        <w:u w:val="none"/>
                      </w:rPr>
                      <w:t>пункт 31</w:t>
                    </w:r>
                  </w:hyperlink>
                  <w:r w:rsidR="00B6585E" w:rsidRPr="00D232B1">
                    <w:rPr>
                      <w:rFonts w:ascii="PT Astra Serif" w:hAnsi="PT Astra Serif" w:cs="PT Astra Serif"/>
                    </w:rPr>
                    <w:t xml:space="preserve"> Правил надлежащей аптечно</w:t>
                  </w:r>
                  <w:r w:rsidR="00B6585E" w:rsidRPr="00474554">
                    <w:rPr>
                      <w:rFonts w:ascii="PT Astra Serif" w:hAnsi="PT Astra Serif" w:cs="PT Astra Serif"/>
                    </w:rPr>
                    <w:t>й практики</w:t>
                  </w: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18</w:t>
                  </w:r>
                </w:p>
              </w:tc>
              <w:tc>
                <w:tcPr>
                  <w:tcW w:w="2376"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 xml:space="preserve">Торговое помещение и (или) зона субъекта розничной торговли оборудованы </w:t>
                  </w:r>
                  <w:r w:rsidRPr="00474554">
                    <w:rPr>
                      <w:rFonts w:ascii="PT Astra Serif" w:hAnsi="PT Astra Serif" w:cs="PT Astra Serif"/>
                    </w:rPr>
                    <w:lastRenderedPageBreak/>
                    <w:t>витринами, стеллажами (гондолами) - при открытой выкладке товара, обеспечивающими возможность обзора товаров аптечного ассортимента, разрешенных к продаже, а также удобство в работе для работников субъекта розничной торговли?</w:t>
                  </w:r>
                </w:p>
              </w:tc>
              <w:tc>
                <w:tcPr>
                  <w:tcW w:w="3261" w:type="dxa"/>
                </w:tcPr>
                <w:p w:rsidR="00B6585E" w:rsidRPr="00474554" w:rsidRDefault="00B90549" w:rsidP="00B6585E">
                  <w:pPr>
                    <w:autoSpaceDE w:val="0"/>
                    <w:autoSpaceDN w:val="0"/>
                    <w:adjustRightInd w:val="0"/>
                    <w:spacing w:after="0" w:line="240" w:lineRule="auto"/>
                    <w:jc w:val="both"/>
                    <w:rPr>
                      <w:rFonts w:ascii="PT Astra Serif" w:hAnsi="PT Astra Serif" w:cs="PT Astra Serif"/>
                    </w:rPr>
                  </w:pPr>
                  <w:hyperlink r:id="rId37">
                    <w:r w:rsidR="00B6585E" w:rsidRPr="00D232B1">
                      <w:rPr>
                        <w:rStyle w:val="a4"/>
                        <w:rFonts w:ascii="PT Astra Serif" w:hAnsi="PT Astra Serif" w:cs="PT Astra Serif"/>
                        <w:color w:val="auto"/>
                        <w:u w:val="none"/>
                      </w:rPr>
                      <w:t>пункт 34</w:t>
                    </w:r>
                  </w:hyperlink>
                  <w:r w:rsidR="00B6585E" w:rsidRPr="00D232B1">
                    <w:rPr>
                      <w:rFonts w:ascii="PT Astra Serif" w:hAnsi="PT Astra Serif" w:cs="PT Astra Serif"/>
                    </w:rPr>
                    <w:t xml:space="preserve"> </w:t>
                  </w:r>
                  <w:r w:rsidR="00B6585E" w:rsidRPr="00474554">
                    <w:rPr>
                      <w:rFonts w:ascii="PT Astra Serif" w:hAnsi="PT Astra Serif" w:cs="PT Astra Serif"/>
                    </w:rPr>
                    <w:t>Правил надлежащей аптечной практики</w:t>
                  </w: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lastRenderedPageBreak/>
                    <w:t>19</w:t>
                  </w:r>
                </w:p>
              </w:tc>
              <w:tc>
                <w:tcPr>
                  <w:tcW w:w="2376"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Обеспечено ли отсутствие доступа к лекарственным препаратам, отпускаемым по рецепту на лекарственный препарат?</w:t>
                  </w:r>
                </w:p>
              </w:tc>
              <w:tc>
                <w:tcPr>
                  <w:tcW w:w="3261" w:type="dxa"/>
                </w:tcPr>
                <w:p w:rsidR="00B6585E" w:rsidRPr="00D232B1" w:rsidRDefault="00B90549" w:rsidP="00B6585E">
                  <w:pPr>
                    <w:autoSpaceDE w:val="0"/>
                    <w:autoSpaceDN w:val="0"/>
                    <w:adjustRightInd w:val="0"/>
                    <w:spacing w:after="0" w:line="240" w:lineRule="auto"/>
                    <w:jc w:val="both"/>
                    <w:rPr>
                      <w:rFonts w:ascii="PT Astra Serif" w:hAnsi="PT Astra Serif" w:cs="PT Astra Serif"/>
                    </w:rPr>
                  </w:pPr>
                  <w:hyperlink r:id="rId38">
                    <w:r w:rsidR="00B6585E" w:rsidRPr="00D232B1">
                      <w:rPr>
                        <w:rStyle w:val="a4"/>
                        <w:rFonts w:ascii="PT Astra Serif" w:hAnsi="PT Astra Serif" w:cs="PT Astra Serif"/>
                        <w:color w:val="auto"/>
                        <w:u w:val="none"/>
                      </w:rPr>
                      <w:t>пункт 36</w:t>
                    </w:r>
                  </w:hyperlink>
                  <w:r w:rsidR="00B6585E" w:rsidRPr="00D232B1">
                    <w:rPr>
                      <w:rFonts w:ascii="PT Astra Serif" w:hAnsi="PT Astra Serif" w:cs="PT Astra Serif"/>
                    </w:rPr>
                    <w:t xml:space="preserve"> Правил надлежащей аптечной практики</w:t>
                  </w: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20</w:t>
                  </w:r>
                </w:p>
              </w:tc>
              <w:tc>
                <w:tcPr>
                  <w:tcW w:w="2376" w:type="dxa"/>
                </w:tcPr>
                <w:p w:rsidR="00B6585E" w:rsidRPr="00474554" w:rsidRDefault="00B6585E" w:rsidP="00D232B1">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 xml:space="preserve">Обеспечено ли размещение лекарственных препаратов, отпускаемых по рецепту на лекарственный препарат, отдельно от безрецептурных лекарственных препаратов в закрытых шкафах с отметкой </w:t>
                  </w:r>
                  <w:r w:rsidR="00D232B1">
                    <w:rPr>
                      <w:rFonts w:ascii="PT Astra Serif" w:hAnsi="PT Astra Serif" w:cs="PT Astra Serif"/>
                    </w:rPr>
                    <w:t>«</w:t>
                  </w:r>
                  <w:r w:rsidRPr="00474554">
                    <w:rPr>
                      <w:rFonts w:ascii="PT Astra Serif" w:hAnsi="PT Astra Serif" w:cs="PT Astra Serif"/>
                    </w:rPr>
                    <w:t>по рецепту на лекарственный препарат</w:t>
                  </w:r>
                  <w:r w:rsidR="00D232B1">
                    <w:rPr>
                      <w:rFonts w:ascii="PT Astra Serif" w:hAnsi="PT Astra Serif" w:cs="PT Astra Serif"/>
                    </w:rPr>
                    <w:t>»,</w:t>
                  </w:r>
                  <w:r w:rsidRPr="00474554">
                    <w:rPr>
                      <w:rFonts w:ascii="PT Astra Serif" w:hAnsi="PT Astra Serif" w:cs="PT Astra Serif"/>
                    </w:rPr>
                    <w:t xml:space="preserve"> нанесенной на полку или шкаф, в которых планируется размещать такие лекарственные препараты?</w:t>
                  </w:r>
                </w:p>
              </w:tc>
              <w:tc>
                <w:tcPr>
                  <w:tcW w:w="3261" w:type="dxa"/>
                </w:tcPr>
                <w:p w:rsidR="00B6585E" w:rsidRPr="00D232B1" w:rsidRDefault="00B90549" w:rsidP="00B6585E">
                  <w:pPr>
                    <w:autoSpaceDE w:val="0"/>
                    <w:autoSpaceDN w:val="0"/>
                    <w:adjustRightInd w:val="0"/>
                    <w:spacing w:after="0" w:line="240" w:lineRule="auto"/>
                    <w:jc w:val="both"/>
                    <w:rPr>
                      <w:rFonts w:ascii="PT Astra Serif" w:hAnsi="PT Astra Serif" w:cs="PT Astra Serif"/>
                    </w:rPr>
                  </w:pPr>
                  <w:hyperlink r:id="rId39">
                    <w:r w:rsidR="00B6585E" w:rsidRPr="00D232B1">
                      <w:rPr>
                        <w:rStyle w:val="a4"/>
                        <w:rFonts w:ascii="PT Astra Serif" w:hAnsi="PT Astra Serif" w:cs="PT Astra Serif"/>
                        <w:color w:val="auto"/>
                        <w:u w:val="none"/>
                      </w:rPr>
                      <w:t>пункт 36</w:t>
                    </w:r>
                  </w:hyperlink>
                  <w:r w:rsidR="00B6585E" w:rsidRPr="00D232B1">
                    <w:rPr>
                      <w:rFonts w:ascii="PT Astra Serif" w:hAnsi="PT Astra Serif" w:cs="PT Astra Serif"/>
                    </w:rPr>
                    <w:t xml:space="preserve"> Правил надлежащей аптечной практики</w:t>
                  </w: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21</w:t>
                  </w:r>
                </w:p>
              </w:tc>
              <w:tc>
                <w:tcPr>
                  <w:tcW w:w="2376"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Имеется ли обозначенная зона или отдельное помещение, обеспечивающие требуемые условия хранения лекарственных препаратов, для карантинного хранения лекарственных препаратов?</w:t>
                  </w:r>
                </w:p>
              </w:tc>
              <w:tc>
                <w:tcPr>
                  <w:tcW w:w="3261" w:type="dxa"/>
                </w:tcPr>
                <w:p w:rsidR="00B6585E" w:rsidRPr="00D232B1" w:rsidRDefault="00B90549" w:rsidP="00B6585E">
                  <w:pPr>
                    <w:autoSpaceDE w:val="0"/>
                    <w:autoSpaceDN w:val="0"/>
                    <w:adjustRightInd w:val="0"/>
                    <w:spacing w:after="0" w:line="240" w:lineRule="auto"/>
                    <w:jc w:val="both"/>
                    <w:rPr>
                      <w:rFonts w:ascii="PT Astra Serif" w:hAnsi="PT Astra Serif" w:cs="PT Astra Serif"/>
                    </w:rPr>
                  </w:pPr>
                  <w:hyperlink r:id="rId40">
                    <w:r w:rsidR="00B6585E" w:rsidRPr="00D232B1">
                      <w:rPr>
                        <w:rStyle w:val="a4"/>
                        <w:rFonts w:ascii="PT Astra Serif" w:hAnsi="PT Astra Serif" w:cs="PT Astra Serif"/>
                        <w:color w:val="auto"/>
                        <w:u w:val="none"/>
                      </w:rPr>
                      <w:t>пункты 14</w:t>
                    </w:r>
                  </w:hyperlink>
                  <w:r w:rsidR="00B6585E" w:rsidRPr="00D232B1">
                    <w:rPr>
                      <w:rFonts w:ascii="PT Astra Serif" w:hAnsi="PT Astra Serif" w:cs="PT Astra Serif"/>
                    </w:rPr>
                    <w:t xml:space="preserve">, </w:t>
                  </w:r>
                  <w:hyperlink r:id="rId41">
                    <w:r w:rsidR="00B6585E" w:rsidRPr="00D232B1">
                      <w:rPr>
                        <w:rStyle w:val="a4"/>
                        <w:rFonts w:ascii="PT Astra Serif" w:hAnsi="PT Astra Serif" w:cs="PT Astra Serif"/>
                        <w:color w:val="auto"/>
                        <w:u w:val="none"/>
                      </w:rPr>
                      <w:t>16</w:t>
                    </w:r>
                  </w:hyperlink>
                  <w:r w:rsidR="00B6585E" w:rsidRPr="00D232B1">
                    <w:rPr>
                      <w:rFonts w:ascii="PT Astra Serif" w:hAnsi="PT Astra Serif" w:cs="PT Astra Serif"/>
                    </w:rPr>
                    <w:t xml:space="preserve"> Правил надлежащей практики хранения;</w:t>
                  </w:r>
                </w:p>
              </w:tc>
              <w:tc>
                <w:tcPr>
                  <w:tcW w:w="850"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Pr>
                <w:p w:rsidR="00B6585E" w:rsidRPr="00D232B1" w:rsidRDefault="00B90549" w:rsidP="00B6585E">
                  <w:pPr>
                    <w:autoSpaceDE w:val="0"/>
                    <w:autoSpaceDN w:val="0"/>
                    <w:adjustRightInd w:val="0"/>
                    <w:spacing w:after="0" w:line="240" w:lineRule="auto"/>
                    <w:jc w:val="both"/>
                    <w:rPr>
                      <w:rFonts w:ascii="PT Astra Serif" w:hAnsi="PT Astra Serif" w:cs="PT Astra Serif"/>
                    </w:rPr>
                  </w:pPr>
                  <w:hyperlink r:id="rId42">
                    <w:r w:rsidR="00B6585E" w:rsidRPr="00D232B1">
                      <w:rPr>
                        <w:rStyle w:val="a4"/>
                        <w:rFonts w:ascii="PT Astra Serif" w:hAnsi="PT Astra Serif" w:cs="PT Astra Serif"/>
                        <w:color w:val="auto"/>
                        <w:u w:val="none"/>
                      </w:rPr>
                      <w:t>пункт 24</w:t>
                    </w:r>
                  </w:hyperlink>
                  <w:r w:rsidR="00B6585E" w:rsidRPr="00D232B1">
                    <w:rPr>
                      <w:rFonts w:ascii="PT Astra Serif" w:hAnsi="PT Astra Serif" w:cs="PT Astra Serif"/>
                    </w:rPr>
                    <w:t xml:space="preserve"> Правил надлежащей аптечной практики</w:t>
                  </w:r>
                </w:p>
              </w:tc>
              <w:tc>
                <w:tcPr>
                  <w:tcW w:w="850"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22</w:t>
                  </w:r>
                </w:p>
              </w:tc>
              <w:tc>
                <w:tcPr>
                  <w:tcW w:w="2376"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 xml:space="preserve">Имеется ли в </w:t>
                  </w:r>
                  <w:r w:rsidRPr="00474554">
                    <w:rPr>
                      <w:rFonts w:ascii="PT Astra Serif" w:hAnsi="PT Astra Serif" w:cs="PT Astra Serif"/>
                    </w:rPr>
                    <w:lastRenderedPageBreak/>
                    <w:t>помещениях и зонах, используемых для хранения лекарственных препаратов, освещение?</w:t>
                  </w:r>
                </w:p>
              </w:tc>
              <w:tc>
                <w:tcPr>
                  <w:tcW w:w="3261" w:type="dxa"/>
                </w:tcPr>
                <w:p w:rsidR="00B6585E" w:rsidRPr="00D232B1" w:rsidRDefault="00B90549" w:rsidP="00B6585E">
                  <w:pPr>
                    <w:autoSpaceDE w:val="0"/>
                    <w:autoSpaceDN w:val="0"/>
                    <w:adjustRightInd w:val="0"/>
                    <w:spacing w:after="0" w:line="240" w:lineRule="auto"/>
                    <w:jc w:val="both"/>
                    <w:rPr>
                      <w:rFonts w:ascii="PT Astra Serif" w:hAnsi="PT Astra Serif" w:cs="PT Astra Serif"/>
                    </w:rPr>
                  </w:pPr>
                  <w:hyperlink r:id="rId43">
                    <w:r w:rsidR="00B6585E" w:rsidRPr="00D232B1">
                      <w:rPr>
                        <w:rStyle w:val="a4"/>
                        <w:rFonts w:ascii="PT Astra Serif" w:hAnsi="PT Astra Serif" w:cs="PT Astra Serif"/>
                        <w:color w:val="auto"/>
                        <w:u w:val="none"/>
                      </w:rPr>
                      <w:t>пункт 17</w:t>
                    </w:r>
                  </w:hyperlink>
                  <w:r w:rsidR="00B6585E" w:rsidRPr="00D232B1">
                    <w:rPr>
                      <w:rFonts w:ascii="PT Astra Serif" w:hAnsi="PT Astra Serif" w:cs="PT Astra Serif"/>
                    </w:rPr>
                    <w:t xml:space="preserve"> Правил надлежащей </w:t>
                  </w:r>
                  <w:r w:rsidR="00B6585E" w:rsidRPr="00D232B1">
                    <w:rPr>
                      <w:rFonts w:ascii="PT Astra Serif" w:hAnsi="PT Astra Serif" w:cs="PT Astra Serif"/>
                    </w:rPr>
                    <w:lastRenderedPageBreak/>
                    <w:t>практики хранения;</w:t>
                  </w:r>
                </w:p>
              </w:tc>
              <w:tc>
                <w:tcPr>
                  <w:tcW w:w="850"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Pr>
                <w:p w:rsidR="00B6585E" w:rsidRPr="00D232B1" w:rsidRDefault="00B90549" w:rsidP="00B6585E">
                  <w:pPr>
                    <w:autoSpaceDE w:val="0"/>
                    <w:autoSpaceDN w:val="0"/>
                    <w:adjustRightInd w:val="0"/>
                    <w:spacing w:after="0" w:line="240" w:lineRule="auto"/>
                    <w:jc w:val="both"/>
                    <w:rPr>
                      <w:rFonts w:ascii="PT Astra Serif" w:hAnsi="PT Astra Serif" w:cs="PT Astra Serif"/>
                    </w:rPr>
                  </w:pPr>
                  <w:hyperlink r:id="rId44">
                    <w:r w:rsidR="00B6585E" w:rsidRPr="00D232B1">
                      <w:rPr>
                        <w:rStyle w:val="a4"/>
                        <w:rFonts w:ascii="PT Astra Serif" w:hAnsi="PT Astra Serif" w:cs="PT Astra Serif"/>
                        <w:color w:val="auto"/>
                        <w:u w:val="none"/>
                      </w:rPr>
                      <w:t>пункт 28</w:t>
                    </w:r>
                  </w:hyperlink>
                  <w:r w:rsidR="00B6585E" w:rsidRPr="00D232B1">
                    <w:rPr>
                      <w:rFonts w:ascii="PT Astra Serif" w:hAnsi="PT Astra Serif" w:cs="PT Astra Serif"/>
                    </w:rPr>
                    <w:t xml:space="preserve"> Правил надлежащей аптечной практики</w:t>
                  </w:r>
                </w:p>
              </w:tc>
              <w:tc>
                <w:tcPr>
                  <w:tcW w:w="850"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23</w:t>
                  </w:r>
                </w:p>
              </w:tc>
              <w:tc>
                <w:tcPr>
                  <w:tcW w:w="2376"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Имеются ли административно-бытовые помещения, отделенные от зон хранения лекарственных препаратов?</w:t>
                  </w:r>
                </w:p>
              </w:tc>
              <w:tc>
                <w:tcPr>
                  <w:tcW w:w="3261" w:type="dxa"/>
                </w:tcPr>
                <w:p w:rsidR="00B6585E" w:rsidRPr="00D232B1" w:rsidRDefault="00B90549" w:rsidP="00B6585E">
                  <w:pPr>
                    <w:autoSpaceDE w:val="0"/>
                    <w:autoSpaceDN w:val="0"/>
                    <w:adjustRightInd w:val="0"/>
                    <w:spacing w:after="0" w:line="240" w:lineRule="auto"/>
                    <w:jc w:val="both"/>
                    <w:rPr>
                      <w:rFonts w:ascii="PT Astra Serif" w:hAnsi="PT Astra Serif" w:cs="PT Astra Serif"/>
                    </w:rPr>
                  </w:pPr>
                  <w:hyperlink r:id="rId45">
                    <w:r w:rsidR="00B6585E" w:rsidRPr="00D232B1">
                      <w:rPr>
                        <w:rStyle w:val="a4"/>
                        <w:rFonts w:ascii="PT Astra Serif" w:hAnsi="PT Astra Serif" w:cs="PT Astra Serif"/>
                        <w:color w:val="auto"/>
                        <w:u w:val="none"/>
                      </w:rPr>
                      <w:t>пункт 19</w:t>
                    </w:r>
                  </w:hyperlink>
                  <w:r w:rsidR="00B6585E" w:rsidRPr="00D232B1">
                    <w:rPr>
                      <w:rFonts w:ascii="PT Astra Serif" w:hAnsi="PT Astra Serif" w:cs="PT Astra Serif"/>
                    </w:rPr>
                    <w:t xml:space="preserve"> Правил надлежащей практики хранения</w:t>
                  </w: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24</w:t>
                  </w:r>
                </w:p>
              </w:tc>
              <w:tc>
                <w:tcPr>
                  <w:tcW w:w="2376"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Имеется ли отдельная зона (помещение, шкафы) для хранения оборудования, инвентаря и материалов для уборки (очистки), а также моющих и дезинфицирующих средств?</w:t>
                  </w:r>
                </w:p>
              </w:tc>
              <w:tc>
                <w:tcPr>
                  <w:tcW w:w="3261" w:type="dxa"/>
                </w:tcPr>
                <w:p w:rsidR="00B6585E" w:rsidRPr="00D232B1" w:rsidRDefault="00B90549" w:rsidP="00B6585E">
                  <w:pPr>
                    <w:autoSpaceDE w:val="0"/>
                    <w:autoSpaceDN w:val="0"/>
                    <w:adjustRightInd w:val="0"/>
                    <w:spacing w:after="0" w:line="240" w:lineRule="auto"/>
                    <w:jc w:val="both"/>
                    <w:rPr>
                      <w:rFonts w:ascii="PT Astra Serif" w:hAnsi="PT Astra Serif" w:cs="PT Astra Serif"/>
                    </w:rPr>
                  </w:pPr>
                  <w:hyperlink r:id="rId46">
                    <w:r w:rsidR="00B6585E" w:rsidRPr="00D232B1">
                      <w:rPr>
                        <w:rStyle w:val="a4"/>
                        <w:rFonts w:ascii="PT Astra Serif" w:hAnsi="PT Astra Serif" w:cs="PT Astra Serif"/>
                        <w:color w:val="auto"/>
                        <w:u w:val="none"/>
                      </w:rPr>
                      <w:t>пункт 25</w:t>
                    </w:r>
                  </w:hyperlink>
                  <w:r w:rsidR="00B6585E" w:rsidRPr="00D232B1">
                    <w:rPr>
                      <w:rFonts w:ascii="PT Astra Serif" w:hAnsi="PT Astra Serif" w:cs="PT Astra Serif"/>
                    </w:rPr>
                    <w:t xml:space="preserve"> Правил надлежащей практики хранения</w:t>
                  </w: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25</w:t>
                  </w:r>
                </w:p>
              </w:tc>
              <w:tc>
                <w:tcPr>
                  <w:tcW w:w="2376"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 xml:space="preserve">Проводится ли уборка помещений (зон) для хранения лекарственных препаратов в соответствии с </w:t>
                  </w:r>
                  <w:proofErr w:type="spellStart"/>
                  <w:r w:rsidRPr="00474554">
                    <w:rPr>
                      <w:rFonts w:ascii="PT Astra Serif" w:hAnsi="PT Astra Serif" w:cs="PT Astra Serif"/>
                    </w:rPr>
                    <w:t>СОПами</w:t>
                  </w:r>
                  <w:proofErr w:type="spellEnd"/>
                  <w:r w:rsidRPr="00474554">
                    <w:rPr>
                      <w:rFonts w:ascii="PT Astra Serif" w:hAnsi="PT Astra Serif" w:cs="PT Astra Serif"/>
                    </w:rPr>
                    <w:t>?</w:t>
                  </w:r>
                </w:p>
              </w:tc>
              <w:tc>
                <w:tcPr>
                  <w:tcW w:w="3261" w:type="dxa"/>
                </w:tcPr>
                <w:p w:rsidR="00B6585E" w:rsidRPr="00D232B1" w:rsidRDefault="00B90549" w:rsidP="00B6585E">
                  <w:pPr>
                    <w:autoSpaceDE w:val="0"/>
                    <w:autoSpaceDN w:val="0"/>
                    <w:adjustRightInd w:val="0"/>
                    <w:spacing w:after="0" w:line="240" w:lineRule="auto"/>
                    <w:jc w:val="both"/>
                    <w:rPr>
                      <w:rFonts w:ascii="PT Astra Serif" w:hAnsi="PT Astra Serif" w:cs="PT Astra Serif"/>
                    </w:rPr>
                  </w:pPr>
                  <w:hyperlink r:id="rId47">
                    <w:r w:rsidR="00B6585E" w:rsidRPr="00D232B1">
                      <w:rPr>
                        <w:rStyle w:val="a4"/>
                        <w:rFonts w:ascii="PT Astra Serif" w:hAnsi="PT Astra Serif" w:cs="PT Astra Serif"/>
                        <w:color w:val="auto"/>
                        <w:u w:val="none"/>
                      </w:rPr>
                      <w:t>пункт 25</w:t>
                    </w:r>
                  </w:hyperlink>
                  <w:r w:rsidR="00B6585E" w:rsidRPr="00D232B1">
                    <w:rPr>
                      <w:rFonts w:ascii="PT Astra Serif" w:hAnsi="PT Astra Serif" w:cs="PT Astra Serif"/>
                    </w:rPr>
                    <w:t xml:space="preserve"> Правил надлежащей практики хранения</w:t>
                  </w: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26</w:t>
                  </w:r>
                </w:p>
              </w:tc>
              <w:tc>
                <w:tcPr>
                  <w:tcW w:w="2376"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Обеспечивает ли установка оборудования для хранения лекарственных сре</w:t>
                  </w:r>
                  <w:proofErr w:type="gramStart"/>
                  <w:r w:rsidRPr="00474554">
                    <w:rPr>
                      <w:rFonts w:ascii="PT Astra Serif" w:hAnsi="PT Astra Serif" w:cs="PT Astra Serif"/>
                    </w:rPr>
                    <w:t>дств в п</w:t>
                  </w:r>
                  <w:proofErr w:type="gramEnd"/>
                  <w:r w:rsidRPr="00474554">
                    <w:rPr>
                      <w:rFonts w:ascii="PT Astra Serif" w:hAnsi="PT Astra Serif" w:cs="PT Astra Serif"/>
                    </w:rPr>
                    <w:t>омещениях доступность для проведения уборки?</w:t>
                  </w:r>
                </w:p>
              </w:tc>
              <w:tc>
                <w:tcPr>
                  <w:tcW w:w="3261" w:type="dxa"/>
                </w:tcPr>
                <w:p w:rsidR="00B6585E" w:rsidRPr="00D232B1" w:rsidRDefault="00B90549" w:rsidP="00B6585E">
                  <w:pPr>
                    <w:autoSpaceDE w:val="0"/>
                    <w:autoSpaceDN w:val="0"/>
                    <w:adjustRightInd w:val="0"/>
                    <w:spacing w:after="0" w:line="240" w:lineRule="auto"/>
                    <w:jc w:val="both"/>
                    <w:rPr>
                      <w:rFonts w:ascii="PT Astra Serif" w:hAnsi="PT Astra Serif" w:cs="PT Astra Serif"/>
                    </w:rPr>
                  </w:pPr>
                  <w:hyperlink r:id="rId48">
                    <w:r w:rsidR="00B6585E" w:rsidRPr="00D232B1">
                      <w:rPr>
                        <w:rStyle w:val="a4"/>
                        <w:rFonts w:ascii="PT Astra Serif" w:hAnsi="PT Astra Serif" w:cs="PT Astra Serif"/>
                        <w:color w:val="auto"/>
                        <w:u w:val="none"/>
                      </w:rPr>
                      <w:t>пункт 10</w:t>
                    </w:r>
                  </w:hyperlink>
                  <w:r w:rsidR="00B6585E" w:rsidRPr="00D232B1">
                    <w:rPr>
                      <w:rFonts w:ascii="PT Astra Serif" w:hAnsi="PT Astra Serif" w:cs="PT Astra Serif"/>
                    </w:rPr>
                    <w:t xml:space="preserve"> Правил хранения лекарственных средств</w:t>
                  </w: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27</w:t>
                  </w:r>
                </w:p>
              </w:tc>
              <w:tc>
                <w:tcPr>
                  <w:tcW w:w="2376"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Допускает ли отделка помещений (внутренние поверхности стен, потолков) для хранения лекарственных препаратов возможность проведения влажной уборки?</w:t>
                  </w:r>
                </w:p>
              </w:tc>
              <w:tc>
                <w:tcPr>
                  <w:tcW w:w="3261" w:type="dxa"/>
                  <w:tcBorders>
                    <w:bottom w:val="nil"/>
                  </w:tcBorders>
                </w:tcPr>
                <w:p w:rsidR="00B6585E" w:rsidRPr="00D232B1" w:rsidRDefault="00B90549" w:rsidP="00B6585E">
                  <w:pPr>
                    <w:autoSpaceDE w:val="0"/>
                    <w:autoSpaceDN w:val="0"/>
                    <w:adjustRightInd w:val="0"/>
                    <w:spacing w:after="0" w:line="240" w:lineRule="auto"/>
                    <w:jc w:val="both"/>
                    <w:rPr>
                      <w:rFonts w:ascii="PT Astra Serif" w:hAnsi="PT Astra Serif" w:cs="PT Astra Serif"/>
                    </w:rPr>
                  </w:pPr>
                  <w:hyperlink r:id="rId49">
                    <w:r w:rsidR="00B6585E" w:rsidRPr="00D232B1">
                      <w:rPr>
                        <w:rStyle w:val="a4"/>
                        <w:rFonts w:ascii="PT Astra Serif" w:hAnsi="PT Astra Serif" w:cs="PT Astra Serif"/>
                        <w:color w:val="auto"/>
                        <w:u w:val="none"/>
                      </w:rPr>
                      <w:t>пункт 25</w:t>
                    </w:r>
                  </w:hyperlink>
                  <w:r w:rsidR="00B6585E" w:rsidRPr="00D232B1">
                    <w:rPr>
                      <w:rFonts w:ascii="PT Astra Serif" w:hAnsi="PT Astra Serif" w:cs="PT Astra Serif"/>
                    </w:rPr>
                    <w:t xml:space="preserve"> Правил надлежащей практики хранения;</w:t>
                  </w:r>
                </w:p>
              </w:tc>
              <w:tc>
                <w:tcPr>
                  <w:tcW w:w="850"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Borders>
                    <w:top w:val="nil"/>
                  </w:tcBorders>
                </w:tcPr>
                <w:p w:rsidR="00B6585E" w:rsidRPr="00D232B1" w:rsidRDefault="00B90549" w:rsidP="00B6585E">
                  <w:pPr>
                    <w:autoSpaceDE w:val="0"/>
                    <w:autoSpaceDN w:val="0"/>
                    <w:adjustRightInd w:val="0"/>
                    <w:spacing w:after="0" w:line="240" w:lineRule="auto"/>
                    <w:jc w:val="both"/>
                    <w:rPr>
                      <w:rFonts w:ascii="PT Astra Serif" w:hAnsi="PT Astra Serif" w:cs="PT Astra Serif"/>
                    </w:rPr>
                  </w:pPr>
                  <w:hyperlink r:id="rId50">
                    <w:r w:rsidR="00B6585E" w:rsidRPr="00D232B1">
                      <w:rPr>
                        <w:rStyle w:val="a4"/>
                        <w:rFonts w:ascii="PT Astra Serif" w:hAnsi="PT Astra Serif" w:cs="PT Astra Serif"/>
                        <w:color w:val="auto"/>
                        <w:u w:val="none"/>
                      </w:rPr>
                      <w:t>пункт 6</w:t>
                    </w:r>
                  </w:hyperlink>
                  <w:r w:rsidR="00B6585E" w:rsidRPr="00D232B1">
                    <w:rPr>
                      <w:rFonts w:ascii="PT Astra Serif" w:hAnsi="PT Astra Serif" w:cs="PT Astra Serif"/>
                    </w:rPr>
                    <w:t xml:space="preserve"> Правил хранения лекарственных средств</w:t>
                  </w:r>
                </w:p>
              </w:tc>
              <w:tc>
                <w:tcPr>
                  <w:tcW w:w="850"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28</w:t>
                  </w:r>
                </w:p>
              </w:tc>
              <w:tc>
                <w:tcPr>
                  <w:tcW w:w="2376"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 xml:space="preserve">Обеспечена ли защита помещений для </w:t>
                  </w:r>
                  <w:r w:rsidRPr="00474554">
                    <w:rPr>
                      <w:rFonts w:ascii="PT Astra Serif" w:hAnsi="PT Astra Serif" w:cs="PT Astra Serif"/>
                    </w:rPr>
                    <w:lastRenderedPageBreak/>
                    <w:t>хранения лекарственных препаратов от проникновения насекомых, грызунов или других животных?</w:t>
                  </w:r>
                </w:p>
              </w:tc>
              <w:tc>
                <w:tcPr>
                  <w:tcW w:w="3261" w:type="dxa"/>
                  <w:tcBorders>
                    <w:bottom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51">
                    <w:r w:rsidR="00B6585E" w:rsidRPr="00092405">
                      <w:rPr>
                        <w:rStyle w:val="a4"/>
                        <w:rFonts w:ascii="PT Astra Serif" w:hAnsi="PT Astra Serif" w:cs="PT Astra Serif"/>
                        <w:color w:val="auto"/>
                        <w:u w:val="none"/>
                      </w:rPr>
                      <w:t>пункт 26</w:t>
                    </w:r>
                  </w:hyperlink>
                  <w:r w:rsidR="00B6585E" w:rsidRPr="00092405">
                    <w:rPr>
                      <w:rFonts w:ascii="PT Astra Serif" w:hAnsi="PT Astra Serif" w:cs="PT Astra Serif"/>
                    </w:rPr>
                    <w:t xml:space="preserve"> Правил надлежащей практики хранения;</w:t>
                  </w:r>
                </w:p>
              </w:tc>
              <w:tc>
                <w:tcPr>
                  <w:tcW w:w="850"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Borders>
                    <w:top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52">
                    <w:r w:rsidR="00B6585E" w:rsidRPr="00092405">
                      <w:rPr>
                        <w:rStyle w:val="a4"/>
                        <w:rFonts w:ascii="PT Astra Serif" w:hAnsi="PT Astra Serif" w:cs="PT Astra Serif"/>
                        <w:color w:val="auto"/>
                        <w:u w:val="none"/>
                      </w:rPr>
                      <w:t>пункт 27</w:t>
                    </w:r>
                  </w:hyperlink>
                  <w:r w:rsidR="00B6585E" w:rsidRPr="00092405">
                    <w:rPr>
                      <w:rFonts w:ascii="PT Astra Serif" w:hAnsi="PT Astra Serif" w:cs="PT Astra Serif"/>
                    </w:rPr>
                    <w:t xml:space="preserve"> Правил надлежащей аптечной практики</w:t>
                  </w:r>
                </w:p>
              </w:tc>
              <w:tc>
                <w:tcPr>
                  <w:tcW w:w="850"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lastRenderedPageBreak/>
                    <w:t>29</w:t>
                  </w:r>
                </w:p>
              </w:tc>
              <w:tc>
                <w:tcPr>
                  <w:tcW w:w="2376"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Имеется ли у субъекта обращения лекарственных препаратов необходимое оборудование для выполнения операций с лекарственными препаратами, обеспечивающие их хранение?</w:t>
                  </w:r>
                </w:p>
              </w:tc>
              <w:tc>
                <w:tcPr>
                  <w:tcW w:w="3261" w:type="dxa"/>
                  <w:tcBorders>
                    <w:bottom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53">
                    <w:r w:rsidR="00B6585E" w:rsidRPr="00092405">
                      <w:rPr>
                        <w:rStyle w:val="a4"/>
                        <w:rFonts w:ascii="PT Astra Serif" w:hAnsi="PT Astra Serif" w:cs="PT Astra Serif"/>
                        <w:color w:val="auto"/>
                        <w:u w:val="none"/>
                      </w:rPr>
                      <w:t>пункт 11</w:t>
                    </w:r>
                  </w:hyperlink>
                  <w:r w:rsidR="00B6585E" w:rsidRPr="00092405">
                    <w:rPr>
                      <w:rFonts w:ascii="PT Astra Serif" w:hAnsi="PT Astra Serif" w:cs="PT Astra Serif"/>
                    </w:rPr>
                    <w:t xml:space="preserve"> Правил надлежащей практики хранения;</w:t>
                  </w:r>
                </w:p>
              </w:tc>
              <w:tc>
                <w:tcPr>
                  <w:tcW w:w="850"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Borders>
                    <w:top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54">
                    <w:r w:rsidR="00B6585E" w:rsidRPr="00092405">
                      <w:rPr>
                        <w:rStyle w:val="a4"/>
                        <w:rFonts w:ascii="PT Astra Serif" w:hAnsi="PT Astra Serif" w:cs="PT Astra Serif"/>
                        <w:color w:val="auto"/>
                        <w:u w:val="none"/>
                      </w:rPr>
                      <w:t>пункты 29</w:t>
                    </w:r>
                  </w:hyperlink>
                  <w:r w:rsidR="00B6585E" w:rsidRPr="00092405">
                    <w:rPr>
                      <w:rFonts w:ascii="PT Astra Serif" w:hAnsi="PT Astra Serif" w:cs="PT Astra Serif"/>
                    </w:rPr>
                    <w:t xml:space="preserve">, </w:t>
                  </w:r>
                  <w:hyperlink r:id="rId55">
                    <w:r w:rsidR="00B6585E" w:rsidRPr="00092405">
                      <w:rPr>
                        <w:rStyle w:val="a4"/>
                        <w:rFonts w:ascii="PT Astra Serif" w:hAnsi="PT Astra Serif" w:cs="PT Astra Serif"/>
                        <w:color w:val="auto"/>
                        <w:u w:val="none"/>
                      </w:rPr>
                      <w:t>30</w:t>
                    </w:r>
                  </w:hyperlink>
                  <w:r w:rsidR="00B6585E" w:rsidRPr="00092405">
                    <w:rPr>
                      <w:rFonts w:ascii="PT Astra Serif" w:hAnsi="PT Astra Serif" w:cs="PT Astra Serif"/>
                    </w:rPr>
                    <w:t xml:space="preserve">, </w:t>
                  </w:r>
                  <w:hyperlink r:id="rId56">
                    <w:r w:rsidR="00B6585E" w:rsidRPr="00092405">
                      <w:rPr>
                        <w:rStyle w:val="a4"/>
                        <w:rFonts w:ascii="PT Astra Serif" w:hAnsi="PT Astra Serif" w:cs="PT Astra Serif"/>
                        <w:color w:val="auto"/>
                        <w:u w:val="none"/>
                      </w:rPr>
                      <w:t>34</w:t>
                    </w:r>
                  </w:hyperlink>
                  <w:r w:rsidR="00B6585E" w:rsidRPr="00092405">
                    <w:rPr>
                      <w:rFonts w:ascii="PT Astra Serif" w:hAnsi="PT Astra Serif" w:cs="PT Astra Serif"/>
                    </w:rPr>
                    <w:t xml:space="preserve"> Правил надлежащей аптечной практики</w:t>
                  </w:r>
                </w:p>
              </w:tc>
              <w:tc>
                <w:tcPr>
                  <w:tcW w:w="850"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30</w:t>
                  </w:r>
                </w:p>
              </w:tc>
              <w:tc>
                <w:tcPr>
                  <w:tcW w:w="2376"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Имеются ли помещения для хранения огнеопасных и взрывоопасных лекарственных средств, оборудованные несгораемыми и устойчивыми стеллажами и поддонами под соответствующую нагрузку?</w:t>
                  </w:r>
                </w:p>
              </w:tc>
              <w:tc>
                <w:tcPr>
                  <w:tcW w:w="3261" w:type="dxa"/>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57">
                    <w:r w:rsidR="00B6585E" w:rsidRPr="00092405">
                      <w:rPr>
                        <w:rStyle w:val="a4"/>
                        <w:rFonts w:ascii="PT Astra Serif" w:hAnsi="PT Astra Serif" w:cs="PT Astra Serif"/>
                        <w:color w:val="auto"/>
                        <w:u w:val="none"/>
                      </w:rPr>
                      <w:t>пункт 17</w:t>
                    </w:r>
                  </w:hyperlink>
                  <w:r w:rsidR="00B6585E" w:rsidRPr="00092405">
                    <w:rPr>
                      <w:rFonts w:ascii="PT Astra Serif" w:hAnsi="PT Astra Serif" w:cs="PT Astra Serif"/>
                    </w:rPr>
                    <w:t xml:space="preserve"> Правил хранения лекарственных средств</w:t>
                  </w: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31</w:t>
                  </w:r>
                </w:p>
              </w:tc>
              <w:tc>
                <w:tcPr>
                  <w:tcW w:w="2376"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Оснащены ли помещения для хранения лекарственных сре</w:t>
                  </w:r>
                  <w:proofErr w:type="gramStart"/>
                  <w:r w:rsidRPr="00474554">
                    <w:rPr>
                      <w:rFonts w:ascii="PT Astra Serif" w:hAnsi="PT Astra Serif" w:cs="PT Astra Serif"/>
                    </w:rPr>
                    <w:t>дств пр</w:t>
                  </w:r>
                  <w:proofErr w:type="gramEnd"/>
                  <w:r w:rsidRPr="00474554">
                    <w:rPr>
                      <w:rFonts w:ascii="PT Astra Serif" w:hAnsi="PT Astra Serif" w:cs="PT Astra Serif"/>
                    </w:rPr>
                    <w:t>иборами для регистрации параметров воздуха:</w:t>
                  </w:r>
                </w:p>
              </w:tc>
              <w:tc>
                <w:tcPr>
                  <w:tcW w:w="3261" w:type="dxa"/>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58">
                    <w:r w:rsidR="00B6585E" w:rsidRPr="00092405">
                      <w:rPr>
                        <w:rStyle w:val="a4"/>
                        <w:rFonts w:ascii="PT Astra Serif" w:hAnsi="PT Astra Serif" w:cs="PT Astra Serif"/>
                        <w:color w:val="auto"/>
                        <w:u w:val="none"/>
                      </w:rPr>
                      <w:t>пункт 37</w:t>
                    </w:r>
                  </w:hyperlink>
                  <w:r w:rsidR="00B6585E" w:rsidRPr="00092405">
                    <w:rPr>
                      <w:rFonts w:ascii="PT Astra Serif" w:hAnsi="PT Astra Serif" w:cs="PT Astra Serif"/>
                    </w:rPr>
                    <w:t xml:space="preserve"> Правил надлежащей практики хранения;</w:t>
                  </w:r>
                </w:p>
              </w:tc>
              <w:tc>
                <w:tcPr>
                  <w:tcW w:w="850"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59">
                    <w:r w:rsidR="00B6585E" w:rsidRPr="00092405">
                      <w:rPr>
                        <w:rStyle w:val="a4"/>
                        <w:rFonts w:ascii="PT Astra Serif" w:hAnsi="PT Astra Serif" w:cs="PT Astra Serif"/>
                        <w:color w:val="auto"/>
                        <w:u w:val="none"/>
                      </w:rPr>
                      <w:t>пункт 7</w:t>
                    </w:r>
                  </w:hyperlink>
                  <w:r w:rsidR="00B6585E" w:rsidRPr="00092405">
                    <w:rPr>
                      <w:rFonts w:ascii="PT Astra Serif" w:hAnsi="PT Astra Serif" w:cs="PT Astra Serif"/>
                    </w:rPr>
                    <w:t xml:space="preserve"> Правил хранения лекарственных средств</w:t>
                  </w:r>
                </w:p>
              </w:tc>
              <w:tc>
                <w:tcPr>
                  <w:tcW w:w="850"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термометрами?</w:t>
                  </w:r>
                </w:p>
              </w:tc>
              <w:tc>
                <w:tcPr>
                  <w:tcW w:w="3261" w:type="dxa"/>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60">
                    <w:r w:rsidR="00B6585E" w:rsidRPr="00092405">
                      <w:rPr>
                        <w:rStyle w:val="a4"/>
                        <w:rFonts w:ascii="PT Astra Serif" w:hAnsi="PT Astra Serif" w:cs="PT Astra Serif"/>
                        <w:color w:val="auto"/>
                        <w:u w:val="none"/>
                      </w:rPr>
                      <w:t>пункт 37</w:t>
                    </w:r>
                  </w:hyperlink>
                  <w:r w:rsidR="00B6585E" w:rsidRPr="00092405">
                    <w:rPr>
                      <w:rFonts w:ascii="PT Astra Serif" w:hAnsi="PT Astra Serif" w:cs="PT Astra Serif"/>
                    </w:rPr>
                    <w:t xml:space="preserve"> Правил надлежащей практики хранения;</w:t>
                  </w:r>
                </w:p>
              </w:tc>
              <w:tc>
                <w:tcPr>
                  <w:tcW w:w="850"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61">
                    <w:r w:rsidR="00B6585E" w:rsidRPr="00092405">
                      <w:rPr>
                        <w:rStyle w:val="a4"/>
                        <w:rFonts w:ascii="PT Astra Serif" w:hAnsi="PT Astra Serif" w:cs="PT Astra Serif"/>
                        <w:color w:val="auto"/>
                        <w:u w:val="none"/>
                      </w:rPr>
                      <w:t>пункт 7</w:t>
                    </w:r>
                  </w:hyperlink>
                  <w:r w:rsidR="00B6585E" w:rsidRPr="00092405">
                    <w:rPr>
                      <w:rFonts w:ascii="PT Astra Serif" w:hAnsi="PT Astra Serif" w:cs="PT Astra Serif"/>
                    </w:rPr>
                    <w:t xml:space="preserve"> Правил хранения лекарственных средств</w:t>
                  </w:r>
                </w:p>
              </w:tc>
              <w:tc>
                <w:tcPr>
                  <w:tcW w:w="850"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гигрометрами?</w:t>
                  </w:r>
                </w:p>
              </w:tc>
              <w:tc>
                <w:tcPr>
                  <w:tcW w:w="3261" w:type="dxa"/>
                  <w:tcBorders>
                    <w:bottom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62">
                    <w:r w:rsidR="00B6585E" w:rsidRPr="00092405">
                      <w:rPr>
                        <w:rStyle w:val="a4"/>
                        <w:rFonts w:ascii="PT Astra Serif" w:hAnsi="PT Astra Serif" w:cs="PT Astra Serif"/>
                        <w:color w:val="auto"/>
                        <w:u w:val="none"/>
                      </w:rPr>
                      <w:t>пункт 37</w:t>
                    </w:r>
                  </w:hyperlink>
                  <w:r w:rsidR="00B6585E" w:rsidRPr="00092405">
                    <w:rPr>
                      <w:rFonts w:ascii="PT Astra Serif" w:hAnsi="PT Astra Serif" w:cs="PT Astra Serif"/>
                    </w:rPr>
                    <w:t xml:space="preserve"> Правил надлежащей практики хранения;</w:t>
                  </w:r>
                </w:p>
              </w:tc>
              <w:tc>
                <w:tcPr>
                  <w:tcW w:w="850"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Borders>
                    <w:top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63">
                    <w:r w:rsidR="00B6585E" w:rsidRPr="00092405">
                      <w:rPr>
                        <w:rStyle w:val="a4"/>
                        <w:rFonts w:ascii="PT Astra Serif" w:hAnsi="PT Astra Serif" w:cs="PT Astra Serif"/>
                        <w:color w:val="auto"/>
                        <w:u w:val="none"/>
                      </w:rPr>
                      <w:t>пункт 7</w:t>
                    </w:r>
                  </w:hyperlink>
                  <w:r w:rsidR="00B6585E" w:rsidRPr="00092405">
                    <w:rPr>
                      <w:rFonts w:ascii="PT Astra Serif" w:hAnsi="PT Astra Serif" w:cs="PT Astra Serif"/>
                    </w:rPr>
                    <w:t xml:space="preserve"> Правил хранения лекарственных средств</w:t>
                  </w:r>
                </w:p>
              </w:tc>
              <w:tc>
                <w:tcPr>
                  <w:tcW w:w="850"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roofErr w:type="spellStart"/>
                  <w:r w:rsidRPr="00474554">
                    <w:rPr>
                      <w:rFonts w:ascii="PT Astra Serif" w:hAnsi="PT Astra Serif" w:cs="PT Astra Serif"/>
                    </w:rPr>
                    <w:t>термогигрометрами</w:t>
                  </w:r>
                  <w:proofErr w:type="spellEnd"/>
                  <w:r w:rsidRPr="00474554">
                    <w:rPr>
                      <w:rFonts w:ascii="PT Astra Serif" w:hAnsi="PT Astra Serif" w:cs="PT Astra Serif"/>
                    </w:rPr>
                    <w:t>?</w:t>
                  </w:r>
                </w:p>
              </w:tc>
              <w:tc>
                <w:tcPr>
                  <w:tcW w:w="3261" w:type="dxa"/>
                  <w:tcBorders>
                    <w:bottom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64">
                    <w:r w:rsidR="00B6585E" w:rsidRPr="00092405">
                      <w:rPr>
                        <w:rStyle w:val="a4"/>
                        <w:rFonts w:ascii="PT Astra Serif" w:hAnsi="PT Astra Serif" w:cs="PT Astra Serif"/>
                        <w:color w:val="auto"/>
                        <w:u w:val="none"/>
                      </w:rPr>
                      <w:t>пункт 37</w:t>
                    </w:r>
                  </w:hyperlink>
                  <w:r w:rsidR="00B6585E" w:rsidRPr="00092405">
                    <w:rPr>
                      <w:rFonts w:ascii="PT Astra Serif" w:hAnsi="PT Astra Serif" w:cs="PT Astra Serif"/>
                    </w:rPr>
                    <w:t xml:space="preserve"> Правил надлежащей практики хранения;</w:t>
                  </w:r>
                </w:p>
              </w:tc>
              <w:tc>
                <w:tcPr>
                  <w:tcW w:w="850"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Borders>
                    <w:top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65">
                    <w:r w:rsidR="00B6585E" w:rsidRPr="00092405">
                      <w:rPr>
                        <w:rStyle w:val="a4"/>
                        <w:rFonts w:ascii="PT Astra Serif" w:hAnsi="PT Astra Serif" w:cs="PT Astra Serif"/>
                        <w:color w:val="auto"/>
                        <w:u w:val="none"/>
                      </w:rPr>
                      <w:t>пункт 7</w:t>
                    </w:r>
                  </w:hyperlink>
                  <w:r w:rsidR="00B6585E" w:rsidRPr="00092405">
                    <w:rPr>
                      <w:rFonts w:ascii="PT Astra Serif" w:hAnsi="PT Astra Serif" w:cs="PT Astra Serif"/>
                    </w:rPr>
                    <w:t xml:space="preserve"> Правил хранения лекарственных средств</w:t>
                  </w:r>
                </w:p>
              </w:tc>
              <w:tc>
                <w:tcPr>
                  <w:tcW w:w="850"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электронными гигрометрами?</w:t>
                  </w:r>
                </w:p>
              </w:tc>
              <w:tc>
                <w:tcPr>
                  <w:tcW w:w="3261" w:type="dxa"/>
                  <w:tcBorders>
                    <w:bottom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66">
                    <w:r w:rsidR="00B6585E" w:rsidRPr="00092405">
                      <w:rPr>
                        <w:rStyle w:val="a4"/>
                        <w:rFonts w:ascii="PT Astra Serif" w:hAnsi="PT Astra Serif" w:cs="PT Astra Serif"/>
                        <w:color w:val="auto"/>
                        <w:u w:val="none"/>
                      </w:rPr>
                      <w:t>пункт 37</w:t>
                    </w:r>
                  </w:hyperlink>
                  <w:r w:rsidR="00B6585E" w:rsidRPr="00092405">
                    <w:rPr>
                      <w:rFonts w:ascii="PT Astra Serif" w:hAnsi="PT Astra Serif" w:cs="PT Astra Serif"/>
                    </w:rPr>
                    <w:t xml:space="preserve"> Правил надлежащей практики хранения;</w:t>
                  </w:r>
                </w:p>
              </w:tc>
              <w:tc>
                <w:tcPr>
                  <w:tcW w:w="850"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Borders>
                    <w:top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67">
                    <w:r w:rsidR="00B6585E" w:rsidRPr="00092405">
                      <w:rPr>
                        <w:rStyle w:val="a4"/>
                        <w:rFonts w:ascii="PT Astra Serif" w:hAnsi="PT Astra Serif" w:cs="PT Astra Serif"/>
                        <w:color w:val="auto"/>
                        <w:u w:val="none"/>
                      </w:rPr>
                      <w:t>пункт 7</w:t>
                    </w:r>
                  </w:hyperlink>
                  <w:r w:rsidR="00B6585E" w:rsidRPr="00092405">
                    <w:rPr>
                      <w:rFonts w:ascii="PT Astra Serif" w:hAnsi="PT Astra Serif" w:cs="PT Astra Serif"/>
                    </w:rPr>
                    <w:t xml:space="preserve"> Правил хранения лекарственных средств</w:t>
                  </w:r>
                </w:p>
              </w:tc>
              <w:tc>
                <w:tcPr>
                  <w:tcW w:w="850"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32</w:t>
                  </w:r>
                </w:p>
              </w:tc>
              <w:tc>
                <w:tcPr>
                  <w:tcW w:w="2376"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Размещены ли измерительные части приборов для регистрации параметров воздуха на расстоянии не менее 3 м от дверей, окон и отопительных приборов и на высоте 1,5 - 1,7 м от пола?</w:t>
                  </w:r>
                </w:p>
              </w:tc>
              <w:tc>
                <w:tcPr>
                  <w:tcW w:w="3261" w:type="dxa"/>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68">
                    <w:r w:rsidR="00B6585E" w:rsidRPr="00092405">
                      <w:rPr>
                        <w:rStyle w:val="a4"/>
                        <w:rFonts w:ascii="PT Astra Serif" w:hAnsi="PT Astra Serif" w:cs="PT Astra Serif"/>
                        <w:color w:val="auto"/>
                        <w:u w:val="none"/>
                      </w:rPr>
                      <w:t>пункт 7</w:t>
                    </w:r>
                  </w:hyperlink>
                  <w:r w:rsidR="00B6585E" w:rsidRPr="00092405">
                    <w:rPr>
                      <w:rFonts w:ascii="PT Astra Serif" w:hAnsi="PT Astra Serif" w:cs="PT Astra Serif"/>
                    </w:rPr>
                    <w:t xml:space="preserve"> Правил хранения лекарственных средств</w:t>
                  </w: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33</w:t>
                  </w:r>
                </w:p>
              </w:tc>
              <w:tc>
                <w:tcPr>
                  <w:tcW w:w="2376"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Имеется ли холодильное оборудование (с указанием наименования, марки, инвентарного номера, температурного режима, емкости) с размещением и обслуживанием согласно документации по его использованию (эксплуатации):</w:t>
                  </w:r>
                </w:p>
              </w:tc>
              <w:tc>
                <w:tcPr>
                  <w:tcW w:w="3261" w:type="dxa"/>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69">
                    <w:r w:rsidR="00B6585E" w:rsidRPr="00092405">
                      <w:rPr>
                        <w:rStyle w:val="a4"/>
                        <w:rFonts w:ascii="PT Astra Serif" w:hAnsi="PT Astra Serif" w:cs="PT Astra Serif"/>
                        <w:color w:val="auto"/>
                        <w:u w:val="none"/>
                      </w:rPr>
                      <w:t>пункты 21</w:t>
                    </w:r>
                  </w:hyperlink>
                  <w:r w:rsidR="00B6585E" w:rsidRPr="00092405">
                    <w:rPr>
                      <w:rFonts w:ascii="PT Astra Serif" w:hAnsi="PT Astra Serif" w:cs="PT Astra Serif"/>
                    </w:rPr>
                    <w:t xml:space="preserve">, </w:t>
                  </w:r>
                  <w:hyperlink r:id="rId70">
                    <w:r w:rsidR="00B6585E" w:rsidRPr="00092405">
                      <w:rPr>
                        <w:rStyle w:val="a4"/>
                        <w:rFonts w:ascii="PT Astra Serif" w:hAnsi="PT Astra Serif" w:cs="PT Astra Serif"/>
                        <w:color w:val="auto"/>
                        <w:u w:val="none"/>
                      </w:rPr>
                      <w:t>36</w:t>
                    </w:r>
                  </w:hyperlink>
                  <w:r w:rsidR="00B6585E" w:rsidRPr="00092405">
                    <w:rPr>
                      <w:rFonts w:ascii="PT Astra Serif" w:hAnsi="PT Astra Serif" w:cs="PT Astra Serif"/>
                    </w:rPr>
                    <w:t xml:space="preserve">, </w:t>
                  </w:r>
                  <w:hyperlink r:id="rId71">
                    <w:r w:rsidR="00B6585E" w:rsidRPr="00092405">
                      <w:rPr>
                        <w:rStyle w:val="a4"/>
                        <w:rFonts w:ascii="PT Astra Serif" w:hAnsi="PT Astra Serif" w:cs="PT Astra Serif"/>
                        <w:color w:val="auto"/>
                        <w:u w:val="none"/>
                      </w:rPr>
                      <w:t>37</w:t>
                    </w:r>
                  </w:hyperlink>
                  <w:r w:rsidR="00B6585E" w:rsidRPr="00092405">
                    <w:rPr>
                      <w:rFonts w:ascii="PT Astra Serif" w:hAnsi="PT Astra Serif" w:cs="PT Astra Serif"/>
                    </w:rPr>
                    <w:t xml:space="preserve"> Правил надлежащей практики хранения</w:t>
                  </w: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холодильные камеры?</w:t>
                  </w:r>
                </w:p>
              </w:tc>
              <w:tc>
                <w:tcPr>
                  <w:tcW w:w="3261" w:type="dxa"/>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72">
                    <w:r w:rsidR="00B6585E" w:rsidRPr="00092405">
                      <w:rPr>
                        <w:rStyle w:val="a4"/>
                        <w:rFonts w:ascii="PT Astra Serif" w:hAnsi="PT Astra Serif" w:cs="PT Astra Serif"/>
                        <w:color w:val="auto"/>
                        <w:u w:val="none"/>
                      </w:rPr>
                      <w:t>пункты 21</w:t>
                    </w:r>
                  </w:hyperlink>
                  <w:r w:rsidR="00B6585E" w:rsidRPr="00092405">
                    <w:rPr>
                      <w:rFonts w:ascii="PT Astra Serif" w:hAnsi="PT Astra Serif" w:cs="PT Astra Serif"/>
                    </w:rPr>
                    <w:t xml:space="preserve">, </w:t>
                  </w:r>
                  <w:hyperlink r:id="rId73">
                    <w:r w:rsidR="00B6585E" w:rsidRPr="00092405">
                      <w:rPr>
                        <w:rStyle w:val="a4"/>
                        <w:rFonts w:ascii="PT Astra Serif" w:hAnsi="PT Astra Serif" w:cs="PT Astra Serif"/>
                        <w:color w:val="auto"/>
                        <w:u w:val="none"/>
                      </w:rPr>
                      <w:t>36</w:t>
                    </w:r>
                  </w:hyperlink>
                  <w:r w:rsidR="00B6585E" w:rsidRPr="00092405">
                    <w:rPr>
                      <w:rFonts w:ascii="PT Astra Serif" w:hAnsi="PT Astra Serif" w:cs="PT Astra Serif"/>
                    </w:rPr>
                    <w:t xml:space="preserve">, </w:t>
                  </w:r>
                  <w:hyperlink r:id="rId74">
                    <w:r w:rsidR="00B6585E" w:rsidRPr="00092405">
                      <w:rPr>
                        <w:rStyle w:val="a4"/>
                        <w:rFonts w:ascii="PT Astra Serif" w:hAnsi="PT Astra Serif" w:cs="PT Astra Serif"/>
                        <w:color w:val="auto"/>
                        <w:u w:val="none"/>
                      </w:rPr>
                      <w:t>37</w:t>
                    </w:r>
                  </w:hyperlink>
                  <w:r w:rsidR="00B6585E" w:rsidRPr="00092405">
                    <w:rPr>
                      <w:rFonts w:ascii="PT Astra Serif" w:hAnsi="PT Astra Serif" w:cs="PT Astra Serif"/>
                    </w:rPr>
                    <w:t xml:space="preserve"> Правил надлежащей практики хранения</w:t>
                  </w: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фармацевтические холодильные шкафы или холодильники?</w:t>
                  </w:r>
                </w:p>
              </w:tc>
              <w:tc>
                <w:tcPr>
                  <w:tcW w:w="3261" w:type="dxa"/>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75">
                    <w:r w:rsidR="00B6585E" w:rsidRPr="00092405">
                      <w:rPr>
                        <w:rStyle w:val="a4"/>
                        <w:rFonts w:ascii="PT Astra Serif" w:hAnsi="PT Astra Serif" w:cs="PT Astra Serif"/>
                        <w:color w:val="auto"/>
                        <w:u w:val="none"/>
                      </w:rPr>
                      <w:t>пункты 21</w:t>
                    </w:r>
                  </w:hyperlink>
                  <w:r w:rsidR="00B6585E" w:rsidRPr="00092405">
                    <w:rPr>
                      <w:rFonts w:ascii="PT Astra Serif" w:hAnsi="PT Astra Serif" w:cs="PT Astra Serif"/>
                    </w:rPr>
                    <w:t xml:space="preserve">, </w:t>
                  </w:r>
                  <w:hyperlink r:id="rId76">
                    <w:r w:rsidR="00B6585E" w:rsidRPr="00092405">
                      <w:rPr>
                        <w:rStyle w:val="a4"/>
                        <w:rFonts w:ascii="PT Astra Serif" w:hAnsi="PT Astra Serif" w:cs="PT Astra Serif"/>
                        <w:color w:val="auto"/>
                        <w:u w:val="none"/>
                      </w:rPr>
                      <w:t>36</w:t>
                    </w:r>
                  </w:hyperlink>
                  <w:r w:rsidR="00B6585E" w:rsidRPr="00092405">
                    <w:rPr>
                      <w:rFonts w:ascii="PT Astra Serif" w:hAnsi="PT Astra Serif" w:cs="PT Astra Serif"/>
                    </w:rPr>
                    <w:t xml:space="preserve">, </w:t>
                  </w:r>
                  <w:hyperlink r:id="rId77">
                    <w:r w:rsidR="00B6585E" w:rsidRPr="00092405">
                      <w:rPr>
                        <w:rStyle w:val="a4"/>
                        <w:rFonts w:ascii="PT Astra Serif" w:hAnsi="PT Astra Serif" w:cs="PT Astra Serif"/>
                        <w:color w:val="auto"/>
                        <w:u w:val="none"/>
                      </w:rPr>
                      <w:t>37</w:t>
                    </w:r>
                  </w:hyperlink>
                  <w:r w:rsidR="00B6585E" w:rsidRPr="00092405">
                    <w:rPr>
                      <w:rFonts w:ascii="PT Astra Serif" w:hAnsi="PT Astra Serif" w:cs="PT Astra Serif"/>
                    </w:rPr>
                    <w:t xml:space="preserve"> Правил надлежащей практики хранения</w:t>
                  </w: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34</w:t>
                  </w:r>
                </w:p>
              </w:tc>
              <w:tc>
                <w:tcPr>
                  <w:tcW w:w="2376"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Имеется система кондиционирования в помещениях для хранения лекарственных средств?</w:t>
                  </w:r>
                </w:p>
              </w:tc>
              <w:tc>
                <w:tcPr>
                  <w:tcW w:w="3261" w:type="dxa"/>
                  <w:tcBorders>
                    <w:bottom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78">
                    <w:r w:rsidR="00B6585E" w:rsidRPr="00092405">
                      <w:rPr>
                        <w:rStyle w:val="a4"/>
                        <w:rFonts w:ascii="PT Astra Serif" w:hAnsi="PT Astra Serif" w:cs="PT Astra Serif"/>
                        <w:color w:val="auto"/>
                        <w:u w:val="none"/>
                      </w:rPr>
                      <w:t>пункты 21</w:t>
                    </w:r>
                  </w:hyperlink>
                  <w:r w:rsidR="00B6585E" w:rsidRPr="00092405">
                    <w:rPr>
                      <w:rFonts w:ascii="PT Astra Serif" w:hAnsi="PT Astra Serif" w:cs="PT Astra Serif"/>
                    </w:rPr>
                    <w:t xml:space="preserve">, </w:t>
                  </w:r>
                  <w:hyperlink r:id="rId79">
                    <w:r w:rsidR="00B6585E" w:rsidRPr="00092405">
                      <w:rPr>
                        <w:rStyle w:val="a4"/>
                        <w:rFonts w:ascii="PT Astra Serif" w:hAnsi="PT Astra Serif" w:cs="PT Astra Serif"/>
                        <w:color w:val="auto"/>
                        <w:u w:val="none"/>
                      </w:rPr>
                      <w:t>36</w:t>
                    </w:r>
                  </w:hyperlink>
                  <w:r w:rsidR="00B6585E" w:rsidRPr="00092405">
                    <w:rPr>
                      <w:rFonts w:ascii="PT Astra Serif" w:hAnsi="PT Astra Serif" w:cs="PT Astra Serif"/>
                    </w:rPr>
                    <w:t xml:space="preserve">, </w:t>
                  </w:r>
                  <w:hyperlink r:id="rId80">
                    <w:r w:rsidR="00B6585E" w:rsidRPr="00092405">
                      <w:rPr>
                        <w:rStyle w:val="a4"/>
                        <w:rFonts w:ascii="PT Astra Serif" w:hAnsi="PT Astra Serif" w:cs="PT Astra Serif"/>
                        <w:color w:val="auto"/>
                        <w:u w:val="none"/>
                      </w:rPr>
                      <w:t>37</w:t>
                    </w:r>
                  </w:hyperlink>
                  <w:r w:rsidR="00B6585E" w:rsidRPr="00092405">
                    <w:rPr>
                      <w:rFonts w:ascii="PT Astra Serif" w:hAnsi="PT Astra Serif" w:cs="PT Astra Serif"/>
                    </w:rPr>
                    <w:t xml:space="preserve"> Правил надлежащей практики хранения;</w:t>
                  </w:r>
                </w:p>
              </w:tc>
              <w:tc>
                <w:tcPr>
                  <w:tcW w:w="850"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Borders>
                    <w:top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81">
                    <w:r w:rsidR="00B6585E" w:rsidRPr="00092405">
                      <w:rPr>
                        <w:rStyle w:val="a4"/>
                        <w:rFonts w:ascii="PT Astra Serif" w:hAnsi="PT Astra Serif" w:cs="PT Astra Serif"/>
                        <w:color w:val="auto"/>
                        <w:u w:val="none"/>
                      </w:rPr>
                      <w:t>пункт 4</w:t>
                    </w:r>
                  </w:hyperlink>
                  <w:r w:rsidR="00B6585E" w:rsidRPr="00092405">
                    <w:rPr>
                      <w:rFonts w:ascii="PT Astra Serif" w:hAnsi="PT Astra Serif" w:cs="PT Astra Serif"/>
                    </w:rPr>
                    <w:t xml:space="preserve"> Правил хранения лекарственных средств</w:t>
                  </w:r>
                </w:p>
              </w:tc>
              <w:tc>
                <w:tcPr>
                  <w:tcW w:w="850"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35</w:t>
                  </w:r>
                </w:p>
              </w:tc>
              <w:tc>
                <w:tcPr>
                  <w:tcW w:w="2376"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Имеется ли система вентиляции в помещениях для хранения лекарственных средств?</w:t>
                  </w:r>
                </w:p>
              </w:tc>
              <w:tc>
                <w:tcPr>
                  <w:tcW w:w="3261" w:type="dxa"/>
                  <w:tcBorders>
                    <w:bottom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82">
                    <w:r w:rsidR="00B6585E" w:rsidRPr="00092405">
                      <w:rPr>
                        <w:rStyle w:val="a4"/>
                        <w:rFonts w:ascii="PT Astra Serif" w:hAnsi="PT Astra Serif" w:cs="PT Astra Serif"/>
                        <w:color w:val="auto"/>
                        <w:u w:val="none"/>
                      </w:rPr>
                      <w:t>пункты 21</w:t>
                    </w:r>
                  </w:hyperlink>
                  <w:r w:rsidR="00B6585E" w:rsidRPr="00092405">
                    <w:rPr>
                      <w:rFonts w:ascii="PT Astra Serif" w:hAnsi="PT Astra Serif" w:cs="PT Astra Serif"/>
                    </w:rPr>
                    <w:t xml:space="preserve">, </w:t>
                  </w:r>
                  <w:hyperlink r:id="rId83">
                    <w:r w:rsidR="00B6585E" w:rsidRPr="00092405">
                      <w:rPr>
                        <w:rStyle w:val="a4"/>
                        <w:rFonts w:ascii="PT Astra Serif" w:hAnsi="PT Astra Serif" w:cs="PT Astra Serif"/>
                        <w:color w:val="auto"/>
                        <w:u w:val="none"/>
                      </w:rPr>
                      <w:t>36</w:t>
                    </w:r>
                  </w:hyperlink>
                  <w:r w:rsidR="00B6585E" w:rsidRPr="00092405">
                    <w:rPr>
                      <w:rFonts w:ascii="PT Astra Serif" w:hAnsi="PT Astra Serif" w:cs="PT Astra Serif"/>
                    </w:rPr>
                    <w:t xml:space="preserve">, </w:t>
                  </w:r>
                  <w:hyperlink r:id="rId84">
                    <w:r w:rsidR="00B6585E" w:rsidRPr="00092405">
                      <w:rPr>
                        <w:rStyle w:val="a4"/>
                        <w:rFonts w:ascii="PT Astra Serif" w:hAnsi="PT Astra Serif" w:cs="PT Astra Serif"/>
                        <w:color w:val="auto"/>
                        <w:u w:val="none"/>
                      </w:rPr>
                      <w:t>37</w:t>
                    </w:r>
                  </w:hyperlink>
                  <w:r w:rsidR="00B6585E" w:rsidRPr="00092405">
                    <w:rPr>
                      <w:rFonts w:ascii="PT Astra Serif" w:hAnsi="PT Astra Serif" w:cs="PT Astra Serif"/>
                    </w:rPr>
                    <w:t xml:space="preserve"> Правил надлежащей практики хранения;</w:t>
                  </w:r>
                </w:p>
              </w:tc>
              <w:tc>
                <w:tcPr>
                  <w:tcW w:w="850"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Borders>
                    <w:top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85">
                    <w:r w:rsidR="00B6585E" w:rsidRPr="00092405">
                      <w:rPr>
                        <w:rStyle w:val="a4"/>
                        <w:rFonts w:ascii="PT Astra Serif" w:hAnsi="PT Astra Serif" w:cs="PT Astra Serif"/>
                        <w:color w:val="auto"/>
                        <w:u w:val="none"/>
                      </w:rPr>
                      <w:t>пункт 4</w:t>
                    </w:r>
                  </w:hyperlink>
                  <w:r w:rsidR="00B6585E" w:rsidRPr="00092405">
                    <w:rPr>
                      <w:rFonts w:ascii="PT Astra Serif" w:hAnsi="PT Astra Serif" w:cs="PT Astra Serif"/>
                    </w:rPr>
                    <w:t xml:space="preserve"> Правил хранения лекарственных средств</w:t>
                  </w:r>
                </w:p>
              </w:tc>
              <w:tc>
                <w:tcPr>
                  <w:tcW w:w="850"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36</w:t>
                  </w:r>
                </w:p>
              </w:tc>
              <w:tc>
                <w:tcPr>
                  <w:tcW w:w="2376"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 xml:space="preserve">Имеется ли система контроля доступа в помещения для хранения лекарственных средств </w:t>
                  </w:r>
                  <w:r w:rsidRPr="00474554">
                    <w:rPr>
                      <w:rFonts w:ascii="PT Astra Serif" w:hAnsi="PT Astra Serif" w:cs="PT Astra Serif"/>
                    </w:rPr>
                    <w:lastRenderedPageBreak/>
                    <w:t>(зоны)?</w:t>
                  </w:r>
                </w:p>
              </w:tc>
              <w:tc>
                <w:tcPr>
                  <w:tcW w:w="3261" w:type="dxa"/>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86">
                    <w:r w:rsidR="00B6585E" w:rsidRPr="00092405">
                      <w:rPr>
                        <w:rStyle w:val="a4"/>
                        <w:rFonts w:ascii="PT Astra Serif" w:hAnsi="PT Astra Serif" w:cs="PT Astra Serif"/>
                        <w:color w:val="auto"/>
                        <w:u w:val="none"/>
                      </w:rPr>
                      <w:t>Пункты 27</w:t>
                    </w:r>
                  </w:hyperlink>
                  <w:r w:rsidR="00B6585E" w:rsidRPr="00092405">
                    <w:rPr>
                      <w:rFonts w:ascii="PT Astra Serif" w:hAnsi="PT Astra Serif" w:cs="PT Astra Serif"/>
                    </w:rPr>
                    <w:t xml:space="preserve">, </w:t>
                  </w:r>
                  <w:hyperlink r:id="rId87">
                    <w:r w:rsidR="00B6585E" w:rsidRPr="00092405">
                      <w:rPr>
                        <w:rStyle w:val="a4"/>
                        <w:rFonts w:ascii="PT Astra Serif" w:hAnsi="PT Astra Serif" w:cs="PT Astra Serif"/>
                        <w:color w:val="auto"/>
                        <w:u w:val="none"/>
                      </w:rPr>
                      <w:t>37</w:t>
                    </w:r>
                  </w:hyperlink>
                  <w:r w:rsidR="00B6585E" w:rsidRPr="00092405">
                    <w:rPr>
                      <w:rFonts w:ascii="PT Astra Serif" w:hAnsi="PT Astra Serif" w:cs="PT Astra Serif"/>
                    </w:rPr>
                    <w:t xml:space="preserve"> Правил надлежащей практики хранения;</w:t>
                  </w:r>
                </w:p>
              </w:tc>
              <w:tc>
                <w:tcPr>
                  <w:tcW w:w="850"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88">
                    <w:r w:rsidR="00B6585E" w:rsidRPr="00092405">
                      <w:rPr>
                        <w:rStyle w:val="a4"/>
                        <w:rFonts w:ascii="PT Astra Serif" w:hAnsi="PT Astra Serif" w:cs="PT Astra Serif"/>
                        <w:color w:val="auto"/>
                        <w:u w:val="none"/>
                      </w:rPr>
                      <w:t>пункт 32</w:t>
                    </w:r>
                  </w:hyperlink>
                  <w:r w:rsidR="00B6585E" w:rsidRPr="00092405">
                    <w:rPr>
                      <w:rFonts w:ascii="PT Astra Serif" w:hAnsi="PT Astra Serif" w:cs="PT Astra Serif"/>
                    </w:rPr>
                    <w:t xml:space="preserve"> Правил надлежащей аптечной практики</w:t>
                  </w:r>
                </w:p>
              </w:tc>
              <w:tc>
                <w:tcPr>
                  <w:tcW w:w="850"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lastRenderedPageBreak/>
                    <w:t>37</w:t>
                  </w:r>
                </w:p>
              </w:tc>
              <w:tc>
                <w:tcPr>
                  <w:tcW w:w="2376"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Имеется ли пломбир (или печать) для опечатывания шкафов или помещений, в которых хранятся лекарственные препараты, подлежащие предметно-количественному учету?</w:t>
                  </w:r>
                </w:p>
              </w:tc>
              <w:tc>
                <w:tcPr>
                  <w:tcW w:w="3261" w:type="dxa"/>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89">
                    <w:r w:rsidR="00B6585E" w:rsidRPr="00092405">
                      <w:rPr>
                        <w:rStyle w:val="a4"/>
                        <w:rFonts w:ascii="PT Astra Serif" w:hAnsi="PT Astra Serif" w:cs="PT Astra Serif"/>
                        <w:color w:val="auto"/>
                        <w:u w:val="none"/>
                      </w:rPr>
                      <w:t>пункт 31</w:t>
                    </w:r>
                  </w:hyperlink>
                  <w:r w:rsidR="00B6585E" w:rsidRPr="00092405">
                    <w:rPr>
                      <w:rFonts w:ascii="PT Astra Serif" w:hAnsi="PT Astra Serif" w:cs="PT Astra Serif"/>
                    </w:rPr>
                    <w:t xml:space="preserve"> Правил надлежащей практики хранения</w:t>
                  </w: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38</w:t>
                  </w:r>
                </w:p>
              </w:tc>
              <w:tc>
                <w:tcPr>
                  <w:tcW w:w="2376"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Имеется ли оборудование для хранения лекарственных препаратов (стеллажи, шкафы, поддоны)</w:t>
                  </w:r>
                </w:p>
              </w:tc>
              <w:tc>
                <w:tcPr>
                  <w:tcW w:w="3261" w:type="dxa"/>
                  <w:tcBorders>
                    <w:bottom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90">
                    <w:r w:rsidR="00B6585E" w:rsidRPr="00092405">
                      <w:rPr>
                        <w:rStyle w:val="a4"/>
                        <w:rFonts w:ascii="PT Astra Serif" w:hAnsi="PT Astra Serif" w:cs="PT Astra Serif"/>
                        <w:color w:val="auto"/>
                        <w:u w:val="none"/>
                      </w:rPr>
                      <w:t>пункт 31</w:t>
                    </w:r>
                  </w:hyperlink>
                  <w:r w:rsidR="00B6585E" w:rsidRPr="00092405">
                    <w:rPr>
                      <w:rFonts w:ascii="PT Astra Serif" w:hAnsi="PT Astra Serif" w:cs="PT Astra Serif"/>
                    </w:rPr>
                    <w:t xml:space="preserve"> Правил надлежащей практики хранения;</w:t>
                  </w:r>
                </w:p>
              </w:tc>
              <w:tc>
                <w:tcPr>
                  <w:tcW w:w="850"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blPrEx>
                <w:tblBorders>
                  <w:insideH w:val="nil"/>
                </w:tblBorders>
              </w:tblPrEx>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Borders>
                    <w:top w:val="nil"/>
                    <w:bottom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91">
                    <w:r w:rsidR="00B6585E" w:rsidRPr="00092405">
                      <w:rPr>
                        <w:rStyle w:val="a4"/>
                        <w:rFonts w:ascii="PT Astra Serif" w:hAnsi="PT Astra Serif" w:cs="PT Astra Serif"/>
                        <w:color w:val="auto"/>
                        <w:u w:val="none"/>
                      </w:rPr>
                      <w:t>пункт 29</w:t>
                    </w:r>
                  </w:hyperlink>
                  <w:r w:rsidR="00B6585E" w:rsidRPr="00092405">
                    <w:rPr>
                      <w:rFonts w:ascii="PT Astra Serif" w:hAnsi="PT Astra Serif" w:cs="PT Astra Serif"/>
                    </w:rPr>
                    <w:t xml:space="preserve"> Правил надлежащей практики хранения;</w:t>
                  </w:r>
                </w:p>
              </w:tc>
              <w:tc>
                <w:tcPr>
                  <w:tcW w:w="850"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Borders>
                    <w:top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92">
                    <w:r w:rsidR="00B6585E" w:rsidRPr="00092405">
                      <w:rPr>
                        <w:rStyle w:val="a4"/>
                        <w:rFonts w:ascii="PT Astra Serif" w:hAnsi="PT Astra Serif" w:cs="PT Astra Serif"/>
                        <w:color w:val="auto"/>
                        <w:u w:val="none"/>
                      </w:rPr>
                      <w:t>пункт 5</w:t>
                    </w:r>
                  </w:hyperlink>
                  <w:r w:rsidR="00B6585E" w:rsidRPr="00092405">
                    <w:rPr>
                      <w:rFonts w:ascii="PT Astra Serif" w:hAnsi="PT Astra Serif" w:cs="PT Astra Serif"/>
                    </w:rPr>
                    <w:t xml:space="preserve"> Правил хранения лекарственных средств</w:t>
                  </w:r>
                </w:p>
              </w:tc>
              <w:tc>
                <w:tcPr>
                  <w:tcW w:w="850"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39</w:t>
                  </w:r>
                </w:p>
              </w:tc>
              <w:tc>
                <w:tcPr>
                  <w:tcW w:w="2376"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Имеются ли металлические или деревянные шкафы для хранения лекарственных препаратов, подлежащих предметно-количественному учету?</w:t>
                  </w:r>
                </w:p>
              </w:tc>
              <w:tc>
                <w:tcPr>
                  <w:tcW w:w="3261" w:type="dxa"/>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93">
                    <w:r w:rsidR="00B6585E" w:rsidRPr="00092405">
                      <w:rPr>
                        <w:rStyle w:val="a4"/>
                        <w:rFonts w:ascii="PT Astra Serif" w:hAnsi="PT Astra Serif" w:cs="PT Astra Serif"/>
                        <w:color w:val="auto"/>
                        <w:u w:val="none"/>
                      </w:rPr>
                      <w:t>Пункт 31</w:t>
                    </w:r>
                  </w:hyperlink>
                  <w:r w:rsidR="00B6585E" w:rsidRPr="00092405">
                    <w:rPr>
                      <w:rFonts w:ascii="PT Astra Serif" w:hAnsi="PT Astra Serif" w:cs="PT Astra Serif"/>
                    </w:rPr>
                    <w:t xml:space="preserve"> Правил надлежащей практики хранения</w:t>
                  </w: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40</w:t>
                  </w:r>
                </w:p>
              </w:tc>
              <w:tc>
                <w:tcPr>
                  <w:tcW w:w="2376"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Прошло ли оборудование, относящееся к средствам измерений:</w:t>
                  </w:r>
                </w:p>
              </w:tc>
              <w:tc>
                <w:tcPr>
                  <w:tcW w:w="3261" w:type="dxa"/>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94">
                    <w:r w:rsidR="00B6585E" w:rsidRPr="00092405">
                      <w:rPr>
                        <w:rStyle w:val="a4"/>
                        <w:rFonts w:ascii="PT Astra Serif" w:hAnsi="PT Astra Serif" w:cs="PT Astra Serif"/>
                        <w:color w:val="auto"/>
                        <w:u w:val="none"/>
                      </w:rPr>
                      <w:t>пункт 38</w:t>
                    </w:r>
                  </w:hyperlink>
                  <w:r w:rsidR="00B6585E" w:rsidRPr="00092405">
                    <w:rPr>
                      <w:rFonts w:ascii="PT Astra Serif" w:hAnsi="PT Astra Serif" w:cs="PT Astra Serif"/>
                    </w:rPr>
                    <w:t xml:space="preserve"> Правил надлежащей практики хранения;</w:t>
                  </w:r>
                </w:p>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95">
                    <w:r w:rsidR="00B6585E" w:rsidRPr="00092405">
                      <w:rPr>
                        <w:rStyle w:val="a4"/>
                        <w:rFonts w:ascii="PT Astra Serif" w:hAnsi="PT Astra Serif" w:cs="PT Astra Serif"/>
                        <w:color w:val="auto"/>
                        <w:u w:val="none"/>
                      </w:rPr>
                      <w:t>пункт 7</w:t>
                    </w:r>
                  </w:hyperlink>
                  <w:r w:rsidR="00B6585E" w:rsidRPr="00092405">
                    <w:rPr>
                      <w:rFonts w:ascii="PT Astra Serif" w:hAnsi="PT Astra Serif" w:cs="PT Astra Serif"/>
                    </w:rPr>
                    <w:t xml:space="preserve"> Правил хранения лекарственных средств;</w:t>
                  </w:r>
                </w:p>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96">
                    <w:r w:rsidR="00B6585E" w:rsidRPr="00092405">
                      <w:rPr>
                        <w:rStyle w:val="a4"/>
                        <w:rFonts w:ascii="PT Astra Serif" w:hAnsi="PT Astra Serif" w:cs="PT Astra Serif"/>
                        <w:color w:val="auto"/>
                        <w:u w:val="none"/>
                      </w:rPr>
                      <w:t>пункт 33</w:t>
                    </w:r>
                  </w:hyperlink>
                  <w:r w:rsidR="00B6585E" w:rsidRPr="00092405">
                    <w:rPr>
                      <w:rFonts w:ascii="PT Astra Serif" w:hAnsi="PT Astra Serif" w:cs="PT Astra Serif"/>
                    </w:rPr>
                    <w:t xml:space="preserve"> Правил надлежащей аптечной практики</w:t>
                  </w:r>
                </w:p>
              </w:tc>
              <w:tc>
                <w:tcPr>
                  <w:tcW w:w="850"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первичную поверку и (или) калибровку до ввода в эксплуатацию?</w:t>
                  </w:r>
                </w:p>
              </w:tc>
              <w:tc>
                <w:tcPr>
                  <w:tcW w:w="3261" w:type="dxa"/>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97">
                    <w:r w:rsidR="00B6585E" w:rsidRPr="00092405">
                      <w:rPr>
                        <w:rStyle w:val="a4"/>
                        <w:rFonts w:ascii="PT Astra Serif" w:hAnsi="PT Astra Serif" w:cs="PT Astra Serif"/>
                        <w:color w:val="auto"/>
                        <w:u w:val="none"/>
                      </w:rPr>
                      <w:t>пункт 38</w:t>
                    </w:r>
                  </w:hyperlink>
                  <w:r w:rsidR="00B6585E" w:rsidRPr="00092405">
                    <w:rPr>
                      <w:rFonts w:ascii="PT Astra Serif" w:hAnsi="PT Astra Serif" w:cs="PT Astra Serif"/>
                    </w:rPr>
                    <w:t xml:space="preserve"> Правил надлежащей практики хранения;</w:t>
                  </w:r>
                </w:p>
              </w:tc>
              <w:tc>
                <w:tcPr>
                  <w:tcW w:w="850"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blPrEx>
                <w:tblBorders>
                  <w:insideH w:val="nil"/>
                </w:tblBorders>
              </w:tblPrEx>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Borders>
                    <w:bottom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98">
                    <w:r w:rsidR="00B6585E" w:rsidRPr="00092405">
                      <w:rPr>
                        <w:rStyle w:val="a4"/>
                        <w:rFonts w:ascii="PT Astra Serif" w:hAnsi="PT Astra Serif" w:cs="PT Astra Serif"/>
                        <w:color w:val="auto"/>
                        <w:u w:val="none"/>
                      </w:rPr>
                      <w:t>пункт 7</w:t>
                    </w:r>
                  </w:hyperlink>
                  <w:r w:rsidR="00B6585E" w:rsidRPr="00092405">
                    <w:rPr>
                      <w:rFonts w:ascii="PT Astra Serif" w:hAnsi="PT Astra Serif" w:cs="PT Astra Serif"/>
                    </w:rPr>
                    <w:t xml:space="preserve"> Правил хранения лекарственных средств;</w:t>
                  </w:r>
                </w:p>
              </w:tc>
              <w:tc>
                <w:tcPr>
                  <w:tcW w:w="850"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Borders>
                    <w:top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99">
                    <w:r w:rsidR="00B6585E" w:rsidRPr="00092405">
                      <w:rPr>
                        <w:rStyle w:val="a4"/>
                        <w:rFonts w:ascii="PT Astra Serif" w:hAnsi="PT Astra Serif" w:cs="PT Astra Serif"/>
                        <w:color w:val="auto"/>
                        <w:u w:val="none"/>
                      </w:rPr>
                      <w:t>пункт 33</w:t>
                    </w:r>
                  </w:hyperlink>
                  <w:r w:rsidR="00B6585E" w:rsidRPr="00092405">
                    <w:rPr>
                      <w:rFonts w:ascii="PT Astra Serif" w:hAnsi="PT Astra Serif" w:cs="PT Astra Serif"/>
                    </w:rPr>
                    <w:t xml:space="preserve"> Правил надлежащей аптечной практики</w:t>
                  </w:r>
                </w:p>
              </w:tc>
              <w:tc>
                <w:tcPr>
                  <w:tcW w:w="850"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первичную поверку и (или) калибровку после ремонта?</w:t>
                  </w:r>
                </w:p>
              </w:tc>
              <w:tc>
                <w:tcPr>
                  <w:tcW w:w="3261" w:type="dxa"/>
                  <w:tcBorders>
                    <w:bottom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100">
                    <w:r w:rsidR="00B6585E" w:rsidRPr="00092405">
                      <w:rPr>
                        <w:rStyle w:val="a4"/>
                        <w:rFonts w:ascii="PT Astra Serif" w:hAnsi="PT Astra Serif" w:cs="PT Astra Serif"/>
                        <w:color w:val="auto"/>
                        <w:u w:val="none"/>
                      </w:rPr>
                      <w:t>пункт 38</w:t>
                    </w:r>
                  </w:hyperlink>
                  <w:r w:rsidR="00B6585E" w:rsidRPr="00092405">
                    <w:rPr>
                      <w:rFonts w:ascii="PT Astra Serif" w:hAnsi="PT Astra Serif" w:cs="PT Astra Serif"/>
                    </w:rPr>
                    <w:t xml:space="preserve"> Правил надлежащей практики хранения;</w:t>
                  </w:r>
                </w:p>
              </w:tc>
              <w:tc>
                <w:tcPr>
                  <w:tcW w:w="850"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blPrEx>
                <w:tblBorders>
                  <w:insideH w:val="nil"/>
                </w:tblBorders>
              </w:tblPrEx>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Borders>
                    <w:top w:val="nil"/>
                    <w:bottom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101">
                    <w:r w:rsidR="00B6585E" w:rsidRPr="00092405">
                      <w:rPr>
                        <w:rStyle w:val="a4"/>
                        <w:rFonts w:ascii="PT Astra Serif" w:hAnsi="PT Astra Serif" w:cs="PT Astra Serif"/>
                        <w:color w:val="auto"/>
                        <w:u w:val="none"/>
                      </w:rPr>
                      <w:t>пункт 7</w:t>
                    </w:r>
                  </w:hyperlink>
                  <w:r w:rsidR="00B6585E" w:rsidRPr="00092405">
                    <w:rPr>
                      <w:rFonts w:ascii="PT Astra Serif" w:hAnsi="PT Astra Serif" w:cs="PT Astra Serif"/>
                    </w:rPr>
                    <w:t xml:space="preserve"> Правил хранения лекарственных средств;</w:t>
                  </w:r>
                </w:p>
              </w:tc>
              <w:tc>
                <w:tcPr>
                  <w:tcW w:w="850"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Borders>
                    <w:top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102">
                    <w:r w:rsidR="00B6585E" w:rsidRPr="00092405">
                      <w:rPr>
                        <w:rStyle w:val="a4"/>
                        <w:rFonts w:ascii="PT Astra Serif" w:hAnsi="PT Astra Serif" w:cs="PT Astra Serif"/>
                        <w:color w:val="auto"/>
                        <w:u w:val="none"/>
                      </w:rPr>
                      <w:t>пункт 33</w:t>
                    </w:r>
                  </w:hyperlink>
                  <w:r w:rsidR="00B6585E" w:rsidRPr="00092405">
                    <w:rPr>
                      <w:rFonts w:ascii="PT Astra Serif" w:hAnsi="PT Astra Serif" w:cs="PT Astra Serif"/>
                    </w:rPr>
                    <w:t xml:space="preserve"> Правил надлежащей аптечной практики</w:t>
                  </w:r>
                </w:p>
              </w:tc>
              <w:tc>
                <w:tcPr>
                  <w:tcW w:w="850"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периодическую поверку и (или) калибровку в процессе эксплуатации?</w:t>
                  </w:r>
                </w:p>
              </w:tc>
              <w:tc>
                <w:tcPr>
                  <w:tcW w:w="3261" w:type="dxa"/>
                  <w:tcBorders>
                    <w:bottom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103">
                    <w:r w:rsidR="00B6585E" w:rsidRPr="00092405">
                      <w:rPr>
                        <w:rStyle w:val="a4"/>
                        <w:rFonts w:ascii="PT Astra Serif" w:hAnsi="PT Astra Serif" w:cs="PT Astra Serif"/>
                        <w:color w:val="auto"/>
                        <w:u w:val="none"/>
                      </w:rPr>
                      <w:t>пункт 38</w:t>
                    </w:r>
                  </w:hyperlink>
                  <w:r w:rsidR="00B6585E" w:rsidRPr="00092405">
                    <w:rPr>
                      <w:rFonts w:ascii="PT Astra Serif" w:hAnsi="PT Astra Serif" w:cs="PT Astra Serif"/>
                    </w:rPr>
                    <w:t xml:space="preserve"> Правил надлежащей практики хранения;</w:t>
                  </w:r>
                </w:p>
              </w:tc>
              <w:tc>
                <w:tcPr>
                  <w:tcW w:w="850"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blPrEx>
                <w:tblBorders>
                  <w:insideH w:val="nil"/>
                </w:tblBorders>
              </w:tblPrEx>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Borders>
                    <w:top w:val="nil"/>
                    <w:bottom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104">
                    <w:r w:rsidR="00B6585E" w:rsidRPr="00092405">
                      <w:rPr>
                        <w:rStyle w:val="a4"/>
                        <w:rFonts w:ascii="PT Astra Serif" w:hAnsi="PT Astra Serif" w:cs="PT Astra Serif"/>
                        <w:color w:val="auto"/>
                        <w:u w:val="none"/>
                      </w:rPr>
                      <w:t>пункт 7</w:t>
                    </w:r>
                  </w:hyperlink>
                  <w:r w:rsidR="00B6585E" w:rsidRPr="00092405">
                    <w:rPr>
                      <w:rFonts w:ascii="PT Astra Serif" w:hAnsi="PT Astra Serif" w:cs="PT Astra Serif"/>
                    </w:rPr>
                    <w:t xml:space="preserve"> Правил хранения лекарственных средств;</w:t>
                  </w:r>
                </w:p>
              </w:tc>
              <w:tc>
                <w:tcPr>
                  <w:tcW w:w="850"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Borders>
                    <w:top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105">
                    <w:r w:rsidR="00B6585E" w:rsidRPr="00092405">
                      <w:rPr>
                        <w:rStyle w:val="a4"/>
                        <w:rFonts w:ascii="PT Astra Serif" w:hAnsi="PT Astra Serif" w:cs="PT Astra Serif"/>
                        <w:color w:val="auto"/>
                        <w:u w:val="none"/>
                      </w:rPr>
                      <w:t>пункт 33</w:t>
                    </w:r>
                  </w:hyperlink>
                  <w:r w:rsidR="00B6585E" w:rsidRPr="00092405">
                    <w:rPr>
                      <w:rFonts w:ascii="PT Astra Serif" w:hAnsi="PT Astra Serif" w:cs="PT Astra Serif"/>
                    </w:rPr>
                    <w:t xml:space="preserve"> Правил надлежащей аптечной практики</w:t>
                  </w:r>
                </w:p>
              </w:tc>
              <w:tc>
                <w:tcPr>
                  <w:tcW w:w="850"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41</w:t>
                  </w:r>
                </w:p>
              </w:tc>
              <w:tc>
                <w:tcPr>
                  <w:tcW w:w="2376"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r w:rsidRPr="00474554">
                    <w:rPr>
                      <w:rFonts w:ascii="PT Astra Serif" w:hAnsi="PT Astra Serif" w:cs="PT Astra Serif"/>
                    </w:rPr>
                    <w:t>Имеются ли запасные поверенные средства измерения в случае ремонта, технического обслуживания, поверки оборудования и средств измерения?</w:t>
                  </w:r>
                </w:p>
              </w:tc>
              <w:tc>
                <w:tcPr>
                  <w:tcW w:w="3261" w:type="dxa"/>
                  <w:tcBorders>
                    <w:bottom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106">
                    <w:r w:rsidR="00B6585E" w:rsidRPr="00092405">
                      <w:rPr>
                        <w:rStyle w:val="a4"/>
                        <w:rFonts w:ascii="PT Astra Serif" w:hAnsi="PT Astra Serif" w:cs="PT Astra Serif"/>
                        <w:color w:val="auto"/>
                        <w:u w:val="none"/>
                      </w:rPr>
                      <w:t>пункты 39</w:t>
                    </w:r>
                  </w:hyperlink>
                  <w:r w:rsidR="00B6585E" w:rsidRPr="00092405">
                    <w:rPr>
                      <w:rFonts w:ascii="PT Astra Serif" w:hAnsi="PT Astra Serif" w:cs="PT Astra Serif"/>
                    </w:rPr>
                    <w:t xml:space="preserve">, </w:t>
                  </w:r>
                  <w:hyperlink r:id="rId107">
                    <w:r w:rsidR="00B6585E" w:rsidRPr="00092405">
                      <w:rPr>
                        <w:rStyle w:val="a4"/>
                        <w:rFonts w:ascii="PT Astra Serif" w:hAnsi="PT Astra Serif" w:cs="PT Astra Serif"/>
                        <w:color w:val="auto"/>
                        <w:u w:val="none"/>
                      </w:rPr>
                      <w:t>40</w:t>
                    </w:r>
                  </w:hyperlink>
                  <w:r w:rsidR="00B6585E" w:rsidRPr="00092405">
                    <w:rPr>
                      <w:rFonts w:ascii="PT Astra Serif" w:hAnsi="PT Astra Serif" w:cs="PT Astra Serif"/>
                    </w:rPr>
                    <w:t xml:space="preserve"> Правил надлежащей практики хранения;</w:t>
                  </w:r>
                </w:p>
              </w:tc>
              <w:tc>
                <w:tcPr>
                  <w:tcW w:w="850"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val="restart"/>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blPrEx>
                <w:tblBorders>
                  <w:insideH w:val="nil"/>
                </w:tblBorders>
              </w:tblPrEx>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Borders>
                    <w:top w:val="nil"/>
                    <w:bottom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108">
                    <w:r w:rsidR="00B6585E" w:rsidRPr="00092405">
                      <w:rPr>
                        <w:rStyle w:val="a4"/>
                        <w:rFonts w:ascii="PT Astra Serif" w:hAnsi="PT Astra Serif" w:cs="PT Astra Serif"/>
                        <w:color w:val="auto"/>
                        <w:u w:val="none"/>
                      </w:rPr>
                      <w:t>пункт 7</w:t>
                    </w:r>
                  </w:hyperlink>
                  <w:r w:rsidR="00B6585E" w:rsidRPr="00092405">
                    <w:rPr>
                      <w:rFonts w:ascii="PT Astra Serif" w:hAnsi="PT Astra Serif" w:cs="PT Astra Serif"/>
                    </w:rPr>
                    <w:t xml:space="preserve"> Правил хранения лекарственных средств;</w:t>
                  </w:r>
                </w:p>
              </w:tc>
              <w:tc>
                <w:tcPr>
                  <w:tcW w:w="850"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B6585E" w:rsidRPr="00474554" w:rsidTr="00B913DA">
              <w:tc>
                <w:tcPr>
                  <w:tcW w:w="454"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Borders>
                    <w:top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109">
                    <w:r w:rsidR="00B6585E" w:rsidRPr="00092405">
                      <w:rPr>
                        <w:rStyle w:val="a4"/>
                        <w:rFonts w:ascii="PT Astra Serif" w:hAnsi="PT Astra Serif" w:cs="PT Astra Serif"/>
                        <w:color w:val="auto"/>
                        <w:u w:val="none"/>
                      </w:rPr>
                      <w:t>пункт 33</w:t>
                    </w:r>
                  </w:hyperlink>
                  <w:r w:rsidR="00B6585E" w:rsidRPr="00092405">
                    <w:rPr>
                      <w:rFonts w:ascii="PT Astra Serif" w:hAnsi="PT Astra Serif" w:cs="PT Astra Serif"/>
                    </w:rPr>
                    <w:t xml:space="preserve"> Правил надлежащей аптечной практики</w:t>
                  </w:r>
                </w:p>
              </w:tc>
              <w:tc>
                <w:tcPr>
                  <w:tcW w:w="850"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474554" w:rsidRDefault="00B6585E" w:rsidP="00B6585E">
                  <w:pPr>
                    <w:autoSpaceDE w:val="0"/>
                    <w:autoSpaceDN w:val="0"/>
                    <w:adjustRightInd w:val="0"/>
                    <w:spacing w:after="0" w:line="240" w:lineRule="auto"/>
                    <w:jc w:val="both"/>
                    <w:rPr>
                      <w:rFonts w:ascii="PT Astra Serif" w:hAnsi="PT Astra Serif" w:cs="PT Astra Serif"/>
                    </w:rPr>
                  </w:pPr>
                </w:p>
              </w:tc>
            </w:tr>
            <w:tr w:rsidR="00092405" w:rsidRPr="00092405" w:rsidTr="00B913DA">
              <w:tc>
                <w:tcPr>
                  <w:tcW w:w="454" w:type="dxa"/>
                  <w:vMerge w:val="restart"/>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r w:rsidRPr="00092405">
                    <w:rPr>
                      <w:rFonts w:ascii="PT Astra Serif" w:hAnsi="PT Astra Serif" w:cs="PT Astra Serif"/>
                    </w:rPr>
                    <w:t>42</w:t>
                  </w:r>
                </w:p>
              </w:tc>
              <w:tc>
                <w:tcPr>
                  <w:tcW w:w="2376"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r w:rsidRPr="00092405">
                    <w:rPr>
                      <w:rFonts w:ascii="PT Astra Serif" w:hAnsi="PT Astra Serif" w:cs="PT Astra Serif"/>
                    </w:rPr>
                    <w:t xml:space="preserve">Имеются ли документы, описывающие действия, выполняемые субъектом обращения лекарственных препаратов и направленные на соблюдение требований, установленных </w:t>
                  </w:r>
                  <w:hyperlink r:id="rId110">
                    <w:r w:rsidRPr="00092405">
                      <w:rPr>
                        <w:rStyle w:val="a4"/>
                        <w:rFonts w:ascii="PT Astra Serif" w:hAnsi="PT Astra Serif" w:cs="PT Astra Serif"/>
                        <w:color w:val="auto"/>
                        <w:u w:val="none"/>
                      </w:rPr>
                      <w:t>Правилами</w:t>
                    </w:r>
                  </w:hyperlink>
                  <w:r w:rsidRPr="00092405">
                    <w:rPr>
                      <w:rFonts w:ascii="PT Astra Serif" w:hAnsi="PT Astra Serif" w:cs="PT Astra Serif"/>
                    </w:rPr>
                    <w:t xml:space="preserve"> надлежащей практики хранения, </w:t>
                  </w:r>
                  <w:hyperlink r:id="rId111">
                    <w:r w:rsidRPr="00092405">
                      <w:rPr>
                        <w:rStyle w:val="a4"/>
                        <w:rFonts w:ascii="PT Astra Serif" w:hAnsi="PT Astra Serif" w:cs="PT Astra Serif"/>
                        <w:color w:val="auto"/>
                        <w:u w:val="none"/>
                      </w:rPr>
                      <w:t>Правил</w:t>
                    </w:r>
                  </w:hyperlink>
                  <w:r w:rsidRPr="00092405">
                    <w:rPr>
                      <w:rFonts w:ascii="PT Astra Serif" w:hAnsi="PT Astra Serif" w:cs="PT Astra Serif"/>
                    </w:rPr>
                    <w:t xml:space="preserve"> надлежащей аптечной практики:</w:t>
                  </w:r>
                </w:p>
              </w:tc>
              <w:tc>
                <w:tcPr>
                  <w:tcW w:w="3261" w:type="dxa"/>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112">
                    <w:r w:rsidR="00B6585E" w:rsidRPr="00092405">
                      <w:rPr>
                        <w:rStyle w:val="a4"/>
                        <w:rFonts w:ascii="PT Astra Serif" w:hAnsi="PT Astra Serif" w:cs="PT Astra Serif"/>
                        <w:color w:val="auto"/>
                        <w:u w:val="none"/>
                      </w:rPr>
                      <w:t>пункты 41</w:t>
                    </w:r>
                  </w:hyperlink>
                  <w:r w:rsidR="00B6585E" w:rsidRPr="00092405">
                    <w:rPr>
                      <w:rFonts w:ascii="PT Astra Serif" w:hAnsi="PT Astra Serif" w:cs="PT Astra Serif"/>
                    </w:rPr>
                    <w:t xml:space="preserve"> - </w:t>
                  </w:r>
                  <w:hyperlink r:id="rId113">
                    <w:r w:rsidR="00B6585E" w:rsidRPr="00092405">
                      <w:rPr>
                        <w:rStyle w:val="a4"/>
                        <w:rFonts w:ascii="PT Astra Serif" w:hAnsi="PT Astra Serif" w:cs="PT Astra Serif"/>
                        <w:color w:val="auto"/>
                        <w:u w:val="none"/>
                      </w:rPr>
                      <w:t>43</w:t>
                    </w:r>
                  </w:hyperlink>
                  <w:r w:rsidR="00B6585E" w:rsidRPr="00092405">
                    <w:rPr>
                      <w:rFonts w:ascii="PT Astra Serif" w:hAnsi="PT Astra Serif" w:cs="PT Astra Serif"/>
                    </w:rPr>
                    <w:t xml:space="preserve"> Правил надлежащей практики хранения</w:t>
                  </w:r>
                </w:p>
              </w:tc>
              <w:tc>
                <w:tcPr>
                  <w:tcW w:w="850"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r>
            <w:tr w:rsidR="00092405" w:rsidRPr="00092405" w:rsidTr="00B913DA">
              <w:tc>
                <w:tcPr>
                  <w:tcW w:w="454" w:type="dxa"/>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2376"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r w:rsidRPr="00092405">
                    <w:rPr>
                      <w:rFonts w:ascii="PT Astra Serif" w:hAnsi="PT Astra Serif" w:cs="PT Astra Serif"/>
                    </w:rPr>
                    <w:t>стандартные операционные процедуры (</w:t>
                  </w:r>
                  <w:proofErr w:type="spellStart"/>
                  <w:r w:rsidRPr="00092405">
                    <w:rPr>
                      <w:rFonts w:ascii="PT Astra Serif" w:hAnsi="PT Astra Serif" w:cs="PT Astra Serif"/>
                    </w:rPr>
                    <w:t>СОПы</w:t>
                  </w:r>
                  <w:proofErr w:type="spellEnd"/>
                  <w:r w:rsidRPr="00092405">
                    <w:rPr>
                      <w:rFonts w:ascii="PT Astra Serif" w:hAnsi="PT Astra Serif" w:cs="PT Astra Serif"/>
                    </w:rPr>
                    <w:t>)?</w:t>
                  </w:r>
                </w:p>
              </w:tc>
              <w:tc>
                <w:tcPr>
                  <w:tcW w:w="3261" w:type="dxa"/>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114">
                    <w:r w:rsidR="00B6585E" w:rsidRPr="00092405">
                      <w:rPr>
                        <w:rStyle w:val="a4"/>
                        <w:rFonts w:ascii="PT Astra Serif" w:hAnsi="PT Astra Serif" w:cs="PT Astra Serif"/>
                        <w:color w:val="auto"/>
                        <w:u w:val="none"/>
                      </w:rPr>
                      <w:t>пункты 41</w:t>
                    </w:r>
                  </w:hyperlink>
                  <w:r w:rsidR="00B6585E" w:rsidRPr="00092405">
                    <w:rPr>
                      <w:rFonts w:ascii="PT Astra Serif" w:hAnsi="PT Astra Serif" w:cs="PT Astra Serif"/>
                    </w:rPr>
                    <w:t xml:space="preserve"> - </w:t>
                  </w:r>
                  <w:hyperlink r:id="rId115">
                    <w:r w:rsidR="00B6585E" w:rsidRPr="00092405">
                      <w:rPr>
                        <w:rStyle w:val="a4"/>
                        <w:rFonts w:ascii="PT Astra Serif" w:hAnsi="PT Astra Serif" w:cs="PT Astra Serif"/>
                        <w:color w:val="auto"/>
                        <w:u w:val="none"/>
                      </w:rPr>
                      <w:t>43</w:t>
                    </w:r>
                  </w:hyperlink>
                  <w:r w:rsidR="00B6585E" w:rsidRPr="00092405">
                    <w:rPr>
                      <w:rFonts w:ascii="PT Astra Serif" w:hAnsi="PT Astra Serif" w:cs="PT Astra Serif"/>
                    </w:rPr>
                    <w:t xml:space="preserve"> Правил надлежащей практики хранения</w:t>
                  </w:r>
                </w:p>
              </w:tc>
              <w:tc>
                <w:tcPr>
                  <w:tcW w:w="850"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r>
            <w:tr w:rsidR="00092405" w:rsidRPr="00092405" w:rsidTr="00B913DA">
              <w:tc>
                <w:tcPr>
                  <w:tcW w:w="454" w:type="dxa"/>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2376"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r w:rsidRPr="00092405">
                    <w:rPr>
                      <w:rFonts w:ascii="PT Astra Serif" w:hAnsi="PT Astra Serif" w:cs="PT Astra Serif"/>
                    </w:rPr>
                    <w:t>инструкции?</w:t>
                  </w:r>
                </w:p>
              </w:tc>
              <w:tc>
                <w:tcPr>
                  <w:tcW w:w="3261" w:type="dxa"/>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116">
                    <w:r w:rsidR="00B6585E" w:rsidRPr="00092405">
                      <w:rPr>
                        <w:rStyle w:val="a4"/>
                        <w:rFonts w:ascii="PT Astra Serif" w:hAnsi="PT Astra Serif" w:cs="PT Astra Serif"/>
                        <w:color w:val="auto"/>
                        <w:u w:val="none"/>
                      </w:rPr>
                      <w:t>пункты 41</w:t>
                    </w:r>
                  </w:hyperlink>
                  <w:r w:rsidR="00B6585E" w:rsidRPr="00092405">
                    <w:rPr>
                      <w:rFonts w:ascii="PT Astra Serif" w:hAnsi="PT Astra Serif" w:cs="PT Astra Serif"/>
                    </w:rPr>
                    <w:t xml:space="preserve"> - </w:t>
                  </w:r>
                  <w:hyperlink r:id="rId117">
                    <w:r w:rsidR="00B6585E" w:rsidRPr="00092405">
                      <w:rPr>
                        <w:rStyle w:val="a4"/>
                        <w:rFonts w:ascii="PT Astra Serif" w:hAnsi="PT Astra Serif" w:cs="PT Astra Serif"/>
                        <w:color w:val="auto"/>
                        <w:u w:val="none"/>
                      </w:rPr>
                      <w:t>43</w:t>
                    </w:r>
                  </w:hyperlink>
                  <w:r w:rsidR="00B6585E" w:rsidRPr="00092405">
                    <w:rPr>
                      <w:rFonts w:ascii="PT Astra Serif" w:hAnsi="PT Astra Serif" w:cs="PT Astra Serif"/>
                    </w:rPr>
                    <w:t xml:space="preserve"> Правил надлежащей практики хранения</w:t>
                  </w:r>
                </w:p>
              </w:tc>
              <w:tc>
                <w:tcPr>
                  <w:tcW w:w="850"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r>
            <w:tr w:rsidR="00092405" w:rsidRPr="00092405" w:rsidTr="00B913DA">
              <w:tc>
                <w:tcPr>
                  <w:tcW w:w="454" w:type="dxa"/>
                  <w:vMerge w:val="restart"/>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r w:rsidRPr="00092405">
                    <w:rPr>
                      <w:rFonts w:ascii="PT Astra Serif" w:hAnsi="PT Astra Serif" w:cs="PT Astra Serif"/>
                    </w:rPr>
                    <w:t>43</w:t>
                  </w:r>
                </w:p>
              </w:tc>
              <w:tc>
                <w:tcPr>
                  <w:tcW w:w="2376"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r w:rsidRPr="00092405">
                    <w:rPr>
                      <w:rFonts w:ascii="PT Astra Serif" w:hAnsi="PT Astra Serif" w:cs="PT Astra Serif"/>
                    </w:rPr>
                    <w:t>Имеется ли разработанный и утвержденный субъектом обращения лекарственных препаратов комплекс мер, направленный на минимизацию риска контаминации лекарственных препаратов, с учетом условий соблюдения защиты от факторов внешней среды с оформлением:</w:t>
                  </w:r>
                </w:p>
              </w:tc>
              <w:tc>
                <w:tcPr>
                  <w:tcW w:w="3261" w:type="dxa"/>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118">
                    <w:r w:rsidR="00B6585E" w:rsidRPr="00092405">
                      <w:rPr>
                        <w:rStyle w:val="a4"/>
                        <w:rFonts w:ascii="PT Astra Serif" w:hAnsi="PT Astra Serif" w:cs="PT Astra Serif"/>
                        <w:color w:val="auto"/>
                        <w:u w:val="none"/>
                      </w:rPr>
                      <w:t>пункт 24</w:t>
                    </w:r>
                  </w:hyperlink>
                  <w:r w:rsidR="00B6585E" w:rsidRPr="00092405">
                    <w:rPr>
                      <w:rFonts w:ascii="PT Astra Serif" w:hAnsi="PT Astra Serif" w:cs="PT Astra Serif"/>
                    </w:rPr>
                    <w:t xml:space="preserve"> Правил надлежащей практики хранения</w:t>
                  </w:r>
                </w:p>
              </w:tc>
              <w:tc>
                <w:tcPr>
                  <w:tcW w:w="850"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r>
            <w:tr w:rsidR="00092405" w:rsidRPr="00092405" w:rsidTr="00B913DA">
              <w:tc>
                <w:tcPr>
                  <w:tcW w:w="454" w:type="dxa"/>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2376"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r w:rsidRPr="00092405">
                    <w:rPr>
                      <w:rFonts w:ascii="PT Astra Serif" w:hAnsi="PT Astra Serif" w:cs="PT Astra Serif"/>
                    </w:rPr>
                    <w:t>приказов?</w:t>
                  </w:r>
                </w:p>
              </w:tc>
              <w:tc>
                <w:tcPr>
                  <w:tcW w:w="3261" w:type="dxa"/>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119">
                    <w:r w:rsidR="00B6585E" w:rsidRPr="00092405">
                      <w:rPr>
                        <w:rStyle w:val="a4"/>
                        <w:rFonts w:ascii="PT Astra Serif" w:hAnsi="PT Astra Serif" w:cs="PT Astra Serif"/>
                        <w:color w:val="auto"/>
                        <w:u w:val="none"/>
                      </w:rPr>
                      <w:t>пункт 24</w:t>
                    </w:r>
                  </w:hyperlink>
                  <w:r w:rsidR="00B6585E" w:rsidRPr="00092405">
                    <w:rPr>
                      <w:rFonts w:ascii="PT Astra Serif" w:hAnsi="PT Astra Serif" w:cs="PT Astra Serif"/>
                    </w:rPr>
                    <w:t xml:space="preserve">, </w:t>
                  </w:r>
                  <w:hyperlink r:id="rId120">
                    <w:r w:rsidR="00B6585E" w:rsidRPr="00092405">
                      <w:rPr>
                        <w:rStyle w:val="a4"/>
                        <w:rFonts w:ascii="PT Astra Serif" w:hAnsi="PT Astra Serif" w:cs="PT Astra Serif"/>
                        <w:color w:val="auto"/>
                        <w:u w:val="none"/>
                      </w:rPr>
                      <w:t>41</w:t>
                    </w:r>
                  </w:hyperlink>
                  <w:r w:rsidR="00B6585E" w:rsidRPr="00092405">
                    <w:rPr>
                      <w:rFonts w:ascii="PT Astra Serif" w:hAnsi="PT Astra Serif" w:cs="PT Astra Serif"/>
                    </w:rPr>
                    <w:t xml:space="preserve"> Правил надлежащей практики хранения</w:t>
                  </w:r>
                </w:p>
              </w:tc>
              <w:tc>
                <w:tcPr>
                  <w:tcW w:w="850"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r>
            <w:tr w:rsidR="00092405" w:rsidRPr="00092405" w:rsidTr="00B913DA">
              <w:tc>
                <w:tcPr>
                  <w:tcW w:w="454" w:type="dxa"/>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2376"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roofErr w:type="spellStart"/>
                  <w:r w:rsidRPr="00092405">
                    <w:rPr>
                      <w:rFonts w:ascii="PT Astra Serif" w:hAnsi="PT Astra Serif" w:cs="PT Astra Serif"/>
                    </w:rPr>
                    <w:t>СОПов</w:t>
                  </w:r>
                  <w:proofErr w:type="spellEnd"/>
                  <w:r w:rsidRPr="00092405">
                    <w:rPr>
                      <w:rFonts w:ascii="PT Astra Serif" w:hAnsi="PT Astra Serif" w:cs="PT Astra Serif"/>
                    </w:rPr>
                    <w:t>?</w:t>
                  </w:r>
                </w:p>
              </w:tc>
              <w:tc>
                <w:tcPr>
                  <w:tcW w:w="3261" w:type="dxa"/>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121">
                    <w:r w:rsidR="00B6585E" w:rsidRPr="00092405">
                      <w:rPr>
                        <w:rStyle w:val="a4"/>
                        <w:rFonts w:ascii="PT Astra Serif" w:hAnsi="PT Astra Serif" w:cs="PT Astra Serif"/>
                        <w:color w:val="auto"/>
                        <w:u w:val="none"/>
                      </w:rPr>
                      <w:t>пункт 24</w:t>
                    </w:r>
                  </w:hyperlink>
                  <w:r w:rsidR="00B6585E" w:rsidRPr="00092405">
                    <w:rPr>
                      <w:rFonts w:ascii="PT Astra Serif" w:hAnsi="PT Astra Serif" w:cs="PT Astra Serif"/>
                    </w:rPr>
                    <w:t xml:space="preserve">, </w:t>
                  </w:r>
                  <w:hyperlink r:id="rId122">
                    <w:r w:rsidR="00B6585E" w:rsidRPr="00092405">
                      <w:rPr>
                        <w:rStyle w:val="a4"/>
                        <w:rFonts w:ascii="PT Astra Serif" w:hAnsi="PT Astra Serif" w:cs="PT Astra Serif"/>
                        <w:color w:val="auto"/>
                        <w:u w:val="none"/>
                      </w:rPr>
                      <w:t>41</w:t>
                    </w:r>
                  </w:hyperlink>
                  <w:r w:rsidR="00B6585E" w:rsidRPr="00092405">
                    <w:rPr>
                      <w:rFonts w:ascii="PT Astra Serif" w:hAnsi="PT Astra Serif" w:cs="PT Astra Serif"/>
                    </w:rPr>
                    <w:t xml:space="preserve"> Правил надлежащей практики хранения</w:t>
                  </w:r>
                </w:p>
              </w:tc>
              <w:tc>
                <w:tcPr>
                  <w:tcW w:w="850"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r>
            <w:tr w:rsidR="00092405" w:rsidRPr="00092405" w:rsidTr="00B913DA">
              <w:tc>
                <w:tcPr>
                  <w:tcW w:w="454" w:type="dxa"/>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2376"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r w:rsidRPr="00092405">
                    <w:rPr>
                      <w:rFonts w:ascii="PT Astra Serif" w:hAnsi="PT Astra Serif" w:cs="PT Astra Serif"/>
                    </w:rPr>
                    <w:t>инструкций?</w:t>
                  </w:r>
                </w:p>
              </w:tc>
              <w:tc>
                <w:tcPr>
                  <w:tcW w:w="3261" w:type="dxa"/>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123">
                    <w:r w:rsidR="00B6585E" w:rsidRPr="00092405">
                      <w:rPr>
                        <w:rStyle w:val="a4"/>
                        <w:rFonts w:ascii="PT Astra Serif" w:hAnsi="PT Astra Serif" w:cs="PT Astra Serif"/>
                        <w:color w:val="auto"/>
                        <w:u w:val="none"/>
                      </w:rPr>
                      <w:t>пункт 24</w:t>
                    </w:r>
                  </w:hyperlink>
                  <w:r w:rsidR="00B6585E" w:rsidRPr="00092405">
                    <w:rPr>
                      <w:rFonts w:ascii="PT Astra Serif" w:hAnsi="PT Astra Serif" w:cs="PT Astra Serif"/>
                    </w:rPr>
                    <w:t xml:space="preserve">, </w:t>
                  </w:r>
                  <w:hyperlink r:id="rId124">
                    <w:r w:rsidR="00B6585E" w:rsidRPr="00092405">
                      <w:rPr>
                        <w:rStyle w:val="a4"/>
                        <w:rFonts w:ascii="PT Astra Serif" w:hAnsi="PT Astra Serif" w:cs="PT Astra Serif"/>
                        <w:color w:val="auto"/>
                        <w:u w:val="none"/>
                      </w:rPr>
                      <w:t>41</w:t>
                    </w:r>
                  </w:hyperlink>
                  <w:r w:rsidR="00B6585E" w:rsidRPr="00092405">
                    <w:rPr>
                      <w:rFonts w:ascii="PT Astra Serif" w:hAnsi="PT Astra Serif" w:cs="PT Astra Serif"/>
                    </w:rPr>
                    <w:t xml:space="preserve"> Правил надлежащей практики хранения</w:t>
                  </w:r>
                </w:p>
              </w:tc>
              <w:tc>
                <w:tcPr>
                  <w:tcW w:w="850"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r>
            <w:tr w:rsidR="00092405" w:rsidRPr="00092405" w:rsidTr="00B913DA">
              <w:tc>
                <w:tcPr>
                  <w:tcW w:w="454" w:type="dxa"/>
                  <w:vMerge w:val="restart"/>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r w:rsidRPr="00092405">
                    <w:rPr>
                      <w:rFonts w:ascii="PT Astra Serif" w:hAnsi="PT Astra Serif" w:cs="PT Astra Serif"/>
                    </w:rPr>
                    <w:t>44</w:t>
                  </w:r>
                </w:p>
              </w:tc>
              <w:tc>
                <w:tcPr>
                  <w:tcW w:w="2376" w:type="dxa"/>
                  <w:vMerge w:val="restart"/>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r w:rsidRPr="00092405">
                    <w:rPr>
                      <w:rFonts w:ascii="PT Astra Serif" w:hAnsi="PT Astra Serif" w:cs="PT Astra Serif"/>
                    </w:rPr>
                    <w:t>Регистрируются ли результаты температурного картирования и влажности в специальном журнал (карте) регистрации на бумажном носителе и (или) в электронном виде ежедневно, в том числе в выходные и праздничные дни?</w:t>
                  </w:r>
                </w:p>
              </w:tc>
              <w:tc>
                <w:tcPr>
                  <w:tcW w:w="3261" w:type="dxa"/>
                  <w:tcBorders>
                    <w:bottom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125">
                    <w:r w:rsidR="00B6585E" w:rsidRPr="00092405">
                      <w:rPr>
                        <w:rStyle w:val="a4"/>
                        <w:rFonts w:ascii="PT Astra Serif" w:hAnsi="PT Astra Serif" w:cs="PT Astra Serif"/>
                        <w:color w:val="auto"/>
                        <w:u w:val="none"/>
                      </w:rPr>
                      <w:t>пункт 21</w:t>
                    </w:r>
                  </w:hyperlink>
                  <w:r w:rsidR="00B6585E" w:rsidRPr="00092405">
                    <w:rPr>
                      <w:rFonts w:ascii="PT Astra Serif" w:hAnsi="PT Astra Serif" w:cs="PT Astra Serif"/>
                    </w:rPr>
                    <w:t xml:space="preserve"> Правил надлежащей практики хранения;</w:t>
                  </w:r>
                </w:p>
              </w:tc>
              <w:tc>
                <w:tcPr>
                  <w:tcW w:w="850" w:type="dxa"/>
                  <w:vMerge w:val="restart"/>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val="restart"/>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val="restart"/>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val="restart"/>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r>
            <w:tr w:rsidR="00092405" w:rsidRPr="00092405" w:rsidTr="00B913DA">
              <w:tblPrEx>
                <w:tblBorders>
                  <w:insideH w:val="nil"/>
                </w:tblBorders>
              </w:tblPrEx>
              <w:tc>
                <w:tcPr>
                  <w:tcW w:w="454" w:type="dxa"/>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Borders>
                    <w:top w:val="nil"/>
                    <w:bottom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126">
                    <w:r w:rsidR="00B6585E" w:rsidRPr="00092405">
                      <w:rPr>
                        <w:rStyle w:val="a4"/>
                        <w:rFonts w:ascii="PT Astra Serif" w:hAnsi="PT Astra Serif" w:cs="PT Astra Serif"/>
                        <w:color w:val="auto"/>
                        <w:u w:val="none"/>
                      </w:rPr>
                      <w:t>пункт 23</w:t>
                    </w:r>
                  </w:hyperlink>
                  <w:r w:rsidR="00B6585E" w:rsidRPr="00092405">
                    <w:rPr>
                      <w:rFonts w:ascii="PT Astra Serif" w:hAnsi="PT Astra Serif" w:cs="PT Astra Serif"/>
                    </w:rPr>
                    <w:t xml:space="preserve"> Правил надлежащей практики хранения;</w:t>
                  </w:r>
                </w:p>
              </w:tc>
              <w:tc>
                <w:tcPr>
                  <w:tcW w:w="850" w:type="dxa"/>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r>
            <w:tr w:rsidR="00092405" w:rsidRPr="00092405" w:rsidTr="00B913DA">
              <w:tc>
                <w:tcPr>
                  <w:tcW w:w="454" w:type="dxa"/>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Borders>
                    <w:top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127">
                    <w:r w:rsidR="00B6585E" w:rsidRPr="00092405">
                      <w:rPr>
                        <w:rStyle w:val="a4"/>
                        <w:rFonts w:ascii="PT Astra Serif" w:hAnsi="PT Astra Serif" w:cs="PT Astra Serif"/>
                        <w:color w:val="auto"/>
                        <w:u w:val="none"/>
                      </w:rPr>
                      <w:t>пункт 7</w:t>
                    </w:r>
                  </w:hyperlink>
                  <w:r w:rsidR="00B6585E" w:rsidRPr="00092405">
                    <w:rPr>
                      <w:rFonts w:ascii="PT Astra Serif" w:hAnsi="PT Astra Serif" w:cs="PT Astra Serif"/>
                    </w:rPr>
                    <w:t xml:space="preserve"> Правил хранения лекарственных средств</w:t>
                  </w:r>
                </w:p>
              </w:tc>
              <w:tc>
                <w:tcPr>
                  <w:tcW w:w="850" w:type="dxa"/>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r>
            <w:tr w:rsidR="00092405" w:rsidRPr="00092405" w:rsidTr="00B913DA">
              <w:tc>
                <w:tcPr>
                  <w:tcW w:w="454" w:type="dxa"/>
                  <w:vMerge w:val="restart"/>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r w:rsidRPr="00092405">
                    <w:rPr>
                      <w:rFonts w:ascii="PT Astra Serif" w:hAnsi="PT Astra Serif" w:cs="PT Astra Serif"/>
                    </w:rPr>
                    <w:t>45</w:t>
                  </w:r>
                </w:p>
              </w:tc>
              <w:tc>
                <w:tcPr>
                  <w:tcW w:w="2376" w:type="dxa"/>
                  <w:vMerge w:val="restart"/>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r w:rsidRPr="00092405">
                    <w:rPr>
                      <w:rFonts w:ascii="PT Astra Serif" w:hAnsi="PT Astra Serif" w:cs="PT Astra Serif"/>
                    </w:rPr>
                    <w:t>Имеются ли у соискателя лицензии/лицензиата работники, заключившие с ним трудовые договоры, деятельность которых непосредственно связана с розничной торговлей лекарственными препаратами для медицинского применения, их отпуском, хранением и изготовлением, имеющие:</w:t>
                  </w:r>
                </w:p>
                <w:p w:rsidR="00B6585E" w:rsidRPr="00092405" w:rsidRDefault="00B6585E" w:rsidP="00B6585E">
                  <w:pPr>
                    <w:autoSpaceDE w:val="0"/>
                    <w:autoSpaceDN w:val="0"/>
                    <w:adjustRightInd w:val="0"/>
                    <w:spacing w:after="0" w:line="240" w:lineRule="auto"/>
                    <w:jc w:val="both"/>
                    <w:rPr>
                      <w:rFonts w:ascii="PT Astra Serif" w:hAnsi="PT Astra Serif" w:cs="PT Astra Serif"/>
                    </w:rPr>
                  </w:pPr>
                  <w:r w:rsidRPr="00092405">
                    <w:rPr>
                      <w:rFonts w:ascii="PT Astra Serif" w:hAnsi="PT Astra Serif" w:cs="PT Astra Serif"/>
                    </w:rPr>
                    <w:t>- высшее или среднее фармацевтическое образование;</w:t>
                  </w:r>
                </w:p>
                <w:p w:rsidR="00B6585E" w:rsidRPr="00092405" w:rsidRDefault="00B6585E" w:rsidP="00B6585E">
                  <w:pPr>
                    <w:autoSpaceDE w:val="0"/>
                    <w:autoSpaceDN w:val="0"/>
                    <w:adjustRightInd w:val="0"/>
                    <w:spacing w:after="0" w:line="240" w:lineRule="auto"/>
                    <w:jc w:val="both"/>
                    <w:rPr>
                      <w:rFonts w:ascii="PT Astra Serif" w:hAnsi="PT Astra Serif" w:cs="PT Astra Serif"/>
                    </w:rPr>
                  </w:pPr>
                  <w:r w:rsidRPr="00092405">
                    <w:rPr>
                      <w:rFonts w:ascii="PT Astra Serif" w:hAnsi="PT Astra Serif" w:cs="PT Astra Serif"/>
                    </w:rPr>
                    <w:t>- сертификат специалиста (свидетельство об аккредитации специалиста)?</w:t>
                  </w:r>
                </w:p>
              </w:tc>
              <w:tc>
                <w:tcPr>
                  <w:tcW w:w="3261" w:type="dxa"/>
                  <w:tcBorders>
                    <w:bottom w:val="nil"/>
                  </w:tcBorders>
                </w:tcPr>
                <w:p w:rsidR="00B6585E" w:rsidRPr="00092405" w:rsidRDefault="00B90549" w:rsidP="001A11ED">
                  <w:pPr>
                    <w:autoSpaceDE w:val="0"/>
                    <w:autoSpaceDN w:val="0"/>
                    <w:adjustRightInd w:val="0"/>
                    <w:spacing w:after="0" w:line="240" w:lineRule="auto"/>
                    <w:jc w:val="both"/>
                    <w:rPr>
                      <w:rFonts w:ascii="PT Astra Serif" w:hAnsi="PT Astra Serif" w:cs="PT Astra Serif"/>
                    </w:rPr>
                  </w:pPr>
                  <w:hyperlink r:id="rId128">
                    <w:r w:rsidR="00B6585E" w:rsidRPr="00092405">
                      <w:rPr>
                        <w:rStyle w:val="a4"/>
                        <w:rFonts w:ascii="PT Astra Serif" w:hAnsi="PT Astra Serif" w:cs="PT Astra Serif"/>
                        <w:color w:val="auto"/>
                        <w:u w:val="none"/>
                      </w:rPr>
                      <w:t xml:space="preserve">Подпункт </w:t>
                    </w:r>
                    <w:r w:rsidR="001A11ED">
                      <w:rPr>
                        <w:rStyle w:val="a4"/>
                        <w:rFonts w:ascii="PT Astra Serif" w:hAnsi="PT Astra Serif" w:cs="PT Astra Serif"/>
                        <w:color w:val="auto"/>
                        <w:u w:val="none"/>
                      </w:rPr>
                      <w:t>«</w:t>
                    </w:r>
                    <w:r w:rsidR="00B6585E" w:rsidRPr="00092405">
                      <w:rPr>
                        <w:rStyle w:val="a4"/>
                        <w:rFonts w:ascii="PT Astra Serif" w:hAnsi="PT Astra Serif" w:cs="PT Astra Serif"/>
                        <w:color w:val="auto"/>
                        <w:u w:val="none"/>
                      </w:rPr>
                      <w:t>д</w:t>
                    </w:r>
                    <w:r w:rsidR="001A11ED">
                      <w:rPr>
                        <w:rStyle w:val="a4"/>
                        <w:rFonts w:ascii="PT Astra Serif" w:hAnsi="PT Astra Serif" w:cs="PT Astra Serif"/>
                        <w:color w:val="auto"/>
                        <w:u w:val="none"/>
                      </w:rPr>
                      <w:t>»</w:t>
                    </w:r>
                    <w:r w:rsidR="00B6585E" w:rsidRPr="00092405">
                      <w:rPr>
                        <w:rStyle w:val="a4"/>
                        <w:rFonts w:ascii="PT Astra Serif" w:hAnsi="PT Astra Serif" w:cs="PT Astra Serif"/>
                        <w:color w:val="auto"/>
                        <w:u w:val="none"/>
                      </w:rPr>
                      <w:t xml:space="preserve"> пункта 4</w:t>
                    </w:r>
                  </w:hyperlink>
                  <w:r w:rsidR="00B6585E" w:rsidRPr="00092405">
                    <w:rPr>
                      <w:rFonts w:ascii="PT Astra Serif" w:hAnsi="PT Astra Serif" w:cs="PT Astra Serif"/>
                    </w:rPr>
                    <w:t xml:space="preserve"> и </w:t>
                  </w:r>
                  <w:hyperlink r:id="rId129">
                    <w:r w:rsidR="00B6585E" w:rsidRPr="00092405">
                      <w:rPr>
                        <w:rStyle w:val="a4"/>
                        <w:rFonts w:ascii="PT Astra Serif" w:hAnsi="PT Astra Serif" w:cs="PT Astra Serif"/>
                        <w:color w:val="auto"/>
                        <w:u w:val="none"/>
                      </w:rPr>
                      <w:t xml:space="preserve">подпункт </w:t>
                    </w:r>
                    <w:r w:rsidR="001A11ED">
                      <w:rPr>
                        <w:rStyle w:val="a4"/>
                        <w:rFonts w:ascii="PT Astra Serif" w:hAnsi="PT Astra Serif" w:cs="PT Astra Serif"/>
                        <w:color w:val="auto"/>
                        <w:u w:val="none"/>
                      </w:rPr>
                      <w:t>«</w:t>
                    </w:r>
                    <w:r w:rsidR="00B6585E" w:rsidRPr="00092405">
                      <w:rPr>
                        <w:rStyle w:val="a4"/>
                        <w:rFonts w:ascii="PT Astra Serif" w:hAnsi="PT Astra Serif" w:cs="PT Astra Serif"/>
                        <w:color w:val="auto"/>
                        <w:u w:val="none"/>
                      </w:rPr>
                      <w:t>л</w:t>
                    </w:r>
                    <w:r w:rsidR="001A11ED">
                      <w:rPr>
                        <w:rStyle w:val="a4"/>
                        <w:rFonts w:ascii="PT Astra Serif" w:hAnsi="PT Astra Serif" w:cs="PT Astra Serif"/>
                        <w:color w:val="auto"/>
                        <w:u w:val="none"/>
                      </w:rPr>
                      <w:t>»</w:t>
                    </w:r>
                    <w:r w:rsidR="00B6585E" w:rsidRPr="00092405">
                      <w:rPr>
                        <w:rStyle w:val="a4"/>
                        <w:rFonts w:ascii="PT Astra Serif" w:hAnsi="PT Astra Serif" w:cs="PT Astra Serif"/>
                        <w:color w:val="auto"/>
                        <w:u w:val="none"/>
                      </w:rPr>
                      <w:t xml:space="preserve"> пункта 5</w:t>
                    </w:r>
                  </w:hyperlink>
                  <w:r w:rsidR="00B6585E" w:rsidRPr="00092405">
                    <w:rPr>
                      <w:rFonts w:ascii="PT Astra Serif" w:hAnsi="PT Astra Serif" w:cs="PT Astra Serif"/>
                    </w:rPr>
                    <w:t xml:space="preserve"> Положения о лицензировании фармацевтической деятельности;</w:t>
                  </w:r>
                </w:p>
              </w:tc>
              <w:tc>
                <w:tcPr>
                  <w:tcW w:w="850" w:type="dxa"/>
                  <w:vMerge w:val="restart"/>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val="restart"/>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val="restart"/>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val="restart"/>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r>
            <w:tr w:rsidR="00092405" w:rsidRPr="00092405" w:rsidTr="00B913DA">
              <w:tc>
                <w:tcPr>
                  <w:tcW w:w="454" w:type="dxa"/>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Borders>
                    <w:top w:val="nil"/>
                  </w:tcBorders>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130">
                    <w:r w:rsidR="00B6585E" w:rsidRPr="00092405">
                      <w:rPr>
                        <w:rStyle w:val="a4"/>
                        <w:rFonts w:ascii="PT Astra Serif" w:hAnsi="PT Astra Serif" w:cs="PT Astra Serif"/>
                        <w:color w:val="auto"/>
                        <w:u w:val="none"/>
                      </w:rPr>
                      <w:t>пункты 7</w:t>
                    </w:r>
                  </w:hyperlink>
                  <w:r w:rsidR="00B6585E" w:rsidRPr="00092405">
                    <w:rPr>
                      <w:rFonts w:ascii="PT Astra Serif" w:hAnsi="PT Astra Serif" w:cs="PT Astra Serif"/>
                    </w:rPr>
                    <w:t xml:space="preserve">, </w:t>
                  </w:r>
                  <w:hyperlink r:id="rId131">
                    <w:r w:rsidR="00B6585E" w:rsidRPr="00092405">
                      <w:rPr>
                        <w:rStyle w:val="a4"/>
                        <w:rFonts w:ascii="PT Astra Serif" w:hAnsi="PT Astra Serif" w:cs="PT Astra Serif"/>
                        <w:color w:val="auto"/>
                        <w:u w:val="none"/>
                      </w:rPr>
                      <w:t>8</w:t>
                    </w:r>
                  </w:hyperlink>
                  <w:r w:rsidR="00B6585E" w:rsidRPr="00092405">
                    <w:rPr>
                      <w:rFonts w:ascii="PT Astra Serif" w:hAnsi="PT Astra Serif" w:cs="PT Astra Serif"/>
                    </w:rPr>
                    <w:t xml:space="preserve"> Правил надлежащей практики хранения</w:t>
                  </w:r>
                </w:p>
              </w:tc>
              <w:tc>
                <w:tcPr>
                  <w:tcW w:w="850" w:type="dxa"/>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r>
            <w:tr w:rsidR="00092405" w:rsidRPr="00092405" w:rsidTr="00B913DA">
              <w:tc>
                <w:tcPr>
                  <w:tcW w:w="454" w:type="dxa"/>
                  <w:vMerge w:val="restart"/>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r w:rsidRPr="00092405">
                    <w:rPr>
                      <w:rFonts w:ascii="PT Astra Serif" w:hAnsi="PT Astra Serif" w:cs="PT Astra Serif"/>
                    </w:rPr>
                    <w:t>46</w:t>
                  </w:r>
                </w:p>
              </w:tc>
              <w:tc>
                <w:tcPr>
                  <w:tcW w:w="2376" w:type="dxa"/>
                  <w:vMerge w:val="restart"/>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r w:rsidRPr="00092405">
                    <w:rPr>
                      <w:rFonts w:ascii="PT Astra Serif" w:hAnsi="PT Astra Serif" w:cs="PT Astra Serif"/>
                    </w:rPr>
                    <w:t xml:space="preserve">Имеются ли должностные инструкции на работников, занимающих ключевые должности, в которых определяются их должностные обязанности, а также </w:t>
                  </w:r>
                  <w:r w:rsidRPr="00092405">
                    <w:rPr>
                      <w:rFonts w:ascii="PT Astra Serif" w:hAnsi="PT Astra Serif" w:cs="PT Astra Serif"/>
                    </w:rPr>
                    <w:lastRenderedPageBreak/>
                    <w:t>порядок их замещения другими работниками?</w:t>
                  </w:r>
                </w:p>
              </w:tc>
              <w:tc>
                <w:tcPr>
                  <w:tcW w:w="3261" w:type="dxa"/>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132">
                    <w:r w:rsidR="00B6585E" w:rsidRPr="00092405">
                      <w:rPr>
                        <w:rStyle w:val="a4"/>
                        <w:rFonts w:ascii="PT Astra Serif" w:hAnsi="PT Astra Serif" w:cs="PT Astra Serif"/>
                        <w:color w:val="auto"/>
                        <w:u w:val="none"/>
                      </w:rPr>
                      <w:t>пункт 8</w:t>
                    </w:r>
                  </w:hyperlink>
                  <w:r w:rsidR="00B6585E" w:rsidRPr="00092405">
                    <w:rPr>
                      <w:rFonts w:ascii="PT Astra Serif" w:hAnsi="PT Astra Serif" w:cs="PT Astra Serif"/>
                    </w:rPr>
                    <w:t xml:space="preserve"> Правил надлежащей практики хранения;</w:t>
                  </w:r>
                </w:p>
              </w:tc>
              <w:tc>
                <w:tcPr>
                  <w:tcW w:w="850" w:type="dxa"/>
                  <w:vMerge w:val="restart"/>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val="restart"/>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val="restart"/>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val="restart"/>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r>
            <w:tr w:rsidR="00092405" w:rsidRPr="00092405" w:rsidTr="00B913DA">
              <w:tc>
                <w:tcPr>
                  <w:tcW w:w="454" w:type="dxa"/>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2376" w:type="dxa"/>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3261" w:type="dxa"/>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133">
                    <w:r w:rsidR="00B6585E" w:rsidRPr="00092405">
                      <w:rPr>
                        <w:rStyle w:val="a4"/>
                        <w:rFonts w:ascii="PT Astra Serif" w:hAnsi="PT Astra Serif" w:cs="PT Astra Serif"/>
                        <w:color w:val="auto"/>
                        <w:u w:val="none"/>
                      </w:rPr>
                      <w:t>пункт 12</w:t>
                    </w:r>
                  </w:hyperlink>
                  <w:r w:rsidR="00B6585E" w:rsidRPr="00092405">
                    <w:rPr>
                      <w:rFonts w:ascii="PT Astra Serif" w:hAnsi="PT Astra Serif" w:cs="PT Astra Serif"/>
                    </w:rPr>
                    <w:t xml:space="preserve"> Правил надлежащей аптечной практики</w:t>
                  </w:r>
                </w:p>
              </w:tc>
              <w:tc>
                <w:tcPr>
                  <w:tcW w:w="850" w:type="dxa"/>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851" w:type="dxa"/>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5" w:type="dxa"/>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vMerge/>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r>
            <w:tr w:rsidR="00092405" w:rsidRPr="00092405" w:rsidTr="00B913DA">
              <w:tc>
                <w:tcPr>
                  <w:tcW w:w="454"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r w:rsidRPr="00092405">
                    <w:rPr>
                      <w:rFonts w:ascii="PT Astra Serif" w:hAnsi="PT Astra Serif" w:cs="PT Astra Serif"/>
                    </w:rPr>
                    <w:lastRenderedPageBreak/>
                    <w:t>47</w:t>
                  </w:r>
                </w:p>
              </w:tc>
              <w:tc>
                <w:tcPr>
                  <w:tcW w:w="2376"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r w:rsidRPr="00092405">
                    <w:rPr>
                      <w:rFonts w:ascii="PT Astra Serif" w:hAnsi="PT Astra Serif" w:cs="PT Astra Serif"/>
                    </w:rPr>
                    <w:t xml:space="preserve">Имеется ли план-график проведения </w:t>
                  </w:r>
                  <w:proofErr w:type="gramStart"/>
                  <w:r w:rsidRPr="00092405">
                    <w:rPr>
                      <w:rFonts w:ascii="PT Astra Serif" w:hAnsi="PT Astra Serif" w:cs="PT Astra Serif"/>
                    </w:rPr>
                    <w:t>первичной</w:t>
                  </w:r>
                  <w:proofErr w:type="gramEnd"/>
                  <w:r w:rsidRPr="00092405">
                    <w:rPr>
                      <w:rFonts w:ascii="PT Astra Serif" w:hAnsi="PT Astra Serif" w:cs="PT Astra Serif"/>
                    </w:rPr>
                    <w:t xml:space="preserve"> и последующих подготовок (инструктажей), программа обучения персонала, утвержденные руководителем субъекта обращения лекарственных средств?</w:t>
                  </w:r>
                </w:p>
              </w:tc>
              <w:tc>
                <w:tcPr>
                  <w:tcW w:w="3261" w:type="dxa"/>
                </w:tcPr>
                <w:p w:rsidR="00B6585E" w:rsidRPr="00092405" w:rsidRDefault="00B90549" w:rsidP="00B6585E">
                  <w:pPr>
                    <w:autoSpaceDE w:val="0"/>
                    <w:autoSpaceDN w:val="0"/>
                    <w:adjustRightInd w:val="0"/>
                    <w:spacing w:after="0" w:line="240" w:lineRule="auto"/>
                    <w:jc w:val="both"/>
                    <w:rPr>
                      <w:rFonts w:ascii="PT Astra Serif" w:hAnsi="PT Astra Serif" w:cs="PT Astra Serif"/>
                    </w:rPr>
                  </w:pPr>
                  <w:hyperlink r:id="rId134">
                    <w:r w:rsidR="00B6585E" w:rsidRPr="00092405">
                      <w:rPr>
                        <w:rStyle w:val="a4"/>
                        <w:rFonts w:ascii="PT Astra Serif" w:hAnsi="PT Astra Serif" w:cs="PT Astra Serif"/>
                        <w:color w:val="auto"/>
                        <w:u w:val="none"/>
                      </w:rPr>
                      <w:t>пункт 10</w:t>
                    </w:r>
                  </w:hyperlink>
                  <w:r w:rsidR="00B6585E" w:rsidRPr="00092405">
                    <w:rPr>
                      <w:rFonts w:ascii="PT Astra Serif" w:hAnsi="PT Astra Serif" w:cs="PT Astra Serif"/>
                    </w:rPr>
                    <w:t xml:space="preserve"> Правил надлежащей практики хранения</w:t>
                  </w:r>
                </w:p>
              </w:tc>
              <w:tc>
                <w:tcPr>
                  <w:tcW w:w="850"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851"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5" w:type="dxa"/>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c>
                <w:tcPr>
                  <w:tcW w:w="1276" w:type="dxa"/>
                  <w:gridSpan w:val="2"/>
                </w:tcPr>
                <w:p w:rsidR="00B6585E" w:rsidRPr="00092405" w:rsidRDefault="00B6585E" w:rsidP="00B6585E">
                  <w:pPr>
                    <w:autoSpaceDE w:val="0"/>
                    <w:autoSpaceDN w:val="0"/>
                    <w:adjustRightInd w:val="0"/>
                    <w:spacing w:after="0" w:line="240" w:lineRule="auto"/>
                    <w:jc w:val="both"/>
                    <w:rPr>
                      <w:rFonts w:ascii="PT Astra Serif" w:hAnsi="PT Astra Serif" w:cs="PT Astra Serif"/>
                    </w:rPr>
                  </w:pPr>
                </w:p>
              </w:tc>
            </w:tr>
          </w:tbl>
          <w:p w:rsidR="00B6585E" w:rsidRPr="00092405" w:rsidRDefault="00B6585E" w:rsidP="00B6585E">
            <w:pPr>
              <w:autoSpaceDE w:val="0"/>
              <w:autoSpaceDN w:val="0"/>
              <w:adjustRightInd w:val="0"/>
              <w:spacing w:after="0" w:line="240" w:lineRule="auto"/>
              <w:jc w:val="both"/>
              <w:rPr>
                <w:rFonts w:ascii="PT Astra Serif" w:hAnsi="PT Astra Serif" w:cs="PT Astra Serif"/>
              </w:rPr>
            </w:pPr>
          </w:p>
          <w:tbl>
            <w:tblPr>
              <w:tblW w:w="10410" w:type="dxa"/>
              <w:tblLayout w:type="fixed"/>
              <w:tblCellMar>
                <w:top w:w="102" w:type="dxa"/>
                <w:left w:w="62" w:type="dxa"/>
                <w:bottom w:w="102" w:type="dxa"/>
                <w:right w:w="62" w:type="dxa"/>
              </w:tblCellMar>
              <w:tblLook w:val="0000" w:firstRow="0" w:lastRow="0" w:firstColumn="0" w:lastColumn="0" w:noHBand="0" w:noVBand="0"/>
            </w:tblPr>
            <w:tblGrid>
              <w:gridCol w:w="10410"/>
            </w:tblGrid>
            <w:tr w:rsidR="00B6585E" w:rsidRPr="00092405" w:rsidTr="00B6585E">
              <w:tc>
                <w:tcPr>
                  <w:tcW w:w="10410" w:type="dxa"/>
                </w:tcPr>
                <w:p w:rsidR="00B6585E" w:rsidRPr="00092405" w:rsidRDefault="00B6585E" w:rsidP="00B6585E">
                  <w:pPr>
                    <w:autoSpaceDE w:val="0"/>
                    <w:autoSpaceDN w:val="0"/>
                    <w:adjustRightInd w:val="0"/>
                    <w:spacing w:after="0" w:line="240" w:lineRule="auto"/>
                    <w:ind w:firstLine="283"/>
                    <w:jc w:val="both"/>
                    <w:rPr>
                      <w:rFonts w:ascii="PT Astra Serif" w:hAnsi="PT Astra Serif" w:cs="PT Astra Serif"/>
                    </w:rPr>
                  </w:pPr>
                  <w:r w:rsidRPr="00092405">
                    <w:rPr>
                      <w:rFonts w:ascii="PT Astra Serif" w:hAnsi="PT Astra Serif" w:cs="PT Astra Serif"/>
                    </w:rPr>
                    <w:t>Установлено соответствие/несоответствие соискателя лицензии/лицензиата лицензионным требованиям, предусмотренным постановлением Правительства Российской Федерации «О лицензировании фармацевтической деятельности» от 31 марта 2022 г. № 547 (нужное выделить)</w:t>
                  </w:r>
                </w:p>
              </w:tc>
            </w:tr>
          </w:tbl>
          <w:p w:rsidR="00B6585E" w:rsidRPr="006D63B5" w:rsidRDefault="00B6585E" w:rsidP="00B6585E">
            <w:pPr>
              <w:pStyle w:val="ConsPlusNonformat"/>
              <w:jc w:val="both"/>
              <w:rPr>
                <w:rFonts w:ascii="PT Astra Serif" w:hAnsi="PT Astra Serif"/>
                <w:sz w:val="26"/>
                <w:szCs w:val="26"/>
              </w:rPr>
            </w:pPr>
            <w:r w:rsidRPr="006D63B5">
              <w:rPr>
                <w:rFonts w:ascii="PT Astra Serif" w:hAnsi="PT Astra Serif"/>
                <w:sz w:val="26"/>
                <w:szCs w:val="26"/>
              </w:rPr>
              <w:t>________________________________________                  _________________</w:t>
            </w:r>
          </w:p>
          <w:p w:rsidR="00B6585E" w:rsidRPr="00EF742C" w:rsidRDefault="00B6585E" w:rsidP="00B6585E">
            <w:pPr>
              <w:pStyle w:val="ConsPlusNonformat"/>
              <w:jc w:val="both"/>
              <w:rPr>
                <w:rFonts w:ascii="PT Astra Serif" w:hAnsi="PT Astra Serif"/>
              </w:rPr>
            </w:pPr>
            <w:proofErr w:type="gramStart"/>
            <w:r w:rsidRPr="00EF742C">
              <w:rPr>
                <w:rFonts w:ascii="PT Astra Serif" w:hAnsi="PT Astra Serif"/>
              </w:rPr>
              <w:t xml:space="preserve">(должностное лицо, проводившее                                </w:t>
            </w:r>
            <w:r>
              <w:rPr>
                <w:rFonts w:ascii="PT Astra Serif" w:hAnsi="PT Astra Serif"/>
              </w:rPr>
              <w:tab/>
            </w:r>
            <w:r>
              <w:rPr>
                <w:rFonts w:ascii="PT Astra Serif" w:hAnsi="PT Astra Serif"/>
              </w:rPr>
              <w:tab/>
            </w:r>
            <w:r>
              <w:rPr>
                <w:rFonts w:ascii="PT Astra Serif" w:hAnsi="PT Astra Serif"/>
              </w:rPr>
              <w:tab/>
            </w:r>
            <w:r>
              <w:rPr>
                <w:rFonts w:ascii="PT Astra Serif" w:hAnsi="PT Astra Serif"/>
              </w:rPr>
              <w:tab/>
            </w:r>
            <w:r w:rsidRPr="00EF742C">
              <w:rPr>
                <w:rFonts w:ascii="PT Astra Serif" w:hAnsi="PT Astra Serif"/>
              </w:rPr>
              <w:t>(подпись)</w:t>
            </w:r>
            <w:proofErr w:type="gramEnd"/>
          </w:p>
          <w:p w:rsidR="00B6585E" w:rsidRPr="00EF742C" w:rsidRDefault="00B6585E" w:rsidP="00B6585E">
            <w:pPr>
              <w:pStyle w:val="ConsPlusNonformat"/>
              <w:jc w:val="both"/>
              <w:rPr>
                <w:rFonts w:ascii="PT Astra Serif" w:hAnsi="PT Astra Serif"/>
              </w:rPr>
            </w:pPr>
            <w:r w:rsidRPr="00EF742C">
              <w:rPr>
                <w:rFonts w:ascii="PT Astra Serif" w:hAnsi="PT Astra Serif"/>
              </w:rPr>
              <w:t>оценку соответствия и заполнившего</w:t>
            </w:r>
          </w:p>
          <w:p w:rsidR="00B6585E" w:rsidRPr="00EF742C" w:rsidRDefault="00B6585E" w:rsidP="00B6585E">
            <w:pPr>
              <w:pStyle w:val="ConsPlusNonformat"/>
              <w:jc w:val="both"/>
              <w:rPr>
                <w:rFonts w:ascii="PT Astra Serif" w:hAnsi="PT Astra Serif"/>
              </w:rPr>
            </w:pPr>
            <w:r w:rsidRPr="00EF742C">
              <w:rPr>
                <w:rFonts w:ascii="PT Astra Serif" w:hAnsi="PT Astra Serif"/>
              </w:rPr>
              <w:t>проверочный лист)</w:t>
            </w:r>
          </w:p>
          <w:p w:rsidR="00B6585E" w:rsidRPr="006D63B5" w:rsidRDefault="00B6585E" w:rsidP="00B6585E">
            <w:pPr>
              <w:pStyle w:val="ConsPlusNonformat"/>
              <w:jc w:val="both"/>
              <w:rPr>
                <w:rFonts w:ascii="PT Astra Serif" w:hAnsi="PT Astra Serif"/>
                <w:sz w:val="26"/>
                <w:szCs w:val="26"/>
              </w:rPr>
            </w:pPr>
          </w:p>
          <w:p w:rsidR="00B6585E" w:rsidRPr="009932EA" w:rsidRDefault="00B6585E" w:rsidP="00B6585E">
            <w:pPr>
              <w:pStyle w:val="ConsPlusNonformat"/>
              <w:jc w:val="both"/>
              <w:rPr>
                <w:rFonts w:ascii="PT Astra Serif" w:hAnsi="PT Astra Serif"/>
                <w:sz w:val="22"/>
                <w:szCs w:val="22"/>
              </w:rPr>
            </w:pPr>
            <w:r w:rsidRPr="009932EA">
              <w:rPr>
                <w:rFonts w:ascii="PT Astra Serif" w:hAnsi="PT Astra Serif"/>
                <w:sz w:val="22"/>
                <w:szCs w:val="22"/>
              </w:rPr>
              <w:t>Дата заполнения оценочного листа</w:t>
            </w:r>
          </w:p>
          <w:p w:rsidR="00B6585E" w:rsidRPr="009932EA" w:rsidRDefault="00B6585E" w:rsidP="00B6585E">
            <w:pPr>
              <w:pStyle w:val="ConsPlusNonformat"/>
              <w:jc w:val="both"/>
              <w:rPr>
                <w:sz w:val="22"/>
                <w:szCs w:val="22"/>
              </w:rPr>
            </w:pPr>
            <w:r w:rsidRPr="009932EA">
              <w:rPr>
                <w:rFonts w:ascii="PT Astra Serif" w:hAnsi="PT Astra Serif"/>
                <w:sz w:val="22"/>
                <w:szCs w:val="22"/>
              </w:rPr>
              <w:t>«____» _______________ 20____ г.</w:t>
            </w:r>
          </w:p>
          <w:p w:rsidR="00B6585E" w:rsidRDefault="00B6585E" w:rsidP="00841712">
            <w:pPr>
              <w:autoSpaceDE w:val="0"/>
              <w:autoSpaceDN w:val="0"/>
              <w:adjustRightInd w:val="0"/>
              <w:spacing w:after="0" w:line="240" w:lineRule="auto"/>
              <w:ind w:firstLine="283"/>
              <w:jc w:val="both"/>
              <w:rPr>
                <w:rFonts w:ascii="PT Astra Serif" w:hAnsi="PT Astra Serif" w:cs="PT Astra Serif"/>
                <w:color w:val="0000CC"/>
                <w:sz w:val="26"/>
                <w:szCs w:val="26"/>
              </w:rPr>
            </w:pPr>
          </w:p>
          <w:p w:rsidR="00B6585E" w:rsidRDefault="00B6585E" w:rsidP="00841712">
            <w:pPr>
              <w:autoSpaceDE w:val="0"/>
              <w:autoSpaceDN w:val="0"/>
              <w:adjustRightInd w:val="0"/>
              <w:spacing w:after="0" w:line="240" w:lineRule="auto"/>
              <w:ind w:firstLine="283"/>
              <w:jc w:val="both"/>
              <w:rPr>
                <w:rFonts w:ascii="PT Astra Serif" w:hAnsi="PT Astra Serif" w:cs="PT Astra Serif"/>
                <w:color w:val="0000CC"/>
                <w:sz w:val="26"/>
                <w:szCs w:val="26"/>
              </w:rPr>
            </w:pPr>
          </w:p>
          <w:p w:rsidR="00B6585E" w:rsidRDefault="00B6585E" w:rsidP="00841712">
            <w:pPr>
              <w:autoSpaceDE w:val="0"/>
              <w:autoSpaceDN w:val="0"/>
              <w:adjustRightInd w:val="0"/>
              <w:spacing w:after="0" w:line="240" w:lineRule="auto"/>
              <w:ind w:firstLine="283"/>
              <w:jc w:val="both"/>
              <w:rPr>
                <w:rFonts w:ascii="PT Astra Serif" w:hAnsi="PT Astra Serif" w:cs="PT Astra Serif"/>
                <w:color w:val="0000CC"/>
                <w:sz w:val="26"/>
                <w:szCs w:val="26"/>
              </w:rPr>
            </w:pPr>
          </w:p>
          <w:p w:rsidR="00B6585E" w:rsidRDefault="00B6585E" w:rsidP="00841712">
            <w:pPr>
              <w:autoSpaceDE w:val="0"/>
              <w:autoSpaceDN w:val="0"/>
              <w:adjustRightInd w:val="0"/>
              <w:spacing w:after="0" w:line="240" w:lineRule="auto"/>
              <w:ind w:firstLine="283"/>
              <w:jc w:val="both"/>
              <w:rPr>
                <w:rFonts w:ascii="PT Astra Serif" w:hAnsi="PT Astra Serif" w:cs="PT Astra Serif"/>
                <w:color w:val="0000CC"/>
                <w:sz w:val="26"/>
                <w:szCs w:val="26"/>
              </w:rPr>
            </w:pPr>
          </w:p>
          <w:p w:rsidR="00B6585E" w:rsidRDefault="00B6585E" w:rsidP="00841712">
            <w:pPr>
              <w:autoSpaceDE w:val="0"/>
              <w:autoSpaceDN w:val="0"/>
              <w:adjustRightInd w:val="0"/>
              <w:spacing w:after="0" w:line="240" w:lineRule="auto"/>
              <w:ind w:firstLine="283"/>
              <w:jc w:val="both"/>
              <w:rPr>
                <w:rFonts w:ascii="PT Astra Serif" w:hAnsi="PT Astra Serif" w:cs="PT Astra Serif"/>
                <w:color w:val="0000CC"/>
                <w:sz w:val="26"/>
                <w:szCs w:val="26"/>
              </w:rPr>
            </w:pPr>
          </w:p>
          <w:p w:rsidR="00841712" w:rsidRDefault="00841712" w:rsidP="00841712">
            <w:pPr>
              <w:autoSpaceDE w:val="0"/>
              <w:autoSpaceDN w:val="0"/>
              <w:adjustRightInd w:val="0"/>
              <w:spacing w:after="0" w:line="240" w:lineRule="auto"/>
              <w:ind w:firstLine="283"/>
              <w:jc w:val="both"/>
              <w:rPr>
                <w:rFonts w:ascii="PT Astra Serif" w:hAnsi="PT Astra Serif" w:cs="PT Astra Serif"/>
                <w:color w:val="0000CC"/>
                <w:sz w:val="26"/>
                <w:szCs w:val="26"/>
              </w:rPr>
            </w:pPr>
          </w:p>
          <w:p w:rsidR="00B6585E" w:rsidRPr="00B6585E" w:rsidRDefault="00B6585E" w:rsidP="00841712">
            <w:pPr>
              <w:autoSpaceDE w:val="0"/>
              <w:autoSpaceDN w:val="0"/>
              <w:adjustRightInd w:val="0"/>
              <w:spacing w:after="0" w:line="240" w:lineRule="auto"/>
              <w:ind w:firstLine="283"/>
              <w:jc w:val="both"/>
              <w:rPr>
                <w:rFonts w:ascii="PT Astra Serif" w:hAnsi="PT Astra Serif" w:cs="PT Astra Serif"/>
                <w:color w:val="0000CC"/>
                <w:sz w:val="26"/>
                <w:szCs w:val="26"/>
              </w:rPr>
            </w:pPr>
          </w:p>
        </w:tc>
      </w:tr>
    </w:tbl>
    <w:p w:rsidR="00586219" w:rsidRDefault="00586219" w:rsidP="00841712">
      <w:pPr>
        <w:rPr>
          <w:rFonts w:ascii="PT Astra Serif" w:hAnsi="PT Astra Serif" w:cs="PT Astra Serif"/>
          <w:color w:val="0000CC"/>
          <w:sz w:val="26"/>
          <w:szCs w:val="26"/>
        </w:rPr>
      </w:pPr>
    </w:p>
    <w:p w:rsidR="00B6585E" w:rsidRDefault="00B6585E" w:rsidP="00841712">
      <w:pPr>
        <w:rPr>
          <w:rFonts w:ascii="PT Astra Serif" w:hAnsi="PT Astra Serif"/>
          <w:sz w:val="26"/>
          <w:szCs w:val="26"/>
        </w:rPr>
      </w:pPr>
    </w:p>
    <w:p w:rsidR="00586219" w:rsidRDefault="00586219" w:rsidP="00841712">
      <w:pPr>
        <w:rPr>
          <w:rFonts w:ascii="PT Astra Serif" w:hAnsi="PT Astra Serif"/>
          <w:sz w:val="26"/>
          <w:szCs w:val="26"/>
        </w:rPr>
      </w:pPr>
    </w:p>
    <w:p w:rsidR="00586219" w:rsidRDefault="00586219" w:rsidP="00841712">
      <w:pPr>
        <w:rPr>
          <w:rFonts w:ascii="PT Astra Serif" w:hAnsi="PT Astra Serif"/>
          <w:sz w:val="26"/>
          <w:szCs w:val="26"/>
        </w:rPr>
      </w:pPr>
    </w:p>
    <w:p w:rsidR="00586219" w:rsidRDefault="00586219" w:rsidP="00841712">
      <w:pPr>
        <w:rPr>
          <w:rFonts w:ascii="PT Astra Serif" w:hAnsi="PT Astra Serif"/>
          <w:sz w:val="26"/>
          <w:szCs w:val="26"/>
        </w:rPr>
      </w:pPr>
    </w:p>
    <w:p w:rsidR="00586219" w:rsidRDefault="00586219" w:rsidP="00841712">
      <w:pPr>
        <w:rPr>
          <w:rFonts w:ascii="PT Astra Serif" w:hAnsi="PT Astra Serif"/>
          <w:sz w:val="26"/>
          <w:szCs w:val="26"/>
        </w:rPr>
      </w:pPr>
    </w:p>
    <w:p w:rsidR="00586219" w:rsidRDefault="00586219" w:rsidP="00841712">
      <w:pPr>
        <w:rPr>
          <w:rFonts w:ascii="PT Astra Serif" w:hAnsi="PT Astra Serif"/>
          <w:sz w:val="26"/>
          <w:szCs w:val="26"/>
        </w:rPr>
      </w:pPr>
    </w:p>
    <w:p w:rsidR="00841712" w:rsidRDefault="00841712" w:rsidP="00841712">
      <w:pPr>
        <w:rPr>
          <w:rFonts w:ascii="PT Astra Serif" w:hAnsi="PT Astra Serif"/>
          <w:sz w:val="26"/>
          <w:szCs w:val="26"/>
        </w:rPr>
      </w:pPr>
    </w:p>
    <w:p w:rsidR="006A293D" w:rsidRDefault="006A293D" w:rsidP="00841712">
      <w:pPr>
        <w:rPr>
          <w:rFonts w:ascii="PT Astra Serif" w:hAnsi="PT Astra Serif"/>
          <w:sz w:val="26"/>
          <w:szCs w:val="26"/>
        </w:rPr>
      </w:pPr>
    </w:p>
    <w:p w:rsidR="006A293D" w:rsidRDefault="006A293D" w:rsidP="00841712">
      <w:pPr>
        <w:rPr>
          <w:rFonts w:ascii="PT Astra Serif" w:hAnsi="PT Astra Serif"/>
          <w:sz w:val="26"/>
          <w:szCs w:val="26"/>
        </w:rPr>
      </w:pPr>
    </w:p>
    <w:p w:rsidR="006A293D" w:rsidRDefault="006A293D" w:rsidP="006A293D">
      <w:pPr>
        <w:tabs>
          <w:tab w:val="left" w:pos="7131"/>
        </w:tabs>
        <w:spacing w:after="0"/>
        <w:ind w:left="5387"/>
        <w:rPr>
          <w:rFonts w:ascii="PT Astra Serif" w:hAnsi="PT Astra Serif"/>
          <w:sz w:val="26"/>
          <w:szCs w:val="26"/>
        </w:rPr>
      </w:pPr>
      <w:r>
        <w:rPr>
          <w:rFonts w:ascii="PT Astra Serif" w:hAnsi="PT Astra Serif"/>
          <w:sz w:val="26"/>
          <w:szCs w:val="26"/>
        </w:rPr>
        <w:lastRenderedPageBreak/>
        <w:t>П</w:t>
      </w:r>
      <w:r w:rsidRPr="00EB782C">
        <w:rPr>
          <w:rFonts w:ascii="PT Astra Serif" w:hAnsi="PT Astra Serif"/>
          <w:sz w:val="26"/>
          <w:szCs w:val="26"/>
        </w:rPr>
        <w:t xml:space="preserve">риложение № </w:t>
      </w:r>
      <w:r w:rsidR="00B6585E">
        <w:rPr>
          <w:rFonts w:ascii="PT Astra Serif" w:hAnsi="PT Astra Serif"/>
          <w:sz w:val="26"/>
          <w:szCs w:val="26"/>
        </w:rPr>
        <w:t>2</w:t>
      </w:r>
      <w:r w:rsidRPr="00EB782C">
        <w:rPr>
          <w:rFonts w:ascii="PT Astra Serif" w:hAnsi="PT Astra Serif"/>
          <w:sz w:val="26"/>
          <w:szCs w:val="26"/>
        </w:rPr>
        <w:t xml:space="preserve"> </w:t>
      </w:r>
    </w:p>
    <w:p w:rsidR="006A293D" w:rsidRDefault="006A293D" w:rsidP="006A293D">
      <w:pPr>
        <w:tabs>
          <w:tab w:val="left" w:pos="7131"/>
        </w:tabs>
        <w:spacing w:after="0"/>
        <w:ind w:left="5387"/>
        <w:rPr>
          <w:rFonts w:ascii="PT Astra Serif" w:hAnsi="PT Astra Serif"/>
          <w:sz w:val="26"/>
          <w:szCs w:val="26"/>
        </w:rPr>
      </w:pPr>
    </w:p>
    <w:p w:rsidR="006A293D" w:rsidRPr="006023CF" w:rsidRDefault="006A293D" w:rsidP="006A293D">
      <w:pPr>
        <w:pStyle w:val="ConsNormal"/>
        <w:widowControl/>
        <w:tabs>
          <w:tab w:val="left" w:pos="1440"/>
          <w:tab w:val="left" w:pos="5387"/>
          <w:tab w:val="left" w:pos="8280"/>
        </w:tabs>
        <w:ind w:left="5387" w:firstLine="0"/>
        <w:rPr>
          <w:rFonts w:ascii="PT Astra Serif" w:hAnsi="PT Astra Serif"/>
          <w:sz w:val="26"/>
          <w:szCs w:val="26"/>
        </w:rPr>
      </w:pPr>
      <w:proofErr w:type="gramStart"/>
      <w:r>
        <w:rPr>
          <w:rFonts w:ascii="PT Astra Serif" w:hAnsi="PT Astra Serif"/>
          <w:sz w:val="26"/>
          <w:szCs w:val="26"/>
        </w:rPr>
        <w:t>УТВЕРЖДЕН</w:t>
      </w:r>
      <w:proofErr w:type="gramEnd"/>
      <w:r w:rsidRPr="00EB782C">
        <w:rPr>
          <w:rFonts w:ascii="PT Astra Serif" w:hAnsi="PT Astra Serif"/>
          <w:sz w:val="26"/>
          <w:szCs w:val="26"/>
        </w:rPr>
        <w:t xml:space="preserve">                                                                         </w:t>
      </w:r>
      <w:r>
        <w:rPr>
          <w:rFonts w:ascii="PT Astra Serif" w:hAnsi="PT Astra Serif"/>
          <w:sz w:val="26"/>
          <w:szCs w:val="26"/>
        </w:rPr>
        <w:t xml:space="preserve">распоряжением Департамента лицензирования и регионального </w:t>
      </w:r>
      <w:r w:rsidRPr="006023CF">
        <w:rPr>
          <w:rFonts w:ascii="PT Astra Serif" w:hAnsi="PT Astra Serif"/>
          <w:sz w:val="26"/>
          <w:szCs w:val="26"/>
        </w:rPr>
        <w:t>государственного контроля Томской области № 1</w:t>
      </w:r>
      <w:r w:rsidR="006023CF" w:rsidRPr="006023CF">
        <w:rPr>
          <w:rFonts w:ascii="PT Astra Serif" w:hAnsi="PT Astra Serif"/>
          <w:sz w:val="26"/>
          <w:szCs w:val="26"/>
        </w:rPr>
        <w:t>42</w:t>
      </w:r>
      <w:r w:rsidR="00023C8A" w:rsidRPr="006023CF">
        <w:rPr>
          <w:rFonts w:ascii="PT Astra Serif" w:hAnsi="PT Astra Serif"/>
          <w:sz w:val="26"/>
          <w:szCs w:val="26"/>
        </w:rPr>
        <w:t xml:space="preserve"> от 0</w:t>
      </w:r>
      <w:r w:rsidRPr="006023CF">
        <w:rPr>
          <w:rFonts w:ascii="PT Astra Serif" w:hAnsi="PT Astra Serif"/>
          <w:sz w:val="26"/>
          <w:szCs w:val="26"/>
        </w:rPr>
        <w:t>5.</w:t>
      </w:r>
      <w:r w:rsidR="00023C8A" w:rsidRPr="006023CF">
        <w:rPr>
          <w:rFonts w:ascii="PT Astra Serif" w:hAnsi="PT Astra Serif"/>
          <w:sz w:val="26"/>
          <w:szCs w:val="26"/>
        </w:rPr>
        <w:t>1</w:t>
      </w:r>
      <w:r w:rsidRPr="006023CF">
        <w:rPr>
          <w:rFonts w:ascii="PT Astra Serif" w:hAnsi="PT Astra Serif"/>
          <w:sz w:val="26"/>
          <w:szCs w:val="26"/>
        </w:rPr>
        <w:t>2.2022</w:t>
      </w:r>
    </w:p>
    <w:p w:rsidR="00841712" w:rsidRPr="0006166A" w:rsidRDefault="00841712" w:rsidP="00841712">
      <w:pPr>
        <w:pStyle w:val="ConsPlusNonformat"/>
        <w:jc w:val="both"/>
        <w:rPr>
          <w:rFonts w:ascii="PT Astra Serif" w:hAnsi="PT Astra Serif"/>
          <w:sz w:val="26"/>
          <w:szCs w:val="26"/>
        </w:rPr>
      </w:pPr>
      <w:r w:rsidRPr="006023CF">
        <w:rPr>
          <w:rFonts w:ascii="PT Astra Serif" w:hAnsi="PT Astra Serif"/>
          <w:sz w:val="26"/>
          <w:szCs w:val="26"/>
        </w:rPr>
        <w:t>Форма</w:t>
      </w:r>
    </w:p>
    <w:p w:rsidR="00841712" w:rsidRPr="0006166A" w:rsidRDefault="00841712" w:rsidP="00841712">
      <w:pPr>
        <w:pStyle w:val="ConsPlusNonformat"/>
        <w:jc w:val="both"/>
      </w:pPr>
    </w:p>
    <w:p w:rsidR="00D87B05" w:rsidRDefault="00D87B05" w:rsidP="00D87B05">
      <w:pPr>
        <w:pStyle w:val="ConsPlusNonformat"/>
        <w:jc w:val="center"/>
        <w:rPr>
          <w:rFonts w:ascii="PT Astra Serif" w:hAnsi="PT Astra Serif"/>
          <w:sz w:val="24"/>
          <w:szCs w:val="24"/>
        </w:rPr>
      </w:pPr>
      <w:r w:rsidRPr="00054886">
        <w:rPr>
          <w:rFonts w:ascii="PT Astra Serif" w:hAnsi="PT Astra Serif"/>
          <w:sz w:val="24"/>
          <w:szCs w:val="24"/>
        </w:rPr>
        <w:t>Оценочный лист</w:t>
      </w:r>
    </w:p>
    <w:p w:rsidR="00B6585E" w:rsidRDefault="00D87B05" w:rsidP="00D87B05">
      <w:pPr>
        <w:autoSpaceDE w:val="0"/>
        <w:autoSpaceDN w:val="0"/>
        <w:adjustRightInd w:val="0"/>
        <w:spacing w:line="240" w:lineRule="auto"/>
        <w:jc w:val="center"/>
        <w:rPr>
          <w:rFonts w:ascii="PT Astra Serif" w:hAnsi="PT Astra Serif" w:cs="Courier New"/>
          <w:sz w:val="24"/>
          <w:szCs w:val="24"/>
        </w:rPr>
      </w:pPr>
      <w:r w:rsidRPr="00054886">
        <w:rPr>
          <w:rFonts w:ascii="PT Astra Serif" w:hAnsi="PT Astra Serif"/>
          <w:sz w:val="24"/>
          <w:szCs w:val="24"/>
        </w:rPr>
        <w:t xml:space="preserve">в </w:t>
      </w:r>
      <w:proofErr w:type="gramStart"/>
      <w:r w:rsidRPr="00054886">
        <w:rPr>
          <w:rFonts w:ascii="PT Astra Serif" w:hAnsi="PT Astra Serif"/>
          <w:sz w:val="24"/>
          <w:szCs w:val="24"/>
        </w:rPr>
        <w:t>соответствии</w:t>
      </w:r>
      <w:proofErr w:type="gramEnd"/>
      <w:r w:rsidRPr="00054886">
        <w:rPr>
          <w:rFonts w:ascii="PT Astra Serif" w:hAnsi="PT Astra Serif"/>
          <w:sz w:val="24"/>
          <w:szCs w:val="24"/>
        </w:rPr>
        <w:t xml:space="preserve"> с которым Департаментом лицензирования и регионального государственного контроля Томской области проводится оценка соответствия соискателя лицензии </w:t>
      </w:r>
      <w:r w:rsidRPr="00054886">
        <w:rPr>
          <w:rFonts w:ascii="PT Astra Serif" w:hAnsi="PT Astra Serif" w:cs="PT Astra Serif"/>
          <w:sz w:val="24"/>
          <w:szCs w:val="24"/>
        </w:rPr>
        <w:t xml:space="preserve">или лицензиата </w:t>
      </w:r>
      <w:r w:rsidRPr="00054886">
        <w:rPr>
          <w:rFonts w:ascii="PT Astra Serif" w:hAnsi="PT Astra Serif"/>
          <w:sz w:val="24"/>
          <w:szCs w:val="24"/>
        </w:rPr>
        <w:t xml:space="preserve">лицензионным требованиям при осуществлении </w:t>
      </w:r>
      <w:r w:rsidRPr="00054886">
        <w:rPr>
          <w:rFonts w:ascii="PT Astra Serif" w:hAnsi="PT Astra Serif" w:cs="Courier New"/>
          <w:sz w:val="24"/>
          <w:szCs w:val="24"/>
        </w:rPr>
        <w:t xml:space="preserve">деятельности по обороту наркотических средств, психотропных веществ и их </w:t>
      </w:r>
      <w:proofErr w:type="spellStart"/>
      <w:r w:rsidRPr="00054886">
        <w:rPr>
          <w:rFonts w:ascii="PT Astra Serif" w:hAnsi="PT Astra Serif" w:cs="Courier New"/>
          <w:sz w:val="24"/>
          <w:szCs w:val="24"/>
        </w:rPr>
        <w:t>прекурсоров</w:t>
      </w:r>
      <w:proofErr w:type="spellEnd"/>
      <w:r w:rsidRPr="00054886">
        <w:rPr>
          <w:rFonts w:ascii="PT Astra Serif" w:hAnsi="PT Astra Serif" w:cs="Courier New"/>
          <w:sz w:val="24"/>
          <w:szCs w:val="24"/>
        </w:rPr>
        <w:t xml:space="preserve">, культивированию </w:t>
      </w:r>
      <w:proofErr w:type="spellStart"/>
      <w:r w:rsidRPr="00054886">
        <w:rPr>
          <w:rFonts w:ascii="PT Astra Serif" w:hAnsi="PT Astra Serif" w:cs="Courier New"/>
          <w:sz w:val="24"/>
          <w:szCs w:val="24"/>
        </w:rPr>
        <w:t>наркосодержащих</w:t>
      </w:r>
      <w:proofErr w:type="spellEnd"/>
      <w:r w:rsidRPr="00054886">
        <w:rPr>
          <w:rFonts w:ascii="PT Astra Serif" w:hAnsi="PT Astra Serif" w:cs="Courier New"/>
          <w:sz w:val="24"/>
          <w:szCs w:val="24"/>
        </w:rPr>
        <w:t xml:space="preserve"> растений</w:t>
      </w:r>
    </w:p>
    <w:p w:rsidR="00B6585E" w:rsidRPr="00054886" w:rsidRDefault="00B6585E" w:rsidP="00B6585E">
      <w:pPr>
        <w:autoSpaceDE w:val="0"/>
        <w:autoSpaceDN w:val="0"/>
        <w:adjustRightInd w:val="0"/>
        <w:spacing w:after="0" w:line="240" w:lineRule="auto"/>
        <w:jc w:val="both"/>
        <w:rPr>
          <w:rFonts w:ascii="PT Astra Serif" w:hAnsi="PT Astra Serif" w:cs="Courier New"/>
          <w:sz w:val="24"/>
          <w:szCs w:val="24"/>
        </w:rPr>
      </w:pPr>
      <w:r w:rsidRPr="00054886">
        <w:rPr>
          <w:rFonts w:ascii="PT Astra Serif" w:hAnsi="PT Astra Serif" w:cs="Courier New"/>
          <w:sz w:val="24"/>
          <w:szCs w:val="24"/>
        </w:rPr>
        <w:t>1. Форма проводимой оценки соответствия соискателя лицензии или лицензиата лицензионным требованиям, регистрационный номер и дата регистрации заявления о предоставлении лицензии (внесение изменений в реестр лицензий): _____________</w:t>
      </w:r>
      <w:r w:rsidR="00F249AB">
        <w:rPr>
          <w:rFonts w:ascii="PT Astra Serif" w:hAnsi="PT Astra Serif" w:cs="Courier New"/>
          <w:sz w:val="24"/>
          <w:szCs w:val="24"/>
        </w:rPr>
        <w:t>___________________________</w:t>
      </w:r>
      <w:r w:rsidRPr="00054886">
        <w:rPr>
          <w:rFonts w:ascii="PT Astra Serif" w:hAnsi="PT Astra Serif" w:cs="Courier New"/>
          <w:sz w:val="24"/>
          <w:szCs w:val="24"/>
        </w:rPr>
        <w:t>______</w:t>
      </w:r>
    </w:p>
    <w:p w:rsidR="00B6585E" w:rsidRPr="00054886" w:rsidRDefault="00B6585E" w:rsidP="00B6585E">
      <w:pPr>
        <w:autoSpaceDE w:val="0"/>
        <w:autoSpaceDN w:val="0"/>
        <w:adjustRightInd w:val="0"/>
        <w:spacing w:after="0" w:line="240" w:lineRule="auto"/>
        <w:jc w:val="both"/>
        <w:rPr>
          <w:rFonts w:ascii="PT Astra Serif" w:hAnsi="PT Astra Serif" w:cs="Courier New"/>
          <w:sz w:val="24"/>
          <w:szCs w:val="24"/>
        </w:rPr>
      </w:pPr>
      <w:r w:rsidRPr="00054886">
        <w:rPr>
          <w:rFonts w:ascii="PT Astra Serif" w:hAnsi="PT Astra Serif" w:cs="Courier New"/>
          <w:sz w:val="24"/>
          <w:szCs w:val="24"/>
        </w:rPr>
        <w:t>______________________________________________________</w:t>
      </w:r>
      <w:r w:rsidR="00F249AB">
        <w:rPr>
          <w:rFonts w:ascii="PT Astra Serif" w:hAnsi="PT Astra Serif" w:cs="Courier New"/>
          <w:sz w:val="24"/>
          <w:szCs w:val="24"/>
        </w:rPr>
        <w:t>______</w:t>
      </w:r>
      <w:r w:rsidRPr="00054886">
        <w:rPr>
          <w:rFonts w:ascii="PT Astra Serif" w:hAnsi="PT Astra Serif" w:cs="Courier New"/>
          <w:sz w:val="24"/>
          <w:szCs w:val="24"/>
        </w:rPr>
        <w:t>_____________________</w:t>
      </w:r>
    </w:p>
    <w:p w:rsidR="00B6585E" w:rsidRPr="00054886" w:rsidRDefault="00B6585E" w:rsidP="00B6585E">
      <w:pPr>
        <w:autoSpaceDE w:val="0"/>
        <w:autoSpaceDN w:val="0"/>
        <w:adjustRightInd w:val="0"/>
        <w:spacing w:after="0" w:line="240" w:lineRule="auto"/>
        <w:jc w:val="both"/>
        <w:rPr>
          <w:rFonts w:ascii="PT Astra Serif" w:hAnsi="PT Astra Serif" w:cs="Courier New"/>
          <w:sz w:val="24"/>
          <w:szCs w:val="24"/>
        </w:rPr>
      </w:pPr>
      <w:r w:rsidRPr="00054886">
        <w:rPr>
          <w:rFonts w:ascii="PT Astra Serif" w:hAnsi="PT Astra Serif" w:cs="Courier New"/>
          <w:sz w:val="24"/>
          <w:szCs w:val="24"/>
        </w:rPr>
        <w:t xml:space="preserve">    2. Полное или (в случае, если имеется) сокращенное наименование, и организационно-правовая форма юридического лица, адрес его места нахождения, основной  государственный регистрационный номер юридического лица (ОГРН), фамилия, имя отчество (при наличии) индивидуального предпринимателя, адрес места жительства, основной государственный регистрационный номер индивидуального предпринимателя (ОГРНИП): ________________________________________________________________</w:t>
      </w:r>
      <w:r w:rsidR="00F249AB">
        <w:rPr>
          <w:rFonts w:ascii="PT Astra Serif" w:hAnsi="PT Astra Serif" w:cs="Courier New"/>
          <w:sz w:val="24"/>
          <w:szCs w:val="24"/>
        </w:rPr>
        <w:t>_________________</w:t>
      </w:r>
    </w:p>
    <w:p w:rsidR="00B6585E" w:rsidRPr="00054886" w:rsidRDefault="00B6585E" w:rsidP="00B6585E">
      <w:pPr>
        <w:autoSpaceDE w:val="0"/>
        <w:autoSpaceDN w:val="0"/>
        <w:adjustRightInd w:val="0"/>
        <w:spacing w:after="0" w:line="240" w:lineRule="auto"/>
        <w:jc w:val="both"/>
        <w:rPr>
          <w:rFonts w:ascii="PT Astra Serif" w:hAnsi="PT Astra Serif" w:cs="Courier New"/>
          <w:sz w:val="24"/>
          <w:szCs w:val="24"/>
        </w:rPr>
      </w:pPr>
      <w:r w:rsidRPr="00054886">
        <w:rPr>
          <w:rFonts w:ascii="PT Astra Serif" w:hAnsi="PT Astra Serif" w:cs="Courier New"/>
          <w:sz w:val="24"/>
          <w:szCs w:val="24"/>
        </w:rPr>
        <w:t>_________________________________________________________________________</w:t>
      </w:r>
      <w:r w:rsidR="00F249AB">
        <w:rPr>
          <w:rFonts w:ascii="PT Astra Serif" w:hAnsi="PT Astra Serif" w:cs="Courier New"/>
          <w:sz w:val="24"/>
          <w:szCs w:val="24"/>
        </w:rPr>
        <w:t>______</w:t>
      </w:r>
      <w:r w:rsidRPr="00054886">
        <w:rPr>
          <w:rFonts w:ascii="PT Astra Serif" w:hAnsi="PT Astra Serif" w:cs="Courier New"/>
          <w:sz w:val="24"/>
          <w:szCs w:val="24"/>
        </w:rPr>
        <w:t>__</w:t>
      </w:r>
    </w:p>
    <w:p w:rsidR="00B6585E" w:rsidRPr="00054886" w:rsidRDefault="00B6585E" w:rsidP="00B6585E">
      <w:pPr>
        <w:autoSpaceDE w:val="0"/>
        <w:autoSpaceDN w:val="0"/>
        <w:adjustRightInd w:val="0"/>
        <w:spacing w:after="0" w:line="240" w:lineRule="auto"/>
        <w:jc w:val="both"/>
        <w:rPr>
          <w:rFonts w:ascii="PT Astra Serif" w:hAnsi="PT Astra Serif" w:cs="Courier New"/>
          <w:sz w:val="24"/>
          <w:szCs w:val="24"/>
        </w:rPr>
      </w:pPr>
      <w:r w:rsidRPr="00054886">
        <w:rPr>
          <w:rFonts w:ascii="PT Astra Serif" w:hAnsi="PT Astra Serif" w:cs="Courier New"/>
          <w:sz w:val="24"/>
          <w:szCs w:val="24"/>
        </w:rPr>
        <w:t xml:space="preserve">    3. Адрес (адреса) мест осуществления лицензируемого вида деятельности: ____</w:t>
      </w:r>
      <w:r w:rsidR="00F249AB">
        <w:rPr>
          <w:rFonts w:ascii="PT Astra Serif" w:hAnsi="PT Astra Serif" w:cs="Courier New"/>
          <w:sz w:val="24"/>
          <w:szCs w:val="24"/>
        </w:rPr>
        <w:t>______</w:t>
      </w:r>
      <w:r w:rsidRPr="00054886">
        <w:rPr>
          <w:rFonts w:ascii="PT Astra Serif" w:hAnsi="PT Astra Serif" w:cs="Courier New"/>
          <w:sz w:val="24"/>
          <w:szCs w:val="24"/>
        </w:rPr>
        <w:t>_______</w:t>
      </w:r>
    </w:p>
    <w:p w:rsidR="00B6585E" w:rsidRPr="00054886" w:rsidRDefault="00B6585E" w:rsidP="00B6585E">
      <w:pPr>
        <w:autoSpaceDE w:val="0"/>
        <w:autoSpaceDN w:val="0"/>
        <w:adjustRightInd w:val="0"/>
        <w:spacing w:after="0" w:line="240" w:lineRule="auto"/>
        <w:jc w:val="both"/>
        <w:rPr>
          <w:rFonts w:ascii="PT Astra Serif" w:hAnsi="PT Astra Serif" w:cs="Courier New"/>
          <w:sz w:val="24"/>
          <w:szCs w:val="24"/>
        </w:rPr>
      </w:pPr>
      <w:r w:rsidRPr="00054886">
        <w:rPr>
          <w:rFonts w:ascii="PT Astra Serif" w:hAnsi="PT Astra Serif" w:cs="Courier New"/>
          <w:sz w:val="24"/>
          <w:szCs w:val="24"/>
        </w:rPr>
        <w:t>_______________________________________________________________</w:t>
      </w:r>
      <w:r w:rsidR="00F249AB">
        <w:rPr>
          <w:rFonts w:ascii="PT Astra Serif" w:hAnsi="PT Astra Serif" w:cs="Courier New"/>
          <w:sz w:val="24"/>
          <w:szCs w:val="24"/>
        </w:rPr>
        <w:t>______</w:t>
      </w:r>
      <w:r w:rsidRPr="00054886">
        <w:rPr>
          <w:rFonts w:ascii="PT Astra Serif" w:hAnsi="PT Astra Serif" w:cs="Courier New"/>
          <w:sz w:val="24"/>
          <w:szCs w:val="24"/>
        </w:rPr>
        <w:t>____________</w:t>
      </w:r>
    </w:p>
    <w:p w:rsidR="00B6585E" w:rsidRPr="00054886" w:rsidRDefault="00B6585E" w:rsidP="00B6585E">
      <w:pPr>
        <w:autoSpaceDE w:val="0"/>
        <w:autoSpaceDN w:val="0"/>
        <w:adjustRightInd w:val="0"/>
        <w:spacing w:after="0" w:line="240" w:lineRule="auto"/>
        <w:jc w:val="both"/>
        <w:rPr>
          <w:rFonts w:ascii="PT Astra Serif" w:hAnsi="PT Astra Serif" w:cs="Courier New"/>
          <w:sz w:val="24"/>
          <w:szCs w:val="24"/>
        </w:rPr>
      </w:pPr>
      <w:r w:rsidRPr="00054886">
        <w:rPr>
          <w:rFonts w:ascii="PT Astra Serif" w:hAnsi="PT Astra Serif" w:cs="Courier New"/>
          <w:sz w:val="24"/>
          <w:szCs w:val="24"/>
        </w:rPr>
        <w:t xml:space="preserve">    4. Место (места) проведения оценки соответствия лицензионным требованиям с заполнением оценочного листа ______________________________________________</w:t>
      </w:r>
      <w:r w:rsidR="00F249AB">
        <w:rPr>
          <w:rFonts w:ascii="PT Astra Serif" w:hAnsi="PT Astra Serif" w:cs="Courier New"/>
          <w:sz w:val="24"/>
          <w:szCs w:val="24"/>
        </w:rPr>
        <w:t>__________________</w:t>
      </w:r>
      <w:r w:rsidRPr="00054886">
        <w:rPr>
          <w:rFonts w:ascii="PT Astra Serif" w:hAnsi="PT Astra Serif" w:cs="Courier New"/>
          <w:sz w:val="24"/>
          <w:szCs w:val="24"/>
        </w:rPr>
        <w:t>__</w:t>
      </w:r>
    </w:p>
    <w:p w:rsidR="00B6585E" w:rsidRPr="00054886" w:rsidRDefault="00B6585E" w:rsidP="00B6585E">
      <w:pPr>
        <w:autoSpaceDE w:val="0"/>
        <w:autoSpaceDN w:val="0"/>
        <w:adjustRightInd w:val="0"/>
        <w:spacing w:after="0" w:line="240" w:lineRule="auto"/>
        <w:jc w:val="both"/>
        <w:rPr>
          <w:rFonts w:ascii="PT Astra Serif" w:hAnsi="PT Astra Serif" w:cs="Courier New"/>
          <w:sz w:val="24"/>
          <w:szCs w:val="24"/>
        </w:rPr>
      </w:pPr>
      <w:r w:rsidRPr="00054886">
        <w:rPr>
          <w:rFonts w:ascii="PT Astra Serif" w:hAnsi="PT Astra Serif" w:cs="Courier New"/>
          <w:sz w:val="24"/>
          <w:szCs w:val="24"/>
        </w:rPr>
        <w:t>______________________________________________________________</w:t>
      </w:r>
      <w:r w:rsidR="00F249AB">
        <w:rPr>
          <w:rFonts w:ascii="PT Astra Serif" w:hAnsi="PT Astra Serif" w:cs="Courier New"/>
          <w:sz w:val="24"/>
          <w:szCs w:val="24"/>
        </w:rPr>
        <w:t>______</w:t>
      </w:r>
      <w:r w:rsidRPr="00054886">
        <w:rPr>
          <w:rFonts w:ascii="PT Astra Serif" w:hAnsi="PT Astra Serif" w:cs="Courier New"/>
          <w:sz w:val="24"/>
          <w:szCs w:val="24"/>
        </w:rPr>
        <w:t>_____________</w:t>
      </w:r>
    </w:p>
    <w:p w:rsidR="00B6585E" w:rsidRPr="00054886" w:rsidRDefault="00B6585E" w:rsidP="00B6585E">
      <w:pPr>
        <w:autoSpaceDE w:val="0"/>
        <w:autoSpaceDN w:val="0"/>
        <w:adjustRightInd w:val="0"/>
        <w:spacing w:after="0" w:line="240" w:lineRule="auto"/>
        <w:jc w:val="both"/>
        <w:rPr>
          <w:rFonts w:ascii="PT Astra Serif" w:hAnsi="PT Astra Serif" w:cs="Courier New"/>
          <w:sz w:val="24"/>
          <w:szCs w:val="24"/>
        </w:rPr>
      </w:pPr>
      <w:r w:rsidRPr="00054886">
        <w:rPr>
          <w:rFonts w:ascii="PT Astra Serif" w:hAnsi="PT Astra Serif" w:cs="Courier New"/>
          <w:sz w:val="24"/>
          <w:szCs w:val="24"/>
        </w:rPr>
        <w:t xml:space="preserve">    5. Реквизиты решения о проведении оценки соответствия лицензионным требованиям,  принятого уполномоченным должностным лицом Департамента лицензирования и регионального государств</w:t>
      </w:r>
      <w:r>
        <w:rPr>
          <w:rFonts w:ascii="PT Astra Serif" w:hAnsi="PT Astra Serif" w:cs="Courier New"/>
          <w:sz w:val="24"/>
          <w:szCs w:val="24"/>
        </w:rPr>
        <w:t>енного контроля Томской области</w:t>
      </w:r>
      <w:r w:rsidR="00F249AB">
        <w:rPr>
          <w:rFonts w:ascii="PT Astra Serif" w:hAnsi="PT Astra Serif" w:cs="Courier New"/>
          <w:sz w:val="24"/>
          <w:szCs w:val="24"/>
        </w:rPr>
        <w:t xml:space="preserve"> (</w:t>
      </w:r>
      <w:r w:rsidRPr="00054886">
        <w:rPr>
          <w:rFonts w:ascii="PT Astra Serif" w:hAnsi="PT Astra Serif" w:cs="Courier New"/>
          <w:sz w:val="24"/>
          <w:szCs w:val="24"/>
        </w:rPr>
        <w:t xml:space="preserve">далее – Департамент) </w:t>
      </w:r>
      <w:r w:rsidR="00F249AB">
        <w:rPr>
          <w:rFonts w:ascii="PT Astra Serif" w:hAnsi="PT Astra Serif" w:cs="Courier New"/>
          <w:sz w:val="24"/>
          <w:szCs w:val="24"/>
        </w:rPr>
        <w:t>__________</w:t>
      </w:r>
      <w:r w:rsidRPr="00054886">
        <w:rPr>
          <w:rFonts w:ascii="PT Astra Serif" w:hAnsi="PT Astra Serif" w:cs="Courier New"/>
          <w:sz w:val="24"/>
          <w:szCs w:val="24"/>
        </w:rPr>
        <w:t>_______________</w:t>
      </w:r>
    </w:p>
    <w:p w:rsidR="00F249AB" w:rsidRDefault="00B6585E" w:rsidP="00B6585E">
      <w:pPr>
        <w:autoSpaceDE w:val="0"/>
        <w:autoSpaceDN w:val="0"/>
        <w:adjustRightInd w:val="0"/>
        <w:spacing w:after="0" w:line="240" w:lineRule="auto"/>
        <w:jc w:val="both"/>
        <w:rPr>
          <w:rFonts w:ascii="PT Astra Serif" w:hAnsi="PT Astra Serif" w:cs="Courier New"/>
          <w:sz w:val="24"/>
          <w:szCs w:val="24"/>
        </w:rPr>
      </w:pPr>
      <w:r w:rsidRPr="00054886">
        <w:rPr>
          <w:rFonts w:ascii="PT Astra Serif" w:hAnsi="PT Astra Serif" w:cs="Courier New"/>
          <w:sz w:val="24"/>
          <w:szCs w:val="24"/>
        </w:rPr>
        <w:t xml:space="preserve">   </w:t>
      </w:r>
      <w:r w:rsidR="00F249AB">
        <w:rPr>
          <w:rFonts w:ascii="PT Astra Serif" w:hAnsi="PT Astra Serif" w:cs="Courier New"/>
          <w:sz w:val="24"/>
          <w:szCs w:val="24"/>
        </w:rPr>
        <w:t>__________________________________________________________________________________</w:t>
      </w:r>
    </w:p>
    <w:p w:rsidR="00B6585E" w:rsidRPr="00054886" w:rsidRDefault="00B6585E" w:rsidP="00B6585E">
      <w:pPr>
        <w:autoSpaceDE w:val="0"/>
        <w:autoSpaceDN w:val="0"/>
        <w:adjustRightInd w:val="0"/>
        <w:spacing w:after="0" w:line="240" w:lineRule="auto"/>
        <w:jc w:val="both"/>
        <w:rPr>
          <w:rFonts w:ascii="PT Astra Serif" w:hAnsi="PT Astra Serif" w:cs="Courier New"/>
          <w:sz w:val="24"/>
          <w:szCs w:val="24"/>
        </w:rPr>
      </w:pPr>
      <w:r w:rsidRPr="00054886">
        <w:rPr>
          <w:rFonts w:ascii="PT Astra Serif" w:hAnsi="PT Astra Serif" w:cs="Courier New"/>
          <w:sz w:val="24"/>
          <w:szCs w:val="24"/>
        </w:rPr>
        <w:t xml:space="preserve"> 6. Должность, фамилия, имя отчество (при наличии) должностного лица Департамента, проводящего оценку соответствия лицензионным требованиям и заполняющего оценочный лист: ______________________________________</w:t>
      </w:r>
      <w:r w:rsidR="00F249AB">
        <w:rPr>
          <w:rFonts w:ascii="PT Astra Serif" w:hAnsi="PT Astra Serif" w:cs="Courier New"/>
          <w:sz w:val="24"/>
          <w:szCs w:val="24"/>
        </w:rPr>
        <w:t>_______________________</w:t>
      </w:r>
      <w:r w:rsidRPr="00054886">
        <w:rPr>
          <w:rFonts w:ascii="PT Astra Serif" w:hAnsi="PT Astra Serif" w:cs="Courier New"/>
          <w:sz w:val="24"/>
          <w:szCs w:val="24"/>
        </w:rPr>
        <w:t>____________________</w:t>
      </w:r>
    </w:p>
    <w:p w:rsidR="00B6585E" w:rsidRPr="00054886" w:rsidRDefault="00B6585E" w:rsidP="00B6585E">
      <w:pPr>
        <w:autoSpaceDE w:val="0"/>
        <w:autoSpaceDN w:val="0"/>
        <w:adjustRightInd w:val="0"/>
        <w:spacing w:after="0" w:line="240" w:lineRule="auto"/>
        <w:jc w:val="both"/>
        <w:rPr>
          <w:rFonts w:ascii="PT Astra Serif" w:hAnsi="PT Astra Serif" w:cs="Courier New"/>
          <w:sz w:val="24"/>
          <w:szCs w:val="24"/>
        </w:rPr>
      </w:pPr>
      <w:r w:rsidRPr="00054886">
        <w:rPr>
          <w:rFonts w:ascii="PT Astra Serif" w:hAnsi="PT Astra Serif" w:cs="Courier New"/>
          <w:sz w:val="24"/>
          <w:szCs w:val="24"/>
        </w:rPr>
        <w:t>_________________________________________</w:t>
      </w:r>
      <w:r w:rsidR="00F249AB">
        <w:rPr>
          <w:rFonts w:ascii="PT Astra Serif" w:hAnsi="PT Astra Serif" w:cs="Courier New"/>
          <w:sz w:val="24"/>
          <w:szCs w:val="24"/>
        </w:rPr>
        <w:t>______</w:t>
      </w:r>
      <w:r w:rsidRPr="00054886">
        <w:rPr>
          <w:rFonts w:ascii="PT Astra Serif" w:hAnsi="PT Astra Serif" w:cs="Courier New"/>
          <w:sz w:val="24"/>
          <w:szCs w:val="24"/>
        </w:rPr>
        <w:t>__________________________________</w:t>
      </w:r>
    </w:p>
    <w:p w:rsidR="00B6585E" w:rsidRPr="00054886" w:rsidRDefault="00B6585E" w:rsidP="00B6585E">
      <w:pPr>
        <w:autoSpaceDE w:val="0"/>
        <w:autoSpaceDN w:val="0"/>
        <w:adjustRightInd w:val="0"/>
        <w:spacing w:after="0" w:line="240" w:lineRule="auto"/>
        <w:jc w:val="both"/>
        <w:rPr>
          <w:rFonts w:ascii="PT Astra Serif" w:hAnsi="PT Astra Serif" w:cs="Courier New"/>
          <w:sz w:val="24"/>
          <w:szCs w:val="24"/>
        </w:rPr>
      </w:pPr>
      <w:r w:rsidRPr="00054886">
        <w:rPr>
          <w:rFonts w:ascii="PT Astra Serif" w:hAnsi="PT Astra Serif" w:cs="Courier New"/>
          <w:sz w:val="24"/>
          <w:szCs w:val="24"/>
        </w:rPr>
        <w:t xml:space="preserve">    7. Список контрольных вопросов, ответы на которые должны свидетельствовать о соответствии (несоответствии) соискателя лицензии или лицензиата лицензионным требованиям:</w:t>
      </w:r>
    </w:p>
    <w:p w:rsidR="00B6585E" w:rsidRPr="00054886" w:rsidRDefault="00B6585E" w:rsidP="00B6585E">
      <w:pPr>
        <w:autoSpaceDE w:val="0"/>
        <w:autoSpaceDN w:val="0"/>
        <w:adjustRightInd w:val="0"/>
        <w:spacing w:after="0" w:line="240" w:lineRule="auto"/>
        <w:jc w:val="both"/>
        <w:rPr>
          <w:rFonts w:ascii="PT Astra Serif" w:hAnsi="PT Astra Serif" w:cs="PT Astra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81"/>
        <w:gridCol w:w="2803"/>
        <w:gridCol w:w="4049"/>
        <w:gridCol w:w="709"/>
        <w:gridCol w:w="709"/>
        <w:gridCol w:w="709"/>
        <w:gridCol w:w="708"/>
      </w:tblGrid>
      <w:tr w:rsidR="00B6585E" w:rsidRPr="005C7244" w:rsidTr="00B6585E">
        <w:tc>
          <w:tcPr>
            <w:tcW w:w="581" w:type="dxa"/>
            <w:vMerge w:val="restart"/>
          </w:tcPr>
          <w:p w:rsidR="00B6585E" w:rsidRPr="005C7244" w:rsidRDefault="00B6585E" w:rsidP="00B6585E">
            <w:pPr>
              <w:autoSpaceDE w:val="0"/>
              <w:autoSpaceDN w:val="0"/>
              <w:adjustRightInd w:val="0"/>
              <w:spacing w:after="0" w:line="240" w:lineRule="auto"/>
              <w:jc w:val="both"/>
              <w:rPr>
                <w:rFonts w:ascii="PT Astra Serif" w:hAnsi="PT Astra Serif" w:cs="PT Astra Serif"/>
                <w:sz w:val="24"/>
                <w:szCs w:val="24"/>
              </w:rPr>
            </w:pPr>
            <w:r w:rsidRPr="005C7244">
              <w:rPr>
                <w:rFonts w:ascii="PT Astra Serif" w:hAnsi="PT Astra Serif" w:cs="PT Astra Serif"/>
                <w:sz w:val="24"/>
                <w:szCs w:val="24"/>
              </w:rPr>
              <w:t xml:space="preserve">N </w:t>
            </w:r>
            <w:proofErr w:type="gramStart"/>
            <w:r w:rsidRPr="005C7244">
              <w:rPr>
                <w:rFonts w:ascii="PT Astra Serif" w:hAnsi="PT Astra Serif" w:cs="PT Astra Serif"/>
                <w:sz w:val="24"/>
                <w:szCs w:val="24"/>
              </w:rPr>
              <w:t>п</w:t>
            </w:r>
            <w:proofErr w:type="gramEnd"/>
            <w:r w:rsidRPr="005C7244">
              <w:rPr>
                <w:rFonts w:ascii="PT Astra Serif" w:hAnsi="PT Astra Serif" w:cs="PT Astra Serif"/>
                <w:sz w:val="24"/>
                <w:szCs w:val="24"/>
              </w:rPr>
              <w:t>/п</w:t>
            </w:r>
          </w:p>
        </w:tc>
        <w:tc>
          <w:tcPr>
            <w:tcW w:w="2803" w:type="dxa"/>
            <w:vMerge w:val="restart"/>
          </w:tcPr>
          <w:p w:rsidR="00B6585E" w:rsidRPr="005C7244" w:rsidRDefault="00B6585E" w:rsidP="00B6585E">
            <w:pPr>
              <w:autoSpaceDE w:val="0"/>
              <w:autoSpaceDN w:val="0"/>
              <w:adjustRightInd w:val="0"/>
              <w:spacing w:after="0" w:line="240" w:lineRule="auto"/>
              <w:jc w:val="both"/>
              <w:rPr>
                <w:rFonts w:ascii="PT Astra Serif" w:hAnsi="PT Astra Serif" w:cs="PT Astra Serif"/>
                <w:sz w:val="24"/>
                <w:szCs w:val="24"/>
              </w:rPr>
            </w:pPr>
            <w:r w:rsidRPr="005C7244">
              <w:rPr>
                <w:rFonts w:ascii="PT Astra Serif" w:hAnsi="PT Astra Serif" w:cs="PT Astra Serif"/>
                <w:sz w:val="24"/>
                <w:szCs w:val="24"/>
              </w:rPr>
              <w:t>Список контрольных вопросов, отражающих содержание лицензионных требований</w:t>
            </w:r>
          </w:p>
        </w:tc>
        <w:tc>
          <w:tcPr>
            <w:tcW w:w="4049" w:type="dxa"/>
            <w:vMerge w:val="restart"/>
          </w:tcPr>
          <w:p w:rsidR="00B6585E" w:rsidRPr="005C7244" w:rsidRDefault="00B6585E" w:rsidP="00B6585E">
            <w:pPr>
              <w:autoSpaceDE w:val="0"/>
              <w:autoSpaceDN w:val="0"/>
              <w:adjustRightInd w:val="0"/>
              <w:spacing w:after="0" w:line="240" w:lineRule="auto"/>
              <w:jc w:val="both"/>
              <w:rPr>
                <w:rFonts w:ascii="PT Astra Serif" w:hAnsi="PT Astra Serif" w:cs="PT Astra Serif"/>
                <w:sz w:val="24"/>
                <w:szCs w:val="24"/>
              </w:rPr>
            </w:pPr>
            <w:r w:rsidRPr="005C7244">
              <w:rPr>
                <w:rFonts w:ascii="PT Astra Serif" w:hAnsi="PT Astra Serif" w:cs="PT Astra Serif"/>
                <w:sz w:val="24"/>
                <w:szCs w:val="24"/>
              </w:rPr>
              <w:t>Реквизиты нормативных правовых актов с указанием их структурных единиц, которыми установлены лицензионные требования</w:t>
            </w:r>
          </w:p>
        </w:tc>
        <w:tc>
          <w:tcPr>
            <w:tcW w:w="2127" w:type="dxa"/>
            <w:gridSpan w:val="3"/>
          </w:tcPr>
          <w:p w:rsidR="00B6585E" w:rsidRPr="005C7244" w:rsidRDefault="00B6585E" w:rsidP="00B6585E">
            <w:pPr>
              <w:autoSpaceDE w:val="0"/>
              <w:autoSpaceDN w:val="0"/>
              <w:adjustRightInd w:val="0"/>
              <w:spacing w:after="0" w:line="240" w:lineRule="auto"/>
              <w:jc w:val="both"/>
              <w:rPr>
                <w:rFonts w:ascii="PT Astra Serif" w:hAnsi="PT Astra Serif" w:cs="PT Astra Serif"/>
                <w:sz w:val="24"/>
                <w:szCs w:val="24"/>
              </w:rPr>
            </w:pPr>
            <w:r w:rsidRPr="005C7244">
              <w:rPr>
                <w:rFonts w:ascii="PT Astra Serif" w:hAnsi="PT Astra Serif" w:cs="PT Astra Serif"/>
                <w:sz w:val="24"/>
                <w:szCs w:val="24"/>
              </w:rPr>
              <w:t>Ответы на вопросы о соответствии (несоответствии) лицензионным требованиям</w:t>
            </w:r>
          </w:p>
        </w:tc>
        <w:tc>
          <w:tcPr>
            <w:tcW w:w="708" w:type="dxa"/>
            <w:vMerge w:val="restart"/>
          </w:tcPr>
          <w:p w:rsidR="00B6585E" w:rsidRPr="005C7244" w:rsidRDefault="00B6585E" w:rsidP="00B6585E">
            <w:pPr>
              <w:autoSpaceDE w:val="0"/>
              <w:autoSpaceDN w:val="0"/>
              <w:adjustRightInd w:val="0"/>
              <w:spacing w:after="0" w:line="240" w:lineRule="auto"/>
              <w:jc w:val="both"/>
              <w:rPr>
                <w:rFonts w:ascii="PT Astra Serif" w:hAnsi="PT Astra Serif" w:cs="PT Astra Serif"/>
                <w:sz w:val="24"/>
                <w:szCs w:val="24"/>
              </w:rPr>
            </w:pPr>
            <w:r w:rsidRPr="005C7244">
              <w:rPr>
                <w:rFonts w:ascii="PT Astra Serif" w:hAnsi="PT Astra Serif" w:cs="PT Astra Serif"/>
                <w:sz w:val="24"/>
                <w:szCs w:val="24"/>
              </w:rPr>
              <w:t>Примечание</w:t>
            </w:r>
          </w:p>
        </w:tc>
      </w:tr>
      <w:tr w:rsidR="00B6585E" w:rsidRPr="005C7244" w:rsidTr="00B6585E">
        <w:tc>
          <w:tcPr>
            <w:tcW w:w="581" w:type="dxa"/>
            <w:vMerge/>
          </w:tcPr>
          <w:p w:rsidR="00B6585E" w:rsidRPr="005C7244"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B6585E" w:rsidRPr="005C7244"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4049" w:type="dxa"/>
            <w:vMerge/>
          </w:tcPr>
          <w:p w:rsidR="00B6585E" w:rsidRPr="005C7244"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B6585E" w:rsidRPr="005C7244" w:rsidRDefault="00B6585E" w:rsidP="00B6585E">
            <w:pPr>
              <w:autoSpaceDE w:val="0"/>
              <w:autoSpaceDN w:val="0"/>
              <w:adjustRightInd w:val="0"/>
              <w:spacing w:after="0" w:line="240" w:lineRule="auto"/>
              <w:jc w:val="both"/>
              <w:rPr>
                <w:rFonts w:ascii="PT Astra Serif" w:hAnsi="PT Astra Serif" w:cs="PT Astra Serif"/>
                <w:sz w:val="24"/>
                <w:szCs w:val="24"/>
              </w:rPr>
            </w:pPr>
            <w:r w:rsidRPr="005C7244">
              <w:rPr>
                <w:rFonts w:ascii="PT Astra Serif" w:hAnsi="PT Astra Serif" w:cs="PT Astra Serif"/>
                <w:sz w:val="24"/>
                <w:szCs w:val="24"/>
              </w:rPr>
              <w:t>да</w:t>
            </w:r>
          </w:p>
        </w:tc>
        <w:tc>
          <w:tcPr>
            <w:tcW w:w="709" w:type="dxa"/>
          </w:tcPr>
          <w:p w:rsidR="00B6585E" w:rsidRPr="005C7244" w:rsidRDefault="00B6585E" w:rsidP="00B6585E">
            <w:pPr>
              <w:autoSpaceDE w:val="0"/>
              <w:autoSpaceDN w:val="0"/>
              <w:adjustRightInd w:val="0"/>
              <w:spacing w:after="0" w:line="240" w:lineRule="auto"/>
              <w:jc w:val="both"/>
              <w:rPr>
                <w:rFonts w:ascii="PT Astra Serif" w:hAnsi="PT Astra Serif" w:cs="PT Astra Serif"/>
                <w:sz w:val="24"/>
                <w:szCs w:val="24"/>
              </w:rPr>
            </w:pPr>
            <w:r w:rsidRPr="005C7244">
              <w:rPr>
                <w:rFonts w:ascii="PT Astra Serif" w:hAnsi="PT Astra Serif" w:cs="PT Astra Serif"/>
                <w:sz w:val="24"/>
                <w:szCs w:val="24"/>
              </w:rPr>
              <w:t>нет</w:t>
            </w:r>
          </w:p>
        </w:tc>
        <w:tc>
          <w:tcPr>
            <w:tcW w:w="709" w:type="dxa"/>
          </w:tcPr>
          <w:p w:rsidR="00B6585E" w:rsidRPr="005C7244" w:rsidRDefault="00B6585E" w:rsidP="00B6585E">
            <w:pPr>
              <w:autoSpaceDE w:val="0"/>
              <w:autoSpaceDN w:val="0"/>
              <w:adjustRightInd w:val="0"/>
              <w:spacing w:after="0" w:line="240" w:lineRule="auto"/>
              <w:jc w:val="both"/>
              <w:rPr>
                <w:rFonts w:ascii="PT Astra Serif" w:hAnsi="PT Astra Serif" w:cs="PT Astra Serif"/>
                <w:sz w:val="24"/>
                <w:szCs w:val="24"/>
              </w:rPr>
            </w:pPr>
            <w:r w:rsidRPr="005C7244">
              <w:rPr>
                <w:rFonts w:ascii="PT Astra Serif" w:hAnsi="PT Astra Serif" w:cs="PT Astra Serif"/>
                <w:sz w:val="24"/>
                <w:szCs w:val="24"/>
              </w:rPr>
              <w:t>неприменимо</w:t>
            </w:r>
          </w:p>
        </w:tc>
        <w:tc>
          <w:tcPr>
            <w:tcW w:w="708" w:type="dxa"/>
            <w:vMerge/>
          </w:tcPr>
          <w:p w:rsidR="00B6585E" w:rsidRPr="005C7244" w:rsidRDefault="00B6585E" w:rsidP="00B6585E">
            <w:pPr>
              <w:autoSpaceDE w:val="0"/>
              <w:autoSpaceDN w:val="0"/>
              <w:adjustRightInd w:val="0"/>
              <w:spacing w:after="0" w:line="240" w:lineRule="auto"/>
              <w:jc w:val="both"/>
              <w:rPr>
                <w:rFonts w:ascii="PT Astra Serif" w:hAnsi="PT Astra Serif" w:cs="PT Astra Serif"/>
                <w:sz w:val="24"/>
                <w:szCs w:val="24"/>
              </w:rPr>
            </w:pPr>
          </w:p>
        </w:tc>
      </w:tr>
      <w:tr w:rsidR="00B6585E" w:rsidRPr="00C21707" w:rsidTr="00B6585E">
        <w:tc>
          <w:tcPr>
            <w:tcW w:w="581"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lastRenderedPageBreak/>
              <w:t>1.</w:t>
            </w:r>
          </w:p>
        </w:tc>
        <w:tc>
          <w:tcPr>
            <w:tcW w:w="2803"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Соискатель лицензии (лицензиат) имеет помещения, необходимые для выполнения заявленных работ (услуг), которые принадлежат ему на праве собственности или ином законном основании?</w:t>
            </w:r>
          </w:p>
        </w:tc>
        <w:tc>
          <w:tcPr>
            <w:tcW w:w="4049" w:type="dxa"/>
            <w:vAlign w:val="center"/>
          </w:tcPr>
          <w:p w:rsidR="00B6585E" w:rsidRPr="00C21707" w:rsidRDefault="00B90549" w:rsidP="00065F7C">
            <w:pPr>
              <w:autoSpaceDE w:val="0"/>
              <w:autoSpaceDN w:val="0"/>
              <w:adjustRightInd w:val="0"/>
              <w:spacing w:after="0" w:line="240" w:lineRule="auto"/>
              <w:jc w:val="both"/>
              <w:rPr>
                <w:rFonts w:ascii="PT Astra Serif" w:hAnsi="PT Astra Serif" w:cs="PT Astra Serif"/>
                <w:sz w:val="24"/>
                <w:szCs w:val="24"/>
              </w:rPr>
            </w:pPr>
            <w:hyperlink r:id="rId135">
              <w:r w:rsidR="00B6585E" w:rsidRPr="00C21707">
                <w:rPr>
                  <w:rStyle w:val="a4"/>
                  <w:rFonts w:ascii="PT Astra Serif" w:hAnsi="PT Astra Serif" w:cs="PT Astra Serif"/>
                  <w:color w:val="auto"/>
                  <w:sz w:val="24"/>
                  <w:szCs w:val="24"/>
                  <w:u w:val="none"/>
                </w:rPr>
                <w:t xml:space="preserve">подпункт </w:t>
              </w:r>
              <w:r w:rsidR="00065F7C">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а</w:t>
              </w:r>
              <w:r w:rsidR="00065F7C">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5</w:t>
              </w:r>
            </w:hyperlink>
            <w:r w:rsidR="00B6585E" w:rsidRPr="00C21707">
              <w:rPr>
                <w:rFonts w:ascii="PT Astra Serif" w:hAnsi="PT Astra Serif" w:cs="PT Astra Serif"/>
                <w:sz w:val="24"/>
                <w:szCs w:val="24"/>
              </w:rPr>
              <w:t xml:space="preserve"> (</w:t>
            </w:r>
            <w:hyperlink r:id="rId136">
              <w:r w:rsidR="00B6585E" w:rsidRPr="00C21707">
                <w:rPr>
                  <w:rStyle w:val="a4"/>
                  <w:rFonts w:ascii="PT Astra Serif" w:hAnsi="PT Astra Serif" w:cs="PT Astra Serif"/>
                  <w:color w:val="auto"/>
                  <w:sz w:val="24"/>
                  <w:szCs w:val="24"/>
                  <w:u w:val="none"/>
                </w:rPr>
                <w:t xml:space="preserve">подпункт </w:t>
              </w:r>
              <w:r w:rsidR="00065F7C">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а</w:t>
              </w:r>
              <w:r w:rsidR="00065F7C">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6</w:t>
              </w:r>
            </w:hyperlink>
            <w:r w:rsidR="00B6585E" w:rsidRPr="00C21707">
              <w:rPr>
                <w:rFonts w:ascii="PT Astra Serif" w:hAnsi="PT Astra Serif" w:cs="PT Astra Serif"/>
                <w:sz w:val="24"/>
                <w:szCs w:val="24"/>
              </w:rPr>
              <w:t xml:space="preserve">) Положения о лицензировании деятельности по обороту наркотических средств, психотропных веществ и их </w:t>
            </w:r>
            <w:proofErr w:type="spellStart"/>
            <w:r w:rsidR="00B6585E" w:rsidRPr="00C21707">
              <w:rPr>
                <w:rFonts w:ascii="PT Astra Serif" w:hAnsi="PT Astra Serif" w:cs="PT Astra Serif"/>
                <w:sz w:val="24"/>
                <w:szCs w:val="24"/>
              </w:rPr>
              <w:t>прекурсоров</w:t>
            </w:r>
            <w:proofErr w:type="spellEnd"/>
            <w:r w:rsidR="00B6585E" w:rsidRPr="00C21707">
              <w:rPr>
                <w:rFonts w:ascii="PT Astra Serif" w:hAnsi="PT Astra Serif" w:cs="PT Astra Serif"/>
                <w:sz w:val="24"/>
                <w:szCs w:val="24"/>
              </w:rPr>
              <w:t xml:space="preserve">, культивированию </w:t>
            </w:r>
            <w:proofErr w:type="spellStart"/>
            <w:r w:rsidR="00B6585E" w:rsidRPr="00C21707">
              <w:rPr>
                <w:rFonts w:ascii="PT Astra Serif" w:hAnsi="PT Astra Serif" w:cs="PT Astra Serif"/>
                <w:sz w:val="24"/>
                <w:szCs w:val="24"/>
              </w:rPr>
              <w:t>наркосодержащих</w:t>
            </w:r>
            <w:proofErr w:type="spellEnd"/>
            <w:r w:rsidR="00B6585E" w:rsidRPr="00C21707">
              <w:rPr>
                <w:rFonts w:ascii="PT Astra Serif" w:hAnsi="PT Astra Serif" w:cs="PT Astra Serif"/>
                <w:sz w:val="24"/>
                <w:szCs w:val="24"/>
              </w:rPr>
              <w:t xml:space="preserve"> растений, утвержденного постановлением Правительства Российской Федерации от 2 июня 2022 г. </w:t>
            </w:r>
            <w:r w:rsidR="00065F7C">
              <w:rPr>
                <w:rFonts w:ascii="PT Astra Serif" w:hAnsi="PT Astra Serif" w:cs="PT Astra Serif"/>
                <w:sz w:val="24"/>
                <w:szCs w:val="24"/>
              </w:rPr>
              <w:t>№</w:t>
            </w:r>
            <w:r w:rsidR="00B6585E" w:rsidRPr="00C21707">
              <w:rPr>
                <w:rFonts w:ascii="PT Astra Serif" w:hAnsi="PT Astra Serif" w:cs="PT Astra Serif"/>
                <w:sz w:val="24"/>
                <w:szCs w:val="24"/>
              </w:rPr>
              <w:t xml:space="preserve"> 1007 </w:t>
            </w:r>
            <w:r w:rsidR="00065F7C">
              <w:rPr>
                <w:rFonts w:ascii="PT Astra Serif" w:hAnsi="PT Astra Serif" w:cs="PT Astra Serif"/>
                <w:sz w:val="24"/>
                <w:szCs w:val="24"/>
              </w:rPr>
              <w:t>«</w:t>
            </w:r>
            <w:r w:rsidR="00B6585E" w:rsidRPr="00C21707">
              <w:rPr>
                <w:rFonts w:ascii="PT Astra Serif" w:hAnsi="PT Astra Serif" w:cs="PT Astra Serif"/>
                <w:sz w:val="24"/>
                <w:szCs w:val="24"/>
              </w:rPr>
              <w:t xml:space="preserve">О лицензировании деятельности по обороту наркотических средств, психотропных веществ и их </w:t>
            </w:r>
            <w:proofErr w:type="spellStart"/>
            <w:r w:rsidR="00B6585E" w:rsidRPr="00C21707">
              <w:rPr>
                <w:rFonts w:ascii="PT Astra Serif" w:hAnsi="PT Astra Serif" w:cs="PT Astra Serif"/>
                <w:sz w:val="24"/>
                <w:szCs w:val="24"/>
              </w:rPr>
              <w:t>прекурсоров</w:t>
            </w:r>
            <w:proofErr w:type="spellEnd"/>
            <w:r w:rsidR="00B6585E" w:rsidRPr="00C21707">
              <w:rPr>
                <w:rFonts w:ascii="PT Astra Serif" w:hAnsi="PT Astra Serif" w:cs="PT Astra Serif"/>
                <w:sz w:val="24"/>
                <w:szCs w:val="24"/>
              </w:rPr>
              <w:t xml:space="preserve">, культивированию </w:t>
            </w:r>
            <w:proofErr w:type="spellStart"/>
            <w:r w:rsidR="00B6585E" w:rsidRPr="00C21707">
              <w:rPr>
                <w:rFonts w:ascii="PT Astra Serif" w:hAnsi="PT Astra Serif" w:cs="PT Astra Serif"/>
                <w:sz w:val="24"/>
                <w:szCs w:val="24"/>
              </w:rPr>
              <w:t>наркосодержащих</w:t>
            </w:r>
            <w:proofErr w:type="spellEnd"/>
            <w:r w:rsidR="00B6585E" w:rsidRPr="00C21707">
              <w:rPr>
                <w:rFonts w:ascii="PT Astra Serif" w:hAnsi="PT Astra Serif" w:cs="PT Astra Serif"/>
                <w:sz w:val="24"/>
                <w:szCs w:val="24"/>
              </w:rPr>
              <w:t xml:space="preserve"> растений</w:t>
            </w:r>
            <w:r w:rsidR="00065F7C">
              <w:rPr>
                <w:rFonts w:ascii="PT Astra Serif" w:hAnsi="PT Astra Serif" w:cs="PT Astra Serif"/>
                <w:sz w:val="24"/>
                <w:szCs w:val="24"/>
              </w:rPr>
              <w:t xml:space="preserve">» (далее </w:t>
            </w:r>
            <w:proofErr w:type="gramStart"/>
            <w:r w:rsidR="00065F7C">
              <w:rPr>
                <w:rFonts w:ascii="PT Astra Serif" w:hAnsi="PT Astra Serif" w:cs="PT Astra Serif"/>
                <w:sz w:val="24"/>
                <w:szCs w:val="24"/>
              </w:rPr>
              <w:t>-</w:t>
            </w:r>
            <w:r w:rsidR="00065F7C" w:rsidRPr="00C21707">
              <w:rPr>
                <w:rFonts w:ascii="PT Astra Serif" w:hAnsi="PT Astra Serif" w:cs="PT Astra Serif"/>
                <w:sz w:val="24"/>
                <w:szCs w:val="24"/>
              </w:rPr>
              <w:t>П</w:t>
            </w:r>
            <w:proofErr w:type="gramEnd"/>
            <w:r w:rsidR="00065F7C" w:rsidRPr="00C21707">
              <w:rPr>
                <w:rFonts w:ascii="PT Astra Serif" w:hAnsi="PT Astra Serif" w:cs="PT Astra Serif"/>
                <w:sz w:val="24"/>
                <w:szCs w:val="24"/>
              </w:rPr>
              <w:t>оложени</w:t>
            </w:r>
            <w:r w:rsidR="00065F7C">
              <w:rPr>
                <w:rFonts w:ascii="PT Astra Serif" w:hAnsi="PT Astra Serif" w:cs="PT Astra Serif"/>
                <w:sz w:val="24"/>
                <w:szCs w:val="24"/>
              </w:rPr>
              <w:t>е</w:t>
            </w:r>
            <w:r w:rsidR="00065F7C" w:rsidRPr="00C21707">
              <w:rPr>
                <w:rFonts w:ascii="PT Astra Serif" w:hAnsi="PT Astra Serif" w:cs="PT Astra Serif"/>
                <w:sz w:val="24"/>
                <w:szCs w:val="24"/>
              </w:rPr>
              <w:t xml:space="preserve"> о лицензировании</w:t>
            </w:r>
            <w:r w:rsidR="00065F7C">
              <w:rPr>
                <w:rFonts w:ascii="PT Astra Serif" w:hAnsi="PT Astra Serif" w:cs="PT Astra Serif"/>
                <w:sz w:val="24"/>
                <w:szCs w:val="24"/>
              </w:rPr>
              <w:t>)</w:t>
            </w:r>
            <w:r w:rsidR="00B6585E" w:rsidRPr="00C21707">
              <w:rPr>
                <w:rFonts w:ascii="PT Astra Serif" w:hAnsi="PT Astra Serif" w:cs="PT Astra Serif"/>
                <w:sz w:val="24"/>
                <w:szCs w:val="24"/>
              </w:rPr>
              <w:t>. Срок действия документа до 1 сентября 2028 г.</w:t>
            </w:r>
          </w:p>
        </w:tc>
        <w:tc>
          <w:tcPr>
            <w:tcW w:w="709"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8"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r>
      <w:tr w:rsidR="00B6585E" w:rsidRPr="00C21707" w:rsidTr="00B6585E">
        <w:tc>
          <w:tcPr>
            <w:tcW w:w="581"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2.</w:t>
            </w:r>
          </w:p>
        </w:tc>
        <w:tc>
          <w:tcPr>
            <w:tcW w:w="2803" w:type="dxa"/>
            <w:vAlign w:val="center"/>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Соискатель лицензии (лицензиат) имеет земельны</w:t>
            </w:r>
            <w:proofErr w:type="gramStart"/>
            <w:r w:rsidRPr="00C21707">
              <w:rPr>
                <w:rFonts w:ascii="PT Astra Serif" w:hAnsi="PT Astra Serif" w:cs="PT Astra Serif"/>
                <w:sz w:val="24"/>
                <w:szCs w:val="24"/>
              </w:rPr>
              <w:t>й(</w:t>
            </w:r>
            <w:proofErr w:type="gramEnd"/>
            <w:r w:rsidRPr="00C21707">
              <w:rPr>
                <w:rFonts w:ascii="PT Astra Serif" w:hAnsi="PT Astra Serif" w:cs="PT Astra Serif"/>
                <w:sz w:val="24"/>
                <w:szCs w:val="24"/>
              </w:rPr>
              <w:t>е) участок(тки), необходимый(</w:t>
            </w:r>
            <w:proofErr w:type="spellStart"/>
            <w:r w:rsidRPr="00C21707">
              <w:rPr>
                <w:rFonts w:ascii="PT Astra Serif" w:hAnsi="PT Astra Serif" w:cs="PT Astra Serif"/>
                <w:sz w:val="24"/>
                <w:szCs w:val="24"/>
              </w:rPr>
              <w:t>ые</w:t>
            </w:r>
            <w:proofErr w:type="spellEnd"/>
            <w:r w:rsidRPr="00C21707">
              <w:rPr>
                <w:rFonts w:ascii="PT Astra Serif" w:hAnsi="PT Astra Serif" w:cs="PT Astra Serif"/>
                <w:sz w:val="24"/>
                <w:szCs w:val="24"/>
              </w:rPr>
              <w:t xml:space="preserve">) для осуществления заявленных работ (услуг) по культивированию </w:t>
            </w:r>
            <w:proofErr w:type="spellStart"/>
            <w:r w:rsidRPr="00C21707">
              <w:rPr>
                <w:rFonts w:ascii="PT Astra Serif" w:hAnsi="PT Astra Serif" w:cs="PT Astra Serif"/>
                <w:sz w:val="24"/>
                <w:szCs w:val="24"/>
              </w:rPr>
              <w:t>наркосодержащих</w:t>
            </w:r>
            <w:proofErr w:type="spellEnd"/>
            <w:r w:rsidRPr="00C21707">
              <w:rPr>
                <w:rFonts w:ascii="PT Astra Serif" w:hAnsi="PT Astra Serif" w:cs="PT Astra Serif"/>
                <w:sz w:val="24"/>
                <w:szCs w:val="24"/>
              </w:rPr>
              <w:t xml:space="preserve"> растений, которые принадлежат ему на праве собственности или ином законном основании?</w:t>
            </w:r>
          </w:p>
        </w:tc>
        <w:tc>
          <w:tcPr>
            <w:tcW w:w="4049" w:type="dxa"/>
          </w:tcPr>
          <w:p w:rsidR="00B6585E" w:rsidRPr="00C21707" w:rsidRDefault="00B90549" w:rsidP="00065F7C">
            <w:pPr>
              <w:autoSpaceDE w:val="0"/>
              <w:autoSpaceDN w:val="0"/>
              <w:adjustRightInd w:val="0"/>
              <w:spacing w:after="0" w:line="240" w:lineRule="auto"/>
              <w:jc w:val="both"/>
              <w:rPr>
                <w:rFonts w:ascii="PT Astra Serif" w:hAnsi="PT Astra Serif" w:cs="PT Astra Serif"/>
                <w:sz w:val="24"/>
                <w:szCs w:val="24"/>
              </w:rPr>
            </w:pPr>
            <w:hyperlink r:id="rId137">
              <w:r w:rsidR="00B6585E" w:rsidRPr="00C21707">
                <w:rPr>
                  <w:rStyle w:val="a4"/>
                  <w:rFonts w:ascii="PT Astra Serif" w:hAnsi="PT Astra Serif" w:cs="PT Astra Serif"/>
                  <w:color w:val="auto"/>
                  <w:sz w:val="24"/>
                  <w:szCs w:val="24"/>
                  <w:u w:val="none"/>
                </w:rPr>
                <w:t xml:space="preserve">подпункт </w:t>
              </w:r>
              <w:r w:rsidR="00065F7C">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а</w:t>
              </w:r>
              <w:r w:rsidR="00065F7C">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5</w:t>
              </w:r>
            </w:hyperlink>
            <w:r w:rsidR="00B6585E" w:rsidRPr="00C21707">
              <w:rPr>
                <w:rFonts w:ascii="PT Astra Serif" w:hAnsi="PT Astra Serif" w:cs="PT Astra Serif"/>
                <w:sz w:val="24"/>
                <w:szCs w:val="24"/>
              </w:rPr>
              <w:t xml:space="preserve"> (</w:t>
            </w:r>
            <w:hyperlink r:id="rId138">
              <w:r w:rsidR="00B6585E" w:rsidRPr="00C21707">
                <w:rPr>
                  <w:rStyle w:val="a4"/>
                  <w:rFonts w:ascii="PT Astra Serif" w:hAnsi="PT Astra Serif" w:cs="PT Astra Serif"/>
                  <w:color w:val="auto"/>
                  <w:sz w:val="24"/>
                  <w:szCs w:val="24"/>
                  <w:u w:val="none"/>
                </w:rPr>
                <w:t xml:space="preserve">подпункт </w:t>
              </w:r>
              <w:r w:rsidR="00065F7C">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а</w:t>
              </w:r>
              <w:r w:rsidR="00065F7C">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6</w:t>
              </w:r>
            </w:hyperlink>
            <w:r w:rsidR="00B6585E" w:rsidRPr="00C21707">
              <w:rPr>
                <w:rFonts w:ascii="PT Astra Serif" w:hAnsi="PT Astra Serif" w:cs="PT Astra Serif"/>
                <w:sz w:val="24"/>
                <w:szCs w:val="24"/>
              </w:rPr>
              <w:t>) Положения о лицензировании</w:t>
            </w:r>
          </w:p>
        </w:tc>
        <w:tc>
          <w:tcPr>
            <w:tcW w:w="709"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8"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r>
      <w:tr w:rsidR="00B6585E" w:rsidRPr="00C21707" w:rsidTr="00B6585E">
        <w:tc>
          <w:tcPr>
            <w:tcW w:w="581"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3.</w:t>
            </w:r>
          </w:p>
        </w:tc>
        <w:tc>
          <w:tcPr>
            <w:tcW w:w="2803" w:type="dxa"/>
            <w:vAlign w:val="center"/>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 xml:space="preserve">Соискатель лицензии (лицензиат) имеет принадлежащее ему на праве собственности или на ином законном основании оборудование, необходимое для осуществления деятельности по обороту наркотических средств, психотропных веществ и их </w:t>
            </w:r>
            <w:proofErr w:type="spellStart"/>
            <w:r w:rsidRPr="00C21707">
              <w:rPr>
                <w:rFonts w:ascii="PT Astra Serif" w:hAnsi="PT Astra Serif" w:cs="PT Astra Serif"/>
                <w:sz w:val="24"/>
                <w:szCs w:val="24"/>
              </w:rPr>
              <w:t>прекурсоров</w:t>
            </w:r>
            <w:proofErr w:type="spellEnd"/>
            <w:r w:rsidRPr="00C21707">
              <w:rPr>
                <w:rFonts w:ascii="PT Astra Serif" w:hAnsi="PT Astra Serif" w:cs="PT Astra Serif"/>
                <w:sz w:val="24"/>
                <w:szCs w:val="24"/>
              </w:rPr>
              <w:t xml:space="preserve">, культивированию </w:t>
            </w:r>
            <w:proofErr w:type="spellStart"/>
            <w:r w:rsidRPr="00C21707">
              <w:rPr>
                <w:rFonts w:ascii="PT Astra Serif" w:hAnsi="PT Astra Serif" w:cs="PT Astra Serif"/>
                <w:sz w:val="24"/>
                <w:szCs w:val="24"/>
              </w:rPr>
              <w:t>наркосодержащих</w:t>
            </w:r>
            <w:proofErr w:type="spellEnd"/>
            <w:r w:rsidRPr="00C21707">
              <w:rPr>
                <w:rFonts w:ascii="PT Astra Serif" w:hAnsi="PT Astra Serif" w:cs="PT Astra Serif"/>
                <w:sz w:val="24"/>
                <w:szCs w:val="24"/>
              </w:rPr>
              <w:t xml:space="preserve"> растений?</w:t>
            </w:r>
          </w:p>
        </w:tc>
        <w:tc>
          <w:tcPr>
            <w:tcW w:w="4049" w:type="dxa"/>
          </w:tcPr>
          <w:p w:rsidR="00B6585E" w:rsidRPr="00C21707" w:rsidRDefault="00B90549" w:rsidP="00065F7C">
            <w:pPr>
              <w:autoSpaceDE w:val="0"/>
              <w:autoSpaceDN w:val="0"/>
              <w:adjustRightInd w:val="0"/>
              <w:spacing w:after="0" w:line="240" w:lineRule="auto"/>
              <w:jc w:val="both"/>
              <w:rPr>
                <w:rFonts w:ascii="PT Astra Serif" w:hAnsi="PT Astra Serif" w:cs="PT Astra Serif"/>
                <w:sz w:val="24"/>
                <w:szCs w:val="24"/>
              </w:rPr>
            </w:pPr>
            <w:hyperlink r:id="rId139">
              <w:r w:rsidR="00B6585E" w:rsidRPr="00C21707">
                <w:rPr>
                  <w:rStyle w:val="a4"/>
                  <w:rFonts w:ascii="PT Astra Serif" w:hAnsi="PT Astra Serif" w:cs="PT Astra Serif"/>
                  <w:color w:val="auto"/>
                  <w:sz w:val="24"/>
                  <w:szCs w:val="24"/>
                  <w:u w:val="none"/>
                </w:rPr>
                <w:t xml:space="preserve">подпункт </w:t>
              </w:r>
              <w:r w:rsidR="00065F7C">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а</w:t>
              </w:r>
              <w:r w:rsidR="00065F7C">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5</w:t>
              </w:r>
            </w:hyperlink>
            <w:r w:rsidR="00B6585E" w:rsidRPr="00C21707">
              <w:rPr>
                <w:rFonts w:ascii="PT Astra Serif" w:hAnsi="PT Astra Serif" w:cs="PT Astra Serif"/>
                <w:sz w:val="24"/>
                <w:szCs w:val="24"/>
              </w:rPr>
              <w:t xml:space="preserve"> (</w:t>
            </w:r>
            <w:hyperlink r:id="rId140">
              <w:r w:rsidR="00B6585E" w:rsidRPr="00C21707">
                <w:rPr>
                  <w:rStyle w:val="a4"/>
                  <w:rFonts w:ascii="PT Astra Serif" w:hAnsi="PT Astra Serif" w:cs="PT Astra Serif"/>
                  <w:color w:val="auto"/>
                  <w:sz w:val="24"/>
                  <w:szCs w:val="24"/>
                  <w:u w:val="none"/>
                </w:rPr>
                <w:t xml:space="preserve">подпункт </w:t>
              </w:r>
              <w:r w:rsidR="00065F7C">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а</w:t>
              </w:r>
              <w:r w:rsidR="00065F7C">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6</w:t>
              </w:r>
            </w:hyperlink>
            <w:r w:rsidR="00B6585E" w:rsidRPr="00C21707">
              <w:rPr>
                <w:rFonts w:ascii="PT Astra Serif" w:hAnsi="PT Astra Serif" w:cs="PT Astra Serif"/>
                <w:sz w:val="24"/>
                <w:szCs w:val="24"/>
              </w:rPr>
              <w:t>) Положения о лицензировании</w:t>
            </w:r>
          </w:p>
        </w:tc>
        <w:tc>
          <w:tcPr>
            <w:tcW w:w="709"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8"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r>
      <w:tr w:rsidR="00B6585E" w:rsidRPr="00C21707" w:rsidTr="00B6585E">
        <w:tc>
          <w:tcPr>
            <w:tcW w:w="581"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4.</w:t>
            </w:r>
          </w:p>
        </w:tc>
        <w:tc>
          <w:tcPr>
            <w:tcW w:w="2803"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 xml:space="preserve">Медицинская организация - соискатель лицензии (лицензиат) </w:t>
            </w:r>
            <w:r w:rsidRPr="00C21707">
              <w:rPr>
                <w:rFonts w:ascii="PT Astra Serif" w:hAnsi="PT Astra Serif" w:cs="PT Astra Serif"/>
                <w:sz w:val="24"/>
                <w:szCs w:val="24"/>
              </w:rPr>
              <w:lastRenderedPageBreak/>
              <w:t>имеет лицензию на осуществление медицинской деятельности?</w:t>
            </w:r>
          </w:p>
        </w:tc>
        <w:tc>
          <w:tcPr>
            <w:tcW w:w="4049" w:type="dxa"/>
          </w:tcPr>
          <w:p w:rsidR="00B6585E" w:rsidRPr="00C21707" w:rsidRDefault="00B90549" w:rsidP="00065F7C">
            <w:pPr>
              <w:autoSpaceDE w:val="0"/>
              <w:autoSpaceDN w:val="0"/>
              <w:adjustRightInd w:val="0"/>
              <w:spacing w:after="0" w:line="240" w:lineRule="auto"/>
              <w:jc w:val="both"/>
              <w:rPr>
                <w:rFonts w:ascii="PT Astra Serif" w:hAnsi="PT Astra Serif" w:cs="PT Astra Serif"/>
                <w:sz w:val="24"/>
                <w:szCs w:val="24"/>
              </w:rPr>
            </w:pPr>
            <w:hyperlink r:id="rId141">
              <w:r w:rsidR="00B6585E" w:rsidRPr="00C21707">
                <w:rPr>
                  <w:rStyle w:val="a4"/>
                  <w:rFonts w:ascii="PT Astra Serif" w:hAnsi="PT Astra Serif" w:cs="PT Astra Serif"/>
                  <w:color w:val="auto"/>
                  <w:sz w:val="24"/>
                  <w:szCs w:val="24"/>
                  <w:u w:val="none"/>
                </w:rPr>
                <w:t xml:space="preserve">подпункт </w:t>
              </w:r>
              <w:r w:rsidR="00065F7C">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б</w:t>
              </w:r>
              <w:r w:rsidR="00065F7C">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5</w:t>
              </w:r>
            </w:hyperlink>
            <w:r w:rsidR="00B6585E" w:rsidRPr="00C21707">
              <w:rPr>
                <w:rFonts w:ascii="PT Astra Serif" w:hAnsi="PT Astra Serif" w:cs="PT Astra Serif"/>
                <w:sz w:val="24"/>
                <w:szCs w:val="24"/>
              </w:rPr>
              <w:t xml:space="preserve"> (</w:t>
            </w:r>
            <w:hyperlink r:id="rId142">
              <w:r w:rsidR="00B6585E" w:rsidRPr="00C21707">
                <w:rPr>
                  <w:rStyle w:val="a4"/>
                  <w:rFonts w:ascii="PT Astra Serif" w:hAnsi="PT Astra Serif" w:cs="PT Astra Serif"/>
                  <w:color w:val="auto"/>
                  <w:sz w:val="24"/>
                  <w:szCs w:val="24"/>
                  <w:u w:val="none"/>
                </w:rPr>
                <w:t xml:space="preserve">подпункт </w:t>
              </w:r>
              <w:r w:rsidR="00065F7C">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б</w:t>
              </w:r>
              <w:r w:rsidR="00065F7C">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6</w:t>
              </w:r>
            </w:hyperlink>
            <w:r w:rsidR="00B6585E" w:rsidRPr="00C21707">
              <w:rPr>
                <w:rFonts w:ascii="PT Astra Serif" w:hAnsi="PT Astra Serif" w:cs="PT Astra Serif"/>
                <w:sz w:val="24"/>
                <w:szCs w:val="24"/>
              </w:rPr>
              <w:t>) Положения о лицензировании</w:t>
            </w:r>
          </w:p>
        </w:tc>
        <w:tc>
          <w:tcPr>
            <w:tcW w:w="709"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8"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r>
      <w:tr w:rsidR="00B6585E" w:rsidRPr="00C21707" w:rsidTr="00B6585E">
        <w:tc>
          <w:tcPr>
            <w:tcW w:w="581"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lastRenderedPageBreak/>
              <w:t>5.</w:t>
            </w:r>
          </w:p>
        </w:tc>
        <w:tc>
          <w:tcPr>
            <w:tcW w:w="2803"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roofErr w:type="gramStart"/>
            <w:r w:rsidRPr="00C21707">
              <w:rPr>
                <w:rFonts w:ascii="PT Astra Serif" w:hAnsi="PT Astra Serif" w:cs="PT Astra Serif"/>
                <w:sz w:val="24"/>
                <w:szCs w:val="24"/>
              </w:rPr>
              <w:t xml:space="preserve">Соискатель лицензии (лицензиат) соблюдает порядок допуска лиц к работе с наркотическими средствами и психотропными веществами, а также к деятельности, связанной с оборотом </w:t>
            </w:r>
            <w:proofErr w:type="spellStart"/>
            <w:r w:rsidRPr="00C21707">
              <w:rPr>
                <w:rFonts w:ascii="PT Astra Serif" w:hAnsi="PT Astra Serif" w:cs="PT Astra Serif"/>
                <w:sz w:val="24"/>
                <w:szCs w:val="24"/>
              </w:rPr>
              <w:t>прекурсоров</w:t>
            </w:r>
            <w:proofErr w:type="spellEnd"/>
            <w:r w:rsidRPr="00C21707">
              <w:rPr>
                <w:rFonts w:ascii="PT Astra Serif" w:hAnsi="PT Astra Serif" w:cs="PT Astra Serif"/>
                <w:sz w:val="24"/>
                <w:szCs w:val="24"/>
              </w:rPr>
              <w:t xml:space="preserve"> наркотических средств и психотропных веществ, в части ознакомления этих лиц с законодательством Российской Федерации о наркотических средствах, психотропных веществах, </w:t>
            </w:r>
            <w:proofErr w:type="spellStart"/>
            <w:r w:rsidRPr="00C21707">
              <w:rPr>
                <w:rFonts w:ascii="PT Astra Serif" w:hAnsi="PT Astra Serif" w:cs="PT Astra Serif"/>
                <w:sz w:val="24"/>
                <w:szCs w:val="24"/>
              </w:rPr>
              <w:t>прекурсорах</w:t>
            </w:r>
            <w:proofErr w:type="spellEnd"/>
            <w:r w:rsidRPr="00C21707">
              <w:rPr>
                <w:rFonts w:ascii="PT Astra Serif" w:hAnsi="PT Astra Serif" w:cs="PT Astra Serif"/>
                <w:sz w:val="24"/>
                <w:szCs w:val="24"/>
              </w:rPr>
              <w:t xml:space="preserve"> и включения в трудовой договор взаимных обязательств организации (индивидуального предпринимателя) и лиц, связанных с оборотом наркотических средств</w:t>
            </w:r>
            <w:proofErr w:type="gramEnd"/>
            <w:r w:rsidRPr="00C21707">
              <w:rPr>
                <w:rFonts w:ascii="PT Astra Serif" w:hAnsi="PT Astra Serif" w:cs="PT Astra Serif"/>
                <w:sz w:val="24"/>
                <w:szCs w:val="24"/>
              </w:rPr>
              <w:t xml:space="preserve">, психотропных веществ и (или) </w:t>
            </w:r>
            <w:proofErr w:type="spellStart"/>
            <w:r w:rsidRPr="00C21707">
              <w:rPr>
                <w:rFonts w:ascii="PT Astra Serif" w:hAnsi="PT Astra Serif" w:cs="PT Astra Serif"/>
                <w:sz w:val="24"/>
                <w:szCs w:val="24"/>
              </w:rPr>
              <w:t>прекурсоров</w:t>
            </w:r>
            <w:proofErr w:type="spellEnd"/>
            <w:r w:rsidRPr="00C21707">
              <w:rPr>
                <w:rFonts w:ascii="PT Astra Serif" w:hAnsi="PT Astra Serif" w:cs="PT Astra Serif"/>
                <w:sz w:val="24"/>
                <w:szCs w:val="24"/>
              </w:rPr>
              <w:t>?</w:t>
            </w:r>
          </w:p>
        </w:tc>
        <w:tc>
          <w:tcPr>
            <w:tcW w:w="4049" w:type="dxa"/>
            <w:tcBorders>
              <w:bottom w:val="nil"/>
            </w:tcBorders>
          </w:tcPr>
          <w:p w:rsidR="00B6585E" w:rsidRPr="00C21707" w:rsidRDefault="00B90549" w:rsidP="00065F7C">
            <w:pPr>
              <w:autoSpaceDE w:val="0"/>
              <w:autoSpaceDN w:val="0"/>
              <w:adjustRightInd w:val="0"/>
              <w:spacing w:after="0" w:line="240" w:lineRule="auto"/>
              <w:jc w:val="both"/>
              <w:rPr>
                <w:rFonts w:ascii="PT Astra Serif" w:hAnsi="PT Astra Serif" w:cs="PT Astra Serif"/>
                <w:sz w:val="24"/>
                <w:szCs w:val="24"/>
              </w:rPr>
            </w:pPr>
            <w:hyperlink r:id="rId143">
              <w:r w:rsidR="00B6585E" w:rsidRPr="00C21707">
                <w:rPr>
                  <w:rStyle w:val="a4"/>
                  <w:rFonts w:ascii="PT Astra Serif" w:hAnsi="PT Astra Serif" w:cs="PT Astra Serif"/>
                  <w:color w:val="auto"/>
                  <w:sz w:val="24"/>
                  <w:szCs w:val="24"/>
                  <w:u w:val="none"/>
                </w:rPr>
                <w:t xml:space="preserve">подпункт </w:t>
              </w:r>
              <w:r w:rsidR="00065F7C">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в</w:t>
              </w:r>
              <w:r w:rsidR="00065F7C">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5</w:t>
              </w:r>
            </w:hyperlink>
            <w:r w:rsidR="00B6585E" w:rsidRPr="00C21707">
              <w:rPr>
                <w:rFonts w:ascii="PT Astra Serif" w:hAnsi="PT Astra Serif" w:cs="PT Astra Serif"/>
                <w:sz w:val="24"/>
                <w:szCs w:val="24"/>
              </w:rPr>
              <w:t xml:space="preserve"> (</w:t>
            </w:r>
            <w:hyperlink r:id="rId144">
              <w:r w:rsidR="00B6585E" w:rsidRPr="00C21707">
                <w:rPr>
                  <w:rStyle w:val="a4"/>
                  <w:rFonts w:ascii="PT Astra Serif" w:hAnsi="PT Astra Serif" w:cs="PT Astra Serif"/>
                  <w:color w:val="auto"/>
                  <w:sz w:val="24"/>
                  <w:szCs w:val="24"/>
                  <w:u w:val="none"/>
                </w:rPr>
                <w:t xml:space="preserve">подпункт </w:t>
              </w:r>
              <w:r w:rsidR="00065F7C">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в</w:t>
              </w:r>
              <w:r w:rsidR="00065F7C">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6</w:t>
              </w:r>
            </w:hyperlink>
            <w:r w:rsidR="00B6585E" w:rsidRPr="00C21707">
              <w:rPr>
                <w:rFonts w:ascii="PT Astra Serif" w:hAnsi="PT Astra Serif" w:cs="PT Astra Serif"/>
                <w:sz w:val="24"/>
                <w:szCs w:val="24"/>
              </w:rPr>
              <w:t>) Положения о лицензировании</w:t>
            </w:r>
          </w:p>
        </w:tc>
        <w:tc>
          <w:tcPr>
            <w:tcW w:w="709"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8"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r>
      <w:tr w:rsidR="00B6585E" w:rsidRPr="00C21707" w:rsidTr="00B6585E">
        <w:tc>
          <w:tcPr>
            <w:tcW w:w="581"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4049" w:type="dxa"/>
            <w:tcBorders>
              <w:top w:val="nil"/>
            </w:tcBorders>
          </w:tcPr>
          <w:p w:rsidR="00B6585E" w:rsidRPr="00C21707" w:rsidRDefault="00B90549" w:rsidP="00065F7C">
            <w:pPr>
              <w:autoSpaceDE w:val="0"/>
              <w:autoSpaceDN w:val="0"/>
              <w:adjustRightInd w:val="0"/>
              <w:spacing w:after="0" w:line="240" w:lineRule="auto"/>
              <w:jc w:val="both"/>
              <w:rPr>
                <w:rFonts w:ascii="PT Astra Serif" w:hAnsi="PT Astra Serif" w:cs="PT Astra Serif"/>
                <w:sz w:val="24"/>
                <w:szCs w:val="24"/>
              </w:rPr>
            </w:pPr>
            <w:hyperlink r:id="rId145">
              <w:proofErr w:type="gramStart"/>
              <w:r w:rsidR="00B6585E" w:rsidRPr="00C21707">
                <w:rPr>
                  <w:rStyle w:val="a4"/>
                  <w:rFonts w:ascii="PT Astra Serif" w:hAnsi="PT Astra Serif" w:cs="PT Astra Serif"/>
                  <w:color w:val="auto"/>
                  <w:sz w:val="24"/>
                  <w:szCs w:val="24"/>
                  <w:u w:val="none"/>
                </w:rPr>
                <w:t>пункт 3</w:t>
              </w:r>
            </w:hyperlink>
            <w:r w:rsidR="00B6585E" w:rsidRPr="00C21707">
              <w:rPr>
                <w:rFonts w:ascii="PT Astra Serif" w:hAnsi="PT Astra Serif" w:cs="PT Astra Serif"/>
                <w:sz w:val="24"/>
                <w:szCs w:val="24"/>
              </w:rPr>
              <w:t xml:space="preserve"> Правил допуска лиц к работе с наркотическими средствами и психотропными веществами, а также к деятельности, связанной с оборотом </w:t>
            </w:r>
            <w:proofErr w:type="spellStart"/>
            <w:r w:rsidR="00B6585E" w:rsidRPr="00C21707">
              <w:rPr>
                <w:rFonts w:ascii="PT Astra Serif" w:hAnsi="PT Astra Serif" w:cs="PT Astra Serif"/>
                <w:sz w:val="24"/>
                <w:szCs w:val="24"/>
              </w:rPr>
              <w:t>прекурсоров</w:t>
            </w:r>
            <w:proofErr w:type="spellEnd"/>
            <w:r w:rsidR="00B6585E" w:rsidRPr="00C21707">
              <w:rPr>
                <w:rFonts w:ascii="PT Astra Serif" w:hAnsi="PT Astra Serif" w:cs="PT Astra Serif"/>
                <w:sz w:val="24"/>
                <w:szCs w:val="24"/>
              </w:rPr>
              <w:t xml:space="preserve"> наркотических средств и психотропных веществ, утвержденных постановлением Правительства Российской Федерации от 20 мая 2022 г. </w:t>
            </w:r>
            <w:r w:rsidR="00065F7C">
              <w:rPr>
                <w:rFonts w:ascii="PT Astra Serif" w:hAnsi="PT Astra Serif" w:cs="PT Astra Serif"/>
                <w:sz w:val="24"/>
                <w:szCs w:val="24"/>
              </w:rPr>
              <w:t>№</w:t>
            </w:r>
            <w:r w:rsidR="00B6585E" w:rsidRPr="00C21707">
              <w:rPr>
                <w:rFonts w:ascii="PT Astra Serif" w:hAnsi="PT Astra Serif" w:cs="PT Astra Serif"/>
                <w:sz w:val="24"/>
                <w:szCs w:val="24"/>
              </w:rPr>
              <w:t xml:space="preserve"> 911 </w:t>
            </w:r>
            <w:r w:rsidR="00065F7C">
              <w:rPr>
                <w:rFonts w:ascii="PT Astra Serif" w:hAnsi="PT Astra Serif" w:cs="PT Astra Serif"/>
                <w:sz w:val="24"/>
                <w:szCs w:val="24"/>
              </w:rPr>
              <w:t>«</w:t>
            </w:r>
            <w:r w:rsidR="00B6585E" w:rsidRPr="00C21707">
              <w:rPr>
                <w:rFonts w:ascii="PT Astra Serif" w:hAnsi="PT Astra Serif" w:cs="PT Astra Serif"/>
                <w:sz w:val="24"/>
                <w:szCs w:val="24"/>
              </w:rPr>
              <w:t xml:space="preserve">О допуске лиц к работе с наркотическими средствами и психотропными веществами, а также к деятельности, связанной с оборотом </w:t>
            </w:r>
            <w:proofErr w:type="spellStart"/>
            <w:r w:rsidR="00B6585E" w:rsidRPr="00C21707">
              <w:rPr>
                <w:rFonts w:ascii="PT Astra Serif" w:hAnsi="PT Astra Serif" w:cs="PT Astra Serif"/>
                <w:sz w:val="24"/>
                <w:szCs w:val="24"/>
              </w:rPr>
              <w:t>прекурсоров</w:t>
            </w:r>
            <w:proofErr w:type="spellEnd"/>
            <w:r w:rsidR="00B6585E" w:rsidRPr="00C21707">
              <w:rPr>
                <w:rFonts w:ascii="PT Astra Serif" w:hAnsi="PT Astra Serif" w:cs="PT Astra Serif"/>
                <w:sz w:val="24"/>
                <w:szCs w:val="24"/>
              </w:rPr>
              <w:t xml:space="preserve"> наркотических средств и психотропных</w:t>
            </w:r>
            <w:proofErr w:type="gramEnd"/>
            <w:r w:rsidR="00B6585E" w:rsidRPr="00C21707">
              <w:rPr>
                <w:rFonts w:ascii="PT Astra Serif" w:hAnsi="PT Astra Serif" w:cs="PT Astra Serif"/>
                <w:sz w:val="24"/>
                <w:szCs w:val="24"/>
              </w:rPr>
              <w:t xml:space="preserve"> веществ</w:t>
            </w:r>
            <w:r w:rsidR="00065F7C">
              <w:rPr>
                <w:rFonts w:ascii="PT Astra Serif" w:hAnsi="PT Astra Serif" w:cs="PT Astra Serif"/>
                <w:sz w:val="24"/>
                <w:szCs w:val="24"/>
              </w:rPr>
              <w:t>»</w:t>
            </w:r>
            <w:r w:rsidR="00B6585E" w:rsidRPr="00C21707">
              <w:rPr>
                <w:rFonts w:ascii="PT Astra Serif" w:hAnsi="PT Astra Serif" w:cs="PT Astra Serif"/>
                <w:sz w:val="24"/>
                <w:szCs w:val="24"/>
              </w:rPr>
              <w:t xml:space="preserve"> (далее - Правила допуска). Документ действует до 1 сентября 2028 г.</w:t>
            </w: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8"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r>
      <w:tr w:rsidR="00B6585E" w:rsidRPr="00C21707" w:rsidTr="00B6585E">
        <w:tc>
          <w:tcPr>
            <w:tcW w:w="581"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6.</w:t>
            </w:r>
          </w:p>
        </w:tc>
        <w:tc>
          <w:tcPr>
            <w:tcW w:w="2803" w:type="dxa"/>
            <w:vMerge w:val="restart"/>
            <w:vAlign w:val="bottom"/>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roofErr w:type="gramStart"/>
            <w:r w:rsidRPr="00C21707">
              <w:rPr>
                <w:rFonts w:ascii="PT Astra Serif" w:hAnsi="PT Astra Serif" w:cs="PT Astra Serif"/>
                <w:sz w:val="24"/>
                <w:szCs w:val="24"/>
              </w:rPr>
              <w:t xml:space="preserve">Соискатель лицензии (лицензиат) соблюдает порядок допуска лиц к работе с наркотическими средствами и психотропными веществами, а также к деятельности, связанной с оборотом </w:t>
            </w:r>
            <w:proofErr w:type="spellStart"/>
            <w:r w:rsidRPr="00C21707">
              <w:rPr>
                <w:rFonts w:ascii="PT Astra Serif" w:hAnsi="PT Astra Serif" w:cs="PT Astra Serif"/>
                <w:sz w:val="24"/>
                <w:szCs w:val="24"/>
              </w:rPr>
              <w:t>прекурсоров</w:t>
            </w:r>
            <w:proofErr w:type="spellEnd"/>
            <w:r w:rsidRPr="00C21707">
              <w:rPr>
                <w:rFonts w:ascii="PT Astra Serif" w:hAnsi="PT Astra Serif" w:cs="PT Astra Serif"/>
                <w:sz w:val="24"/>
                <w:szCs w:val="24"/>
              </w:rPr>
              <w:t xml:space="preserve"> наркотических средств и психотропных веществ, в части наличия заключения органов внутренних дел об отсутствии у работников, которые в силу своих служебных обязанностей получат доступ непосредственно к </w:t>
            </w:r>
            <w:proofErr w:type="spellStart"/>
            <w:r w:rsidRPr="00C21707">
              <w:rPr>
                <w:rFonts w:ascii="PT Astra Serif" w:hAnsi="PT Astra Serif" w:cs="PT Astra Serif"/>
                <w:sz w:val="24"/>
                <w:szCs w:val="24"/>
              </w:rPr>
              <w:t>прекурсорам</w:t>
            </w:r>
            <w:proofErr w:type="spellEnd"/>
            <w:r w:rsidRPr="00C21707">
              <w:rPr>
                <w:rFonts w:ascii="PT Astra Serif" w:hAnsi="PT Astra Serif" w:cs="PT Astra Serif"/>
                <w:sz w:val="24"/>
                <w:szCs w:val="24"/>
              </w:rPr>
              <w:t xml:space="preserve">, непогашенной или </w:t>
            </w:r>
            <w:r w:rsidRPr="00C21707">
              <w:rPr>
                <w:rFonts w:ascii="PT Astra Serif" w:hAnsi="PT Astra Serif" w:cs="PT Astra Serif"/>
                <w:sz w:val="24"/>
                <w:szCs w:val="24"/>
              </w:rPr>
              <w:lastRenderedPageBreak/>
              <w:t>неснятой судимости за преступление средней тяжести, тяжкое и</w:t>
            </w:r>
            <w:proofErr w:type="gramEnd"/>
            <w:r w:rsidRPr="00C21707">
              <w:rPr>
                <w:rFonts w:ascii="PT Astra Serif" w:hAnsi="PT Astra Serif" w:cs="PT Astra Serif"/>
                <w:sz w:val="24"/>
                <w:szCs w:val="24"/>
              </w:rPr>
              <w:t xml:space="preserve"> особо тяжкое преступление или преступление, связанное с незаконным оборотом наркотических средств, психотропных веществ и их </w:t>
            </w:r>
            <w:proofErr w:type="spellStart"/>
            <w:r w:rsidRPr="00C21707">
              <w:rPr>
                <w:rFonts w:ascii="PT Astra Serif" w:hAnsi="PT Astra Serif" w:cs="PT Astra Serif"/>
                <w:sz w:val="24"/>
                <w:szCs w:val="24"/>
              </w:rPr>
              <w:t>прекурсоров</w:t>
            </w:r>
            <w:proofErr w:type="spellEnd"/>
            <w:r w:rsidRPr="00C21707">
              <w:rPr>
                <w:rFonts w:ascii="PT Astra Serif" w:hAnsi="PT Astra Serif" w:cs="PT Astra Serif"/>
                <w:sz w:val="24"/>
                <w:szCs w:val="24"/>
              </w:rPr>
              <w:t xml:space="preserve"> либо с незаконным культивированием </w:t>
            </w:r>
            <w:proofErr w:type="spellStart"/>
            <w:r w:rsidRPr="00C21707">
              <w:rPr>
                <w:rFonts w:ascii="PT Astra Serif" w:hAnsi="PT Astra Serif" w:cs="PT Astra Serif"/>
                <w:sz w:val="24"/>
                <w:szCs w:val="24"/>
              </w:rPr>
              <w:t>наркосодержащих</w:t>
            </w:r>
            <w:proofErr w:type="spellEnd"/>
            <w:r w:rsidRPr="00C21707">
              <w:rPr>
                <w:rFonts w:ascii="PT Astra Serif" w:hAnsi="PT Astra Serif" w:cs="PT Astra Serif"/>
                <w:sz w:val="24"/>
                <w:szCs w:val="24"/>
              </w:rPr>
              <w:t xml:space="preserve"> растений, в том числе совершенное за пределами Российской Федерации?</w:t>
            </w:r>
          </w:p>
        </w:tc>
        <w:tc>
          <w:tcPr>
            <w:tcW w:w="4049" w:type="dxa"/>
            <w:tcBorders>
              <w:bottom w:val="nil"/>
            </w:tcBorders>
          </w:tcPr>
          <w:p w:rsidR="00B6585E" w:rsidRPr="00C21707" w:rsidRDefault="00B90549" w:rsidP="00065F7C">
            <w:pPr>
              <w:autoSpaceDE w:val="0"/>
              <w:autoSpaceDN w:val="0"/>
              <w:adjustRightInd w:val="0"/>
              <w:spacing w:after="0" w:line="240" w:lineRule="auto"/>
              <w:jc w:val="both"/>
              <w:rPr>
                <w:rFonts w:ascii="PT Astra Serif" w:hAnsi="PT Astra Serif" w:cs="PT Astra Serif"/>
                <w:sz w:val="24"/>
                <w:szCs w:val="24"/>
              </w:rPr>
            </w:pPr>
            <w:hyperlink r:id="rId146">
              <w:r w:rsidR="00B6585E" w:rsidRPr="00C21707">
                <w:rPr>
                  <w:rStyle w:val="a4"/>
                  <w:rFonts w:ascii="PT Astra Serif" w:hAnsi="PT Astra Serif" w:cs="PT Astra Serif"/>
                  <w:color w:val="auto"/>
                  <w:sz w:val="24"/>
                  <w:szCs w:val="24"/>
                  <w:u w:val="none"/>
                </w:rPr>
                <w:t xml:space="preserve">подпункт </w:t>
              </w:r>
              <w:r w:rsidR="00065F7C">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в</w:t>
              </w:r>
              <w:r w:rsidR="00065F7C">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5</w:t>
              </w:r>
            </w:hyperlink>
            <w:r w:rsidR="00B6585E" w:rsidRPr="00C21707">
              <w:rPr>
                <w:rFonts w:ascii="PT Astra Serif" w:hAnsi="PT Astra Serif" w:cs="PT Astra Serif"/>
                <w:sz w:val="24"/>
                <w:szCs w:val="24"/>
              </w:rPr>
              <w:t xml:space="preserve"> (</w:t>
            </w:r>
            <w:hyperlink r:id="rId147">
              <w:r w:rsidR="00B6585E" w:rsidRPr="00C21707">
                <w:rPr>
                  <w:rStyle w:val="a4"/>
                  <w:rFonts w:ascii="PT Astra Serif" w:hAnsi="PT Astra Serif" w:cs="PT Astra Serif"/>
                  <w:color w:val="auto"/>
                  <w:sz w:val="24"/>
                  <w:szCs w:val="24"/>
                  <w:u w:val="none"/>
                </w:rPr>
                <w:t xml:space="preserve">подпункт </w:t>
              </w:r>
              <w:r w:rsidR="00065F7C">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в</w:t>
              </w:r>
              <w:r w:rsidR="00065F7C">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6</w:t>
              </w:r>
            </w:hyperlink>
            <w:r w:rsidR="00B6585E" w:rsidRPr="00C21707">
              <w:rPr>
                <w:rFonts w:ascii="PT Astra Serif" w:hAnsi="PT Astra Serif" w:cs="PT Astra Serif"/>
                <w:sz w:val="24"/>
                <w:szCs w:val="24"/>
              </w:rPr>
              <w:t>) Положения о лицензировании;</w:t>
            </w:r>
          </w:p>
        </w:tc>
        <w:tc>
          <w:tcPr>
            <w:tcW w:w="709"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8"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r>
      <w:tr w:rsidR="00B6585E" w:rsidRPr="00C21707" w:rsidTr="00B6585E">
        <w:tc>
          <w:tcPr>
            <w:tcW w:w="581"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4049" w:type="dxa"/>
            <w:tcBorders>
              <w:top w:val="nil"/>
            </w:tcBorders>
          </w:tcPr>
          <w:p w:rsidR="00B6585E" w:rsidRPr="00C21707" w:rsidRDefault="00B90549" w:rsidP="00B6585E">
            <w:pPr>
              <w:autoSpaceDE w:val="0"/>
              <w:autoSpaceDN w:val="0"/>
              <w:adjustRightInd w:val="0"/>
              <w:spacing w:after="0" w:line="240" w:lineRule="auto"/>
              <w:jc w:val="both"/>
              <w:rPr>
                <w:rFonts w:ascii="PT Astra Serif" w:hAnsi="PT Astra Serif" w:cs="PT Astra Serif"/>
                <w:sz w:val="24"/>
                <w:szCs w:val="24"/>
              </w:rPr>
            </w:pPr>
            <w:hyperlink r:id="rId148">
              <w:r w:rsidR="00B6585E" w:rsidRPr="00C21707">
                <w:rPr>
                  <w:rStyle w:val="a4"/>
                  <w:rFonts w:ascii="PT Astra Serif" w:hAnsi="PT Astra Serif" w:cs="PT Astra Serif"/>
                  <w:color w:val="auto"/>
                  <w:sz w:val="24"/>
                  <w:szCs w:val="24"/>
                  <w:u w:val="none"/>
                </w:rPr>
                <w:t>пункты 4</w:t>
              </w:r>
            </w:hyperlink>
            <w:r w:rsidR="00B6585E" w:rsidRPr="00C21707">
              <w:rPr>
                <w:rFonts w:ascii="PT Astra Serif" w:hAnsi="PT Astra Serif" w:cs="PT Astra Serif"/>
                <w:sz w:val="24"/>
                <w:szCs w:val="24"/>
              </w:rPr>
              <w:t xml:space="preserve">, </w:t>
            </w:r>
            <w:hyperlink r:id="rId149">
              <w:r w:rsidR="00B6585E" w:rsidRPr="00C21707">
                <w:rPr>
                  <w:rStyle w:val="a4"/>
                  <w:rFonts w:ascii="PT Astra Serif" w:hAnsi="PT Astra Serif" w:cs="PT Astra Serif"/>
                  <w:color w:val="auto"/>
                  <w:sz w:val="24"/>
                  <w:szCs w:val="24"/>
                  <w:u w:val="none"/>
                </w:rPr>
                <w:t>7</w:t>
              </w:r>
            </w:hyperlink>
            <w:r w:rsidR="00B6585E" w:rsidRPr="00C21707">
              <w:rPr>
                <w:rFonts w:ascii="PT Astra Serif" w:hAnsi="PT Astra Serif" w:cs="PT Astra Serif"/>
                <w:sz w:val="24"/>
                <w:szCs w:val="24"/>
              </w:rPr>
              <w:t xml:space="preserve"> Правил допуска</w:t>
            </w: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8"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r>
      <w:tr w:rsidR="00B6585E" w:rsidRPr="00C21707" w:rsidTr="00B6585E">
        <w:tc>
          <w:tcPr>
            <w:tcW w:w="581"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lastRenderedPageBreak/>
              <w:t>7.</w:t>
            </w:r>
          </w:p>
        </w:tc>
        <w:tc>
          <w:tcPr>
            <w:tcW w:w="2803" w:type="dxa"/>
            <w:vMerge w:val="restart"/>
            <w:vAlign w:val="center"/>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roofErr w:type="gramStart"/>
            <w:r w:rsidRPr="00C21707">
              <w:rPr>
                <w:rFonts w:ascii="PT Astra Serif" w:hAnsi="PT Astra Serif" w:cs="PT Astra Serif"/>
                <w:sz w:val="24"/>
                <w:szCs w:val="24"/>
              </w:rPr>
              <w:t xml:space="preserve">Соискатель лицензии (лицензиат) соблюдает порядок допуска лиц к работе с наркотическими средствами и психотропными веществами, а также к деятельности, связанной с оборотом </w:t>
            </w:r>
            <w:proofErr w:type="spellStart"/>
            <w:r w:rsidRPr="00C21707">
              <w:rPr>
                <w:rFonts w:ascii="PT Astra Serif" w:hAnsi="PT Astra Serif" w:cs="PT Astra Serif"/>
                <w:sz w:val="24"/>
                <w:szCs w:val="24"/>
              </w:rPr>
              <w:t>прекурсоров</w:t>
            </w:r>
            <w:proofErr w:type="spellEnd"/>
            <w:r w:rsidRPr="00C21707">
              <w:rPr>
                <w:rFonts w:ascii="PT Astra Serif" w:hAnsi="PT Astra Serif" w:cs="PT Astra Serif"/>
                <w:sz w:val="24"/>
                <w:szCs w:val="24"/>
              </w:rPr>
              <w:t xml:space="preserve"> наркотических средств и психотропных веществ, в части наличия решения руководителя о допуске к работе с наркотическими средствами и психотропными веществами, а также к деятельности, связанной с оборотом </w:t>
            </w:r>
            <w:proofErr w:type="spellStart"/>
            <w:r w:rsidRPr="00C21707">
              <w:rPr>
                <w:rFonts w:ascii="PT Astra Serif" w:hAnsi="PT Astra Serif" w:cs="PT Astra Serif"/>
                <w:sz w:val="24"/>
                <w:szCs w:val="24"/>
              </w:rPr>
              <w:t>прекурсоров</w:t>
            </w:r>
            <w:proofErr w:type="spellEnd"/>
            <w:r w:rsidRPr="00C21707">
              <w:rPr>
                <w:rFonts w:ascii="PT Astra Serif" w:hAnsi="PT Astra Serif" w:cs="PT Astra Serif"/>
                <w:sz w:val="24"/>
                <w:szCs w:val="24"/>
              </w:rPr>
              <w:t xml:space="preserve"> наркотических средств и психотропных веществ?</w:t>
            </w:r>
            <w:proofErr w:type="gramEnd"/>
          </w:p>
        </w:tc>
        <w:tc>
          <w:tcPr>
            <w:tcW w:w="4049" w:type="dxa"/>
            <w:tcBorders>
              <w:bottom w:val="nil"/>
            </w:tcBorders>
          </w:tcPr>
          <w:p w:rsidR="00B6585E" w:rsidRPr="00C21707" w:rsidRDefault="00B90549" w:rsidP="00B92AD8">
            <w:pPr>
              <w:autoSpaceDE w:val="0"/>
              <w:autoSpaceDN w:val="0"/>
              <w:adjustRightInd w:val="0"/>
              <w:spacing w:after="0" w:line="240" w:lineRule="auto"/>
              <w:jc w:val="both"/>
              <w:rPr>
                <w:rFonts w:ascii="PT Astra Serif" w:hAnsi="PT Astra Serif" w:cs="PT Astra Serif"/>
                <w:sz w:val="24"/>
                <w:szCs w:val="24"/>
              </w:rPr>
            </w:pPr>
            <w:hyperlink r:id="rId150">
              <w:r w:rsidR="00B6585E" w:rsidRPr="00C21707">
                <w:rPr>
                  <w:rStyle w:val="a4"/>
                  <w:rFonts w:ascii="PT Astra Serif" w:hAnsi="PT Astra Serif" w:cs="PT Astra Serif"/>
                  <w:color w:val="auto"/>
                  <w:sz w:val="24"/>
                  <w:szCs w:val="24"/>
                  <w:u w:val="none"/>
                </w:rPr>
                <w:t xml:space="preserve">подпункт </w:t>
              </w:r>
              <w:r w:rsidR="00B92AD8">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в</w:t>
              </w:r>
              <w:r w:rsidR="00B92AD8">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5</w:t>
              </w:r>
            </w:hyperlink>
            <w:r w:rsidR="00B6585E" w:rsidRPr="00C21707">
              <w:rPr>
                <w:rFonts w:ascii="PT Astra Serif" w:hAnsi="PT Astra Serif" w:cs="PT Astra Serif"/>
                <w:sz w:val="24"/>
                <w:szCs w:val="24"/>
              </w:rPr>
              <w:t xml:space="preserve"> (</w:t>
            </w:r>
            <w:hyperlink r:id="rId151">
              <w:r w:rsidR="00B6585E" w:rsidRPr="00C21707">
                <w:rPr>
                  <w:rStyle w:val="a4"/>
                  <w:rFonts w:ascii="PT Astra Serif" w:hAnsi="PT Astra Serif" w:cs="PT Astra Serif"/>
                  <w:color w:val="auto"/>
                  <w:sz w:val="24"/>
                  <w:szCs w:val="24"/>
                  <w:u w:val="none"/>
                </w:rPr>
                <w:t xml:space="preserve">подпункт </w:t>
              </w:r>
              <w:r w:rsidR="00B92AD8">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в</w:t>
              </w:r>
              <w:r w:rsidR="00B92AD8">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6</w:t>
              </w:r>
            </w:hyperlink>
            <w:r w:rsidR="00B6585E" w:rsidRPr="00C21707">
              <w:rPr>
                <w:rFonts w:ascii="PT Astra Serif" w:hAnsi="PT Astra Serif" w:cs="PT Astra Serif"/>
                <w:sz w:val="24"/>
                <w:szCs w:val="24"/>
              </w:rPr>
              <w:t>) Положения о лицензировании;</w:t>
            </w:r>
          </w:p>
        </w:tc>
        <w:tc>
          <w:tcPr>
            <w:tcW w:w="709"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8"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r>
      <w:tr w:rsidR="00B6585E" w:rsidRPr="00C21707" w:rsidTr="00B6585E">
        <w:tblPrEx>
          <w:tblBorders>
            <w:insideH w:val="nil"/>
          </w:tblBorders>
        </w:tblPrEx>
        <w:tc>
          <w:tcPr>
            <w:tcW w:w="581"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4049" w:type="dxa"/>
            <w:tcBorders>
              <w:top w:val="nil"/>
              <w:bottom w:val="nil"/>
            </w:tcBorders>
          </w:tcPr>
          <w:p w:rsidR="00B6585E" w:rsidRPr="00C21707" w:rsidRDefault="00B90549" w:rsidP="00B6585E">
            <w:pPr>
              <w:autoSpaceDE w:val="0"/>
              <w:autoSpaceDN w:val="0"/>
              <w:adjustRightInd w:val="0"/>
              <w:spacing w:after="0" w:line="240" w:lineRule="auto"/>
              <w:jc w:val="both"/>
              <w:rPr>
                <w:rFonts w:ascii="PT Astra Serif" w:hAnsi="PT Astra Serif" w:cs="PT Astra Serif"/>
                <w:sz w:val="24"/>
                <w:szCs w:val="24"/>
              </w:rPr>
            </w:pPr>
            <w:hyperlink r:id="rId152">
              <w:r w:rsidR="00B6585E" w:rsidRPr="00C21707">
                <w:rPr>
                  <w:rStyle w:val="a4"/>
                  <w:rFonts w:ascii="PT Astra Serif" w:hAnsi="PT Astra Serif" w:cs="PT Astra Serif"/>
                  <w:color w:val="auto"/>
                  <w:sz w:val="24"/>
                  <w:szCs w:val="24"/>
                  <w:u w:val="none"/>
                </w:rPr>
                <w:t>пункт 8</w:t>
              </w:r>
            </w:hyperlink>
            <w:r w:rsidR="00B6585E" w:rsidRPr="00C21707">
              <w:rPr>
                <w:rFonts w:ascii="PT Astra Serif" w:hAnsi="PT Astra Serif" w:cs="PT Astra Serif"/>
                <w:sz w:val="24"/>
                <w:szCs w:val="24"/>
              </w:rPr>
              <w:t xml:space="preserve"> Правил допуска;</w:t>
            </w: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8"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r>
      <w:tr w:rsidR="00B6585E" w:rsidRPr="00C21707" w:rsidTr="00B6585E">
        <w:tc>
          <w:tcPr>
            <w:tcW w:w="581"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4049" w:type="dxa"/>
            <w:tcBorders>
              <w:top w:val="nil"/>
            </w:tcBorders>
          </w:tcPr>
          <w:p w:rsidR="00B6585E" w:rsidRPr="00C21707" w:rsidRDefault="00B90549" w:rsidP="00B92AD8">
            <w:pPr>
              <w:autoSpaceDE w:val="0"/>
              <w:autoSpaceDN w:val="0"/>
              <w:adjustRightInd w:val="0"/>
              <w:spacing w:after="0" w:line="240" w:lineRule="auto"/>
              <w:jc w:val="both"/>
              <w:rPr>
                <w:rFonts w:ascii="PT Astra Serif" w:hAnsi="PT Astra Serif" w:cs="PT Astra Serif"/>
                <w:sz w:val="24"/>
                <w:szCs w:val="24"/>
              </w:rPr>
            </w:pPr>
            <w:hyperlink r:id="rId153">
              <w:r w:rsidR="00B6585E" w:rsidRPr="00C21707">
                <w:rPr>
                  <w:rStyle w:val="a4"/>
                  <w:rFonts w:ascii="PT Astra Serif" w:hAnsi="PT Astra Serif" w:cs="PT Astra Serif"/>
                  <w:color w:val="auto"/>
                  <w:sz w:val="24"/>
                  <w:szCs w:val="24"/>
                  <w:u w:val="none"/>
                </w:rPr>
                <w:t>абзац пятый пункта 3 статьи 10</w:t>
              </w:r>
            </w:hyperlink>
            <w:r w:rsidR="00B6585E" w:rsidRPr="00C21707">
              <w:rPr>
                <w:rFonts w:ascii="PT Astra Serif" w:hAnsi="PT Astra Serif" w:cs="PT Astra Serif"/>
                <w:sz w:val="24"/>
                <w:szCs w:val="24"/>
              </w:rPr>
              <w:t xml:space="preserve"> Федерального закона от 8 января 1998 г</w:t>
            </w:r>
            <w:r w:rsidR="00B92AD8">
              <w:rPr>
                <w:rFonts w:ascii="PT Astra Serif" w:hAnsi="PT Astra Serif" w:cs="PT Astra Serif"/>
                <w:sz w:val="24"/>
                <w:szCs w:val="24"/>
              </w:rPr>
              <w:t>ода</w:t>
            </w:r>
            <w:r w:rsidR="00B6585E" w:rsidRPr="00C21707">
              <w:rPr>
                <w:rFonts w:ascii="PT Astra Serif" w:hAnsi="PT Astra Serif" w:cs="PT Astra Serif"/>
                <w:sz w:val="24"/>
                <w:szCs w:val="24"/>
              </w:rPr>
              <w:t xml:space="preserve"> </w:t>
            </w:r>
            <w:r w:rsidR="00B92AD8">
              <w:rPr>
                <w:rFonts w:ascii="PT Astra Serif" w:hAnsi="PT Astra Serif" w:cs="PT Astra Serif"/>
                <w:sz w:val="24"/>
                <w:szCs w:val="24"/>
              </w:rPr>
              <w:t>№</w:t>
            </w:r>
            <w:r w:rsidR="00B6585E" w:rsidRPr="00C21707">
              <w:rPr>
                <w:rFonts w:ascii="PT Astra Serif" w:hAnsi="PT Astra Serif" w:cs="PT Astra Serif"/>
                <w:sz w:val="24"/>
                <w:szCs w:val="24"/>
              </w:rPr>
              <w:t xml:space="preserve"> 3-ФЗ </w:t>
            </w:r>
            <w:r w:rsidR="00B92AD8">
              <w:rPr>
                <w:rFonts w:ascii="PT Astra Serif" w:hAnsi="PT Astra Serif" w:cs="PT Astra Serif"/>
                <w:sz w:val="24"/>
                <w:szCs w:val="24"/>
              </w:rPr>
              <w:t>«</w:t>
            </w:r>
            <w:r w:rsidR="00B6585E" w:rsidRPr="00C21707">
              <w:rPr>
                <w:rFonts w:ascii="PT Astra Serif" w:hAnsi="PT Astra Serif" w:cs="PT Astra Serif"/>
                <w:sz w:val="24"/>
                <w:szCs w:val="24"/>
              </w:rPr>
              <w:t>О наркотических сре</w:t>
            </w:r>
            <w:r w:rsidR="00B92AD8">
              <w:rPr>
                <w:rFonts w:ascii="PT Astra Serif" w:hAnsi="PT Astra Serif" w:cs="PT Astra Serif"/>
                <w:sz w:val="24"/>
                <w:szCs w:val="24"/>
              </w:rPr>
              <w:t xml:space="preserve">дствах и психотропных веществах» </w:t>
            </w:r>
            <w:r w:rsidR="00B6585E" w:rsidRPr="00C21707">
              <w:rPr>
                <w:rFonts w:ascii="PT Astra Serif" w:hAnsi="PT Astra Serif" w:cs="PT Astra Serif"/>
                <w:sz w:val="24"/>
                <w:szCs w:val="24"/>
              </w:rPr>
              <w:t xml:space="preserve">(далее - Федеральный закон </w:t>
            </w:r>
            <w:r w:rsidR="00B92AD8">
              <w:rPr>
                <w:rFonts w:ascii="PT Astra Serif" w:hAnsi="PT Astra Serif" w:cs="PT Astra Serif"/>
                <w:sz w:val="24"/>
                <w:szCs w:val="24"/>
              </w:rPr>
              <w:t>№</w:t>
            </w:r>
            <w:r w:rsidR="00B6585E" w:rsidRPr="00C21707">
              <w:rPr>
                <w:rFonts w:ascii="PT Astra Serif" w:hAnsi="PT Astra Serif" w:cs="PT Astra Serif"/>
                <w:sz w:val="24"/>
                <w:szCs w:val="24"/>
              </w:rPr>
              <w:t xml:space="preserve"> 3-ФЗ)</w:t>
            </w: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8"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r>
      <w:tr w:rsidR="00B6585E" w:rsidRPr="00C21707" w:rsidTr="00B6585E">
        <w:tc>
          <w:tcPr>
            <w:tcW w:w="581"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8.</w:t>
            </w:r>
          </w:p>
        </w:tc>
        <w:tc>
          <w:tcPr>
            <w:tcW w:w="2803" w:type="dxa"/>
            <w:vMerge w:val="restart"/>
            <w:vAlign w:val="center"/>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roofErr w:type="gramStart"/>
            <w:r w:rsidRPr="00C21707">
              <w:rPr>
                <w:rFonts w:ascii="PT Astra Serif" w:hAnsi="PT Astra Serif" w:cs="PT Astra Serif"/>
                <w:sz w:val="24"/>
                <w:szCs w:val="24"/>
              </w:rPr>
              <w:t xml:space="preserve">Соискатель лицензии (лицензиат) соблюдает порядок допуска лиц к работе с наркотическими средствами и психотропными веществами, а также к деятельности, связанной с оборотом </w:t>
            </w:r>
            <w:proofErr w:type="spellStart"/>
            <w:r w:rsidRPr="00C21707">
              <w:rPr>
                <w:rFonts w:ascii="PT Astra Serif" w:hAnsi="PT Astra Serif" w:cs="PT Astra Serif"/>
                <w:sz w:val="24"/>
                <w:szCs w:val="24"/>
              </w:rPr>
              <w:t>прекурсоров</w:t>
            </w:r>
            <w:proofErr w:type="spellEnd"/>
            <w:r w:rsidRPr="00C21707">
              <w:rPr>
                <w:rFonts w:ascii="PT Astra Serif" w:hAnsi="PT Astra Serif" w:cs="PT Astra Serif"/>
                <w:sz w:val="24"/>
                <w:szCs w:val="24"/>
              </w:rPr>
              <w:t xml:space="preserve"> наркотических средств и психотропных веществ, в части наличия справок, выданных медицинскими организациями </w:t>
            </w:r>
            <w:r w:rsidRPr="00C21707">
              <w:rPr>
                <w:rFonts w:ascii="PT Astra Serif" w:hAnsi="PT Astra Serif" w:cs="PT Astra Serif"/>
                <w:sz w:val="24"/>
                <w:szCs w:val="24"/>
              </w:rPr>
              <w:lastRenderedPageBreak/>
              <w:t xml:space="preserve">государственной системы здравоохранения или муниципальной системы здравоохранения об отсутствии у работников, которые в соответствии со своими трудовыми обязанностями должны иметь доступ к </w:t>
            </w:r>
            <w:proofErr w:type="spellStart"/>
            <w:r w:rsidRPr="00C21707">
              <w:rPr>
                <w:rFonts w:ascii="PT Astra Serif" w:hAnsi="PT Astra Serif" w:cs="PT Astra Serif"/>
                <w:sz w:val="24"/>
                <w:szCs w:val="24"/>
              </w:rPr>
              <w:t>прекурсорам</w:t>
            </w:r>
            <w:proofErr w:type="spellEnd"/>
            <w:r w:rsidRPr="00C21707">
              <w:rPr>
                <w:rFonts w:ascii="PT Astra Serif" w:hAnsi="PT Astra Serif" w:cs="PT Astra Serif"/>
                <w:sz w:val="24"/>
                <w:szCs w:val="24"/>
              </w:rPr>
              <w:t>, заболеваний наркоманией</w:t>
            </w:r>
            <w:proofErr w:type="gramEnd"/>
            <w:r w:rsidRPr="00C21707">
              <w:rPr>
                <w:rFonts w:ascii="PT Astra Serif" w:hAnsi="PT Astra Serif" w:cs="PT Astra Serif"/>
                <w:sz w:val="24"/>
                <w:szCs w:val="24"/>
              </w:rPr>
              <w:t>, токсикоманией, хроническим алкоголизмом?</w:t>
            </w:r>
          </w:p>
        </w:tc>
        <w:tc>
          <w:tcPr>
            <w:tcW w:w="4049" w:type="dxa"/>
            <w:tcBorders>
              <w:bottom w:val="nil"/>
            </w:tcBorders>
          </w:tcPr>
          <w:p w:rsidR="00B6585E" w:rsidRPr="00C21707" w:rsidRDefault="00B90549" w:rsidP="00E47FA7">
            <w:pPr>
              <w:autoSpaceDE w:val="0"/>
              <w:autoSpaceDN w:val="0"/>
              <w:adjustRightInd w:val="0"/>
              <w:spacing w:after="0" w:line="240" w:lineRule="auto"/>
              <w:jc w:val="both"/>
              <w:rPr>
                <w:rFonts w:ascii="PT Astra Serif" w:hAnsi="PT Astra Serif" w:cs="PT Astra Serif"/>
                <w:sz w:val="24"/>
                <w:szCs w:val="24"/>
              </w:rPr>
            </w:pPr>
            <w:hyperlink r:id="rId154">
              <w:r w:rsidR="00B6585E" w:rsidRPr="00C21707">
                <w:rPr>
                  <w:rStyle w:val="a4"/>
                  <w:rFonts w:ascii="PT Astra Serif" w:hAnsi="PT Astra Serif" w:cs="PT Astra Serif"/>
                  <w:color w:val="auto"/>
                  <w:sz w:val="24"/>
                  <w:szCs w:val="24"/>
                  <w:u w:val="none"/>
                </w:rPr>
                <w:t xml:space="preserve">подпункт </w:t>
              </w:r>
              <w:r w:rsidR="00E47FA7">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в</w:t>
              </w:r>
              <w:r w:rsidR="00E47FA7">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5</w:t>
              </w:r>
            </w:hyperlink>
            <w:r w:rsidR="00B6585E" w:rsidRPr="00C21707">
              <w:rPr>
                <w:rFonts w:ascii="PT Astra Serif" w:hAnsi="PT Astra Serif" w:cs="PT Astra Serif"/>
                <w:sz w:val="24"/>
                <w:szCs w:val="24"/>
              </w:rPr>
              <w:t xml:space="preserve"> (</w:t>
            </w:r>
            <w:hyperlink r:id="rId155">
              <w:r w:rsidR="00B6585E" w:rsidRPr="00C21707">
                <w:rPr>
                  <w:rStyle w:val="a4"/>
                  <w:rFonts w:ascii="PT Astra Serif" w:hAnsi="PT Astra Serif" w:cs="PT Astra Serif"/>
                  <w:color w:val="auto"/>
                  <w:sz w:val="24"/>
                  <w:szCs w:val="24"/>
                  <w:u w:val="none"/>
                </w:rPr>
                <w:t xml:space="preserve">подпункт </w:t>
              </w:r>
              <w:r w:rsidR="00E47FA7">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в</w:t>
              </w:r>
              <w:r w:rsidR="00E47FA7">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6</w:t>
              </w:r>
            </w:hyperlink>
            <w:r w:rsidR="00B6585E" w:rsidRPr="00C21707">
              <w:rPr>
                <w:rFonts w:ascii="PT Astra Serif" w:hAnsi="PT Astra Serif" w:cs="PT Astra Serif"/>
                <w:sz w:val="24"/>
                <w:szCs w:val="24"/>
              </w:rPr>
              <w:t>) Положения о лицензировании;</w:t>
            </w:r>
          </w:p>
        </w:tc>
        <w:tc>
          <w:tcPr>
            <w:tcW w:w="709"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8"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r>
      <w:tr w:rsidR="00B6585E" w:rsidRPr="00C21707" w:rsidTr="00B6585E">
        <w:tc>
          <w:tcPr>
            <w:tcW w:w="581"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4049" w:type="dxa"/>
            <w:tcBorders>
              <w:top w:val="nil"/>
            </w:tcBorders>
          </w:tcPr>
          <w:p w:rsidR="00B6585E" w:rsidRPr="00C21707" w:rsidRDefault="00B90549" w:rsidP="00E47FA7">
            <w:pPr>
              <w:autoSpaceDE w:val="0"/>
              <w:autoSpaceDN w:val="0"/>
              <w:adjustRightInd w:val="0"/>
              <w:spacing w:after="0" w:line="240" w:lineRule="auto"/>
              <w:jc w:val="both"/>
              <w:rPr>
                <w:rFonts w:ascii="PT Astra Serif" w:hAnsi="PT Astra Serif" w:cs="PT Astra Serif"/>
                <w:sz w:val="24"/>
                <w:szCs w:val="24"/>
              </w:rPr>
            </w:pPr>
            <w:hyperlink r:id="rId156">
              <w:r w:rsidR="00B6585E" w:rsidRPr="00C21707">
                <w:rPr>
                  <w:rStyle w:val="a4"/>
                  <w:rFonts w:ascii="PT Astra Serif" w:hAnsi="PT Astra Serif" w:cs="PT Astra Serif"/>
                  <w:color w:val="auto"/>
                  <w:sz w:val="24"/>
                  <w:szCs w:val="24"/>
                  <w:u w:val="none"/>
                </w:rPr>
                <w:t xml:space="preserve">Подпункт </w:t>
              </w:r>
              <w:r w:rsidR="00E47FA7">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б</w:t>
              </w:r>
              <w:r w:rsidR="00E47FA7">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4</w:t>
              </w:r>
            </w:hyperlink>
            <w:r w:rsidR="00B6585E" w:rsidRPr="00C21707">
              <w:rPr>
                <w:rFonts w:ascii="PT Astra Serif" w:hAnsi="PT Astra Serif" w:cs="PT Astra Serif"/>
                <w:sz w:val="24"/>
                <w:szCs w:val="24"/>
              </w:rPr>
              <w:t xml:space="preserve">, </w:t>
            </w:r>
            <w:hyperlink r:id="rId157">
              <w:r w:rsidR="00B6585E" w:rsidRPr="00C21707">
                <w:rPr>
                  <w:rStyle w:val="a4"/>
                  <w:rFonts w:ascii="PT Astra Serif" w:hAnsi="PT Astra Serif" w:cs="PT Astra Serif"/>
                  <w:color w:val="auto"/>
                  <w:sz w:val="24"/>
                  <w:szCs w:val="24"/>
                  <w:u w:val="none"/>
                </w:rPr>
                <w:t>пункт 6</w:t>
              </w:r>
            </w:hyperlink>
            <w:r w:rsidR="00B6585E" w:rsidRPr="00C21707">
              <w:rPr>
                <w:rFonts w:ascii="PT Astra Serif" w:hAnsi="PT Astra Serif" w:cs="PT Astra Serif"/>
                <w:sz w:val="24"/>
                <w:szCs w:val="24"/>
              </w:rPr>
              <w:t xml:space="preserve"> Правил допуска</w:t>
            </w: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8"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r>
      <w:tr w:rsidR="00B6585E" w:rsidRPr="00C21707" w:rsidTr="00B6585E">
        <w:tc>
          <w:tcPr>
            <w:tcW w:w="581"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lastRenderedPageBreak/>
              <w:t>9.</w:t>
            </w:r>
          </w:p>
        </w:tc>
        <w:tc>
          <w:tcPr>
            <w:tcW w:w="2803" w:type="dxa"/>
            <w:vMerge w:val="restart"/>
            <w:vAlign w:val="center"/>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roofErr w:type="gramStart"/>
            <w:r w:rsidRPr="00C21707">
              <w:rPr>
                <w:rFonts w:ascii="PT Astra Serif" w:hAnsi="PT Astra Serif" w:cs="PT Astra Serif"/>
                <w:sz w:val="24"/>
                <w:szCs w:val="24"/>
              </w:rPr>
              <w:t xml:space="preserve">Имеет ли соискатель лицензии или лицензиат, имеющий намерение осуществлять деятельность по обороту наркотических средств и психотропных веществ, внесенных в </w:t>
            </w:r>
            <w:hyperlink r:id="rId158">
              <w:r w:rsidRPr="00C21707">
                <w:rPr>
                  <w:rStyle w:val="a4"/>
                  <w:rFonts w:ascii="PT Astra Serif" w:hAnsi="PT Astra Serif" w:cs="PT Astra Serif"/>
                  <w:color w:val="auto"/>
                  <w:sz w:val="24"/>
                  <w:szCs w:val="24"/>
                  <w:u w:val="none"/>
                </w:rPr>
                <w:t>списки I</w:t>
              </w:r>
            </w:hyperlink>
            <w:r w:rsidRPr="00C21707">
              <w:rPr>
                <w:rFonts w:ascii="PT Astra Serif" w:hAnsi="PT Astra Serif" w:cs="PT Astra Serif"/>
                <w:sz w:val="24"/>
                <w:szCs w:val="24"/>
              </w:rPr>
              <w:t xml:space="preserve"> - </w:t>
            </w:r>
            <w:hyperlink r:id="rId159">
              <w:r w:rsidRPr="00C21707">
                <w:rPr>
                  <w:rStyle w:val="a4"/>
                  <w:rFonts w:ascii="PT Astra Serif" w:hAnsi="PT Astra Serif" w:cs="PT Astra Serif"/>
                  <w:color w:val="auto"/>
                  <w:sz w:val="24"/>
                  <w:szCs w:val="24"/>
                  <w:u w:val="none"/>
                </w:rPr>
                <w:t>III</w:t>
              </w:r>
            </w:hyperlink>
            <w:r w:rsidRPr="00C21707">
              <w:rPr>
                <w:rFonts w:ascii="PT Astra Serif" w:hAnsi="PT Astra Serif" w:cs="PT Astra Serif"/>
                <w:sz w:val="24"/>
                <w:szCs w:val="24"/>
              </w:rPr>
              <w:t xml:space="preserve"> перечня, </w:t>
            </w:r>
            <w:proofErr w:type="spellStart"/>
            <w:r w:rsidRPr="00C21707">
              <w:rPr>
                <w:rFonts w:ascii="PT Astra Serif" w:hAnsi="PT Astra Serif" w:cs="PT Astra Serif"/>
                <w:sz w:val="24"/>
                <w:szCs w:val="24"/>
              </w:rPr>
              <w:t>прекурсоров</w:t>
            </w:r>
            <w:proofErr w:type="spellEnd"/>
            <w:r w:rsidRPr="00C21707">
              <w:rPr>
                <w:rFonts w:ascii="PT Astra Serif" w:hAnsi="PT Astra Serif" w:cs="PT Astra Serif"/>
                <w:sz w:val="24"/>
                <w:szCs w:val="24"/>
              </w:rPr>
              <w:t xml:space="preserve">, внесенных в </w:t>
            </w:r>
            <w:hyperlink r:id="rId160">
              <w:r w:rsidRPr="00C21707">
                <w:rPr>
                  <w:rStyle w:val="a4"/>
                  <w:rFonts w:ascii="PT Astra Serif" w:hAnsi="PT Astra Serif" w:cs="PT Astra Serif"/>
                  <w:color w:val="auto"/>
                  <w:sz w:val="24"/>
                  <w:szCs w:val="24"/>
                  <w:u w:val="none"/>
                </w:rPr>
                <w:t>список I</w:t>
              </w:r>
            </w:hyperlink>
            <w:r w:rsidRPr="00C21707">
              <w:rPr>
                <w:rFonts w:ascii="PT Astra Serif" w:hAnsi="PT Astra Serif" w:cs="PT Astra Serif"/>
                <w:sz w:val="24"/>
                <w:szCs w:val="24"/>
              </w:rPr>
              <w:t xml:space="preserve"> перечня, культивированию </w:t>
            </w:r>
            <w:proofErr w:type="spellStart"/>
            <w:r w:rsidRPr="00C21707">
              <w:rPr>
                <w:rFonts w:ascii="PT Astra Serif" w:hAnsi="PT Astra Serif" w:cs="PT Astra Serif"/>
                <w:sz w:val="24"/>
                <w:szCs w:val="24"/>
              </w:rPr>
              <w:t>наркосодержащих</w:t>
            </w:r>
            <w:proofErr w:type="spellEnd"/>
            <w:r w:rsidRPr="00C21707">
              <w:rPr>
                <w:rFonts w:ascii="PT Astra Serif" w:hAnsi="PT Astra Serif" w:cs="PT Astra Serif"/>
                <w:sz w:val="24"/>
                <w:szCs w:val="24"/>
              </w:rPr>
              <w:t xml:space="preserve"> растений для использования в научных, учебных целях и в экспертной деятельности, для производства используемых в медицинских целях и (или) в ветеринарии наркотических средств и психотропных веществ, заключение органов внутренних</w:t>
            </w:r>
            <w:proofErr w:type="gramEnd"/>
            <w:r w:rsidRPr="00C21707">
              <w:rPr>
                <w:rFonts w:ascii="PT Astra Serif" w:hAnsi="PT Astra Serif" w:cs="PT Astra Serif"/>
                <w:sz w:val="24"/>
                <w:szCs w:val="24"/>
              </w:rPr>
              <w:t xml:space="preserve"> дел Российской Федерации о соответствии объектов и помещений, в которых осуществляется деятельность, установленным требованиям к оснащению этих объектов и помещений инженерно-техническими </w:t>
            </w:r>
            <w:r w:rsidRPr="00C21707">
              <w:rPr>
                <w:rFonts w:ascii="PT Astra Serif" w:hAnsi="PT Astra Serif" w:cs="PT Astra Serif"/>
                <w:sz w:val="24"/>
                <w:szCs w:val="24"/>
              </w:rPr>
              <w:lastRenderedPageBreak/>
              <w:t>средствами охраны?</w:t>
            </w:r>
          </w:p>
        </w:tc>
        <w:tc>
          <w:tcPr>
            <w:tcW w:w="4049" w:type="dxa"/>
            <w:tcBorders>
              <w:bottom w:val="nil"/>
            </w:tcBorders>
          </w:tcPr>
          <w:p w:rsidR="00B6585E" w:rsidRPr="00C21707" w:rsidRDefault="00B90549" w:rsidP="00E47FA7">
            <w:pPr>
              <w:autoSpaceDE w:val="0"/>
              <w:autoSpaceDN w:val="0"/>
              <w:adjustRightInd w:val="0"/>
              <w:spacing w:after="0" w:line="240" w:lineRule="auto"/>
              <w:jc w:val="both"/>
              <w:rPr>
                <w:rFonts w:ascii="PT Astra Serif" w:hAnsi="PT Astra Serif" w:cs="PT Astra Serif"/>
                <w:sz w:val="24"/>
                <w:szCs w:val="24"/>
              </w:rPr>
            </w:pPr>
            <w:hyperlink r:id="rId161">
              <w:r w:rsidR="00B6585E" w:rsidRPr="00C21707">
                <w:rPr>
                  <w:rStyle w:val="a4"/>
                  <w:rFonts w:ascii="PT Astra Serif" w:hAnsi="PT Astra Serif" w:cs="PT Astra Serif"/>
                  <w:color w:val="auto"/>
                  <w:sz w:val="24"/>
                  <w:szCs w:val="24"/>
                  <w:u w:val="none"/>
                </w:rPr>
                <w:t xml:space="preserve">подпункт </w:t>
              </w:r>
              <w:r w:rsidR="00E47FA7">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в</w:t>
              </w:r>
              <w:r w:rsidR="00E47FA7">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5</w:t>
              </w:r>
            </w:hyperlink>
            <w:r w:rsidR="00B6585E" w:rsidRPr="00C21707">
              <w:rPr>
                <w:rFonts w:ascii="PT Astra Serif" w:hAnsi="PT Astra Serif" w:cs="PT Astra Serif"/>
                <w:sz w:val="24"/>
                <w:szCs w:val="24"/>
              </w:rPr>
              <w:t xml:space="preserve"> (</w:t>
            </w:r>
            <w:hyperlink r:id="rId162">
              <w:r w:rsidR="00B6585E" w:rsidRPr="00C21707">
                <w:rPr>
                  <w:rStyle w:val="a4"/>
                  <w:rFonts w:ascii="PT Astra Serif" w:hAnsi="PT Astra Serif" w:cs="PT Astra Serif"/>
                  <w:color w:val="auto"/>
                  <w:sz w:val="24"/>
                  <w:szCs w:val="24"/>
                  <w:u w:val="none"/>
                </w:rPr>
                <w:t xml:space="preserve">подпункт </w:t>
              </w:r>
              <w:r w:rsidR="00E47FA7">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в</w:t>
              </w:r>
              <w:r w:rsidR="00E47FA7">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6</w:t>
              </w:r>
            </w:hyperlink>
            <w:r w:rsidR="00B6585E" w:rsidRPr="00C21707">
              <w:rPr>
                <w:rFonts w:ascii="PT Astra Serif" w:hAnsi="PT Astra Serif" w:cs="PT Astra Serif"/>
                <w:sz w:val="24"/>
                <w:szCs w:val="24"/>
              </w:rPr>
              <w:t>) Положения о лицензировании;</w:t>
            </w:r>
          </w:p>
        </w:tc>
        <w:tc>
          <w:tcPr>
            <w:tcW w:w="709"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8"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r>
      <w:tr w:rsidR="00B6585E" w:rsidRPr="00C21707" w:rsidTr="00B6585E">
        <w:tc>
          <w:tcPr>
            <w:tcW w:w="581"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4049" w:type="dxa"/>
            <w:tcBorders>
              <w:top w:val="nil"/>
            </w:tcBorders>
          </w:tcPr>
          <w:p w:rsidR="00B6585E" w:rsidRPr="00C21707" w:rsidRDefault="00B90549" w:rsidP="00E47FA7">
            <w:pPr>
              <w:autoSpaceDE w:val="0"/>
              <w:autoSpaceDN w:val="0"/>
              <w:adjustRightInd w:val="0"/>
              <w:spacing w:after="0" w:line="240" w:lineRule="auto"/>
              <w:jc w:val="both"/>
              <w:rPr>
                <w:rFonts w:ascii="PT Astra Serif" w:hAnsi="PT Astra Serif" w:cs="PT Astra Serif"/>
                <w:sz w:val="24"/>
                <w:szCs w:val="24"/>
              </w:rPr>
            </w:pPr>
            <w:hyperlink r:id="rId163">
              <w:r w:rsidR="00B6585E" w:rsidRPr="00C21707">
                <w:rPr>
                  <w:rStyle w:val="a4"/>
                  <w:rFonts w:ascii="PT Astra Serif" w:hAnsi="PT Astra Serif" w:cs="PT Astra Serif"/>
                  <w:color w:val="auto"/>
                  <w:sz w:val="24"/>
                  <w:szCs w:val="24"/>
                  <w:u w:val="none"/>
                </w:rPr>
                <w:t>абзац третий пункта 3 статьи 10</w:t>
              </w:r>
            </w:hyperlink>
            <w:r w:rsidR="00B6585E" w:rsidRPr="00C21707">
              <w:rPr>
                <w:rFonts w:ascii="PT Astra Serif" w:hAnsi="PT Astra Serif" w:cs="PT Astra Serif"/>
                <w:sz w:val="24"/>
                <w:szCs w:val="24"/>
              </w:rPr>
              <w:t xml:space="preserve"> Федерального закона </w:t>
            </w:r>
            <w:r w:rsidR="00E47FA7">
              <w:rPr>
                <w:rFonts w:ascii="PT Astra Serif" w:hAnsi="PT Astra Serif" w:cs="PT Astra Serif"/>
                <w:sz w:val="24"/>
                <w:szCs w:val="24"/>
              </w:rPr>
              <w:t>№</w:t>
            </w:r>
            <w:r w:rsidR="00B6585E" w:rsidRPr="00C21707">
              <w:rPr>
                <w:rFonts w:ascii="PT Astra Serif" w:hAnsi="PT Astra Serif" w:cs="PT Astra Serif"/>
                <w:sz w:val="24"/>
                <w:szCs w:val="24"/>
              </w:rPr>
              <w:t xml:space="preserve"> 3-ФЗ</w:t>
            </w: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8"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r>
      <w:tr w:rsidR="00B6585E" w:rsidRPr="00C21707" w:rsidTr="00B6585E">
        <w:tc>
          <w:tcPr>
            <w:tcW w:w="581"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lastRenderedPageBreak/>
              <w:t>10.</w:t>
            </w:r>
          </w:p>
        </w:tc>
        <w:tc>
          <w:tcPr>
            <w:tcW w:w="2803" w:type="dxa"/>
            <w:vMerge w:val="restart"/>
            <w:vAlign w:val="center"/>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roofErr w:type="gramStart"/>
            <w:r w:rsidRPr="00C21707">
              <w:rPr>
                <w:rFonts w:ascii="PT Astra Serif" w:hAnsi="PT Astra Serif" w:cs="PT Astra Serif"/>
                <w:sz w:val="24"/>
                <w:szCs w:val="24"/>
              </w:rPr>
              <w:t xml:space="preserve">Является ли государственным унитарным предприятием соискатель лицензии или лицензиат, имеющий намерение осуществлять деятельность: переработка наркотических средств, психотропных веществ и внесенных в </w:t>
            </w:r>
            <w:hyperlink r:id="rId164">
              <w:r w:rsidRPr="00C21707">
                <w:rPr>
                  <w:rStyle w:val="a4"/>
                  <w:rFonts w:ascii="PT Astra Serif" w:hAnsi="PT Astra Serif" w:cs="PT Astra Serif"/>
                  <w:color w:val="auto"/>
                  <w:sz w:val="24"/>
                  <w:szCs w:val="24"/>
                  <w:u w:val="none"/>
                </w:rPr>
                <w:t>список I</w:t>
              </w:r>
            </w:hyperlink>
            <w:r w:rsidRPr="00C21707">
              <w:rPr>
                <w:rFonts w:ascii="PT Astra Serif" w:hAnsi="PT Astra Serif" w:cs="PT Astra Serif"/>
                <w:sz w:val="24"/>
                <w:szCs w:val="24"/>
              </w:rPr>
              <w:t xml:space="preserve"> </w:t>
            </w:r>
            <w:proofErr w:type="spellStart"/>
            <w:r w:rsidRPr="00C21707">
              <w:rPr>
                <w:rFonts w:ascii="PT Astra Serif" w:hAnsi="PT Astra Serif" w:cs="PT Astra Serif"/>
                <w:sz w:val="24"/>
                <w:szCs w:val="24"/>
              </w:rPr>
              <w:t>прекурсоров</w:t>
            </w:r>
            <w:proofErr w:type="spellEnd"/>
            <w:r w:rsidRPr="00C21707">
              <w:rPr>
                <w:rFonts w:ascii="PT Astra Serif" w:hAnsi="PT Astra Serif" w:cs="PT Astra Serif"/>
                <w:sz w:val="24"/>
                <w:szCs w:val="24"/>
              </w:rPr>
              <w:t xml:space="preserve"> (за исключением осуществляемой юридическими лицами независимо от их форм собственности переработки психотропных веществ, внесенных в </w:t>
            </w:r>
            <w:hyperlink r:id="rId165">
              <w:r w:rsidRPr="00C21707">
                <w:rPr>
                  <w:rStyle w:val="a4"/>
                  <w:rFonts w:ascii="PT Astra Serif" w:hAnsi="PT Astra Serif" w:cs="PT Astra Serif"/>
                  <w:color w:val="auto"/>
                  <w:sz w:val="24"/>
                  <w:szCs w:val="24"/>
                  <w:u w:val="none"/>
                </w:rPr>
                <w:t>список III</w:t>
              </w:r>
            </w:hyperlink>
            <w:r w:rsidRPr="00C21707">
              <w:rPr>
                <w:rFonts w:ascii="PT Astra Serif" w:hAnsi="PT Astra Serif" w:cs="PT Astra Serif"/>
                <w:sz w:val="24"/>
                <w:szCs w:val="24"/>
              </w:rPr>
              <w:t>, в целях получения на их основе веществ, не являющихся психотропными веществами)?</w:t>
            </w:r>
            <w:proofErr w:type="gramEnd"/>
          </w:p>
        </w:tc>
        <w:tc>
          <w:tcPr>
            <w:tcW w:w="4049" w:type="dxa"/>
            <w:tcBorders>
              <w:bottom w:val="nil"/>
            </w:tcBorders>
          </w:tcPr>
          <w:p w:rsidR="00B6585E" w:rsidRPr="00C21707" w:rsidRDefault="00B90549" w:rsidP="00E47FA7">
            <w:pPr>
              <w:autoSpaceDE w:val="0"/>
              <w:autoSpaceDN w:val="0"/>
              <w:adjustRightInd w:val="0"/>
              <w:spacing w:after="0" w:line="240" w:lineRule="auto"/>
              <w:jc w:val="both"/>
              <w:rPr>
                <w:rFonts w:ascii="PT Astra Serif" w:hAnsi="PT Astra Serif" w:cs="PT Astra Serif"/>
                <w:sz w:val="24"/>
                <w:szCs w:val="24"/>
              </w:rPr>
            </w:pPr>
            <w:hyperlink r:id="rId166">
              <w:r w:rsidR="00B6585E" w:rsidRPr="00C21707">
                <w:rPr>
                  <w:rStyle w:val="a4"/>
                  <w:rFonts w:ascii="PT Astra Serif" w:hAnsi="PT Astra Serif" w:cs="PT Astra Serif"/>
                  <w:color w:val="auto"/>
                  <w:sz w:val="24"/>
                  <w:szCs w:val="24"/>
                  <w:u w:val="none"/>
                </w:rPr>
                <w:t xml:space="preserve">подпункт </w:t>
              </w:r>
              <w:r w:rsidR="00E47FA7">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г</w:t>
              </w:r>
              <w:r w:rsidR="00E47FA7">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5</w:t>
              </w:r>
            </w:hyperlink>
            <w:r w:rsidR="00B6585E" w:rsidRPr="00C21707">
              <w:rPr>
                <w:rFonts w:ascii="PT Astra Serif" w:hAnsi="PT Astra Serif" w:cs="PT Astra Serif"/>
                <w:sz w:val="24"/>
                <w:szCs w:val="24"/>
              </w:rPr>
              <w:t xml:space="preserve"> (</w:t>
            </w:r>
            <w:hyperlink r:id="rId167">
              <w:r w:rsidR="00B6585E" w:rsidRPr="00C21707">
                <w:rPr>
                  <w:rStyle w:val="a4"/>
                  <w:rFonts w:ascii="PT Astra Serif" w:hAnsi="PT Astra Serif" w:cs="PT Astra Serif"/>
                  <w:color w:val="auto"/>
                  <w:sz w:val="24"/>
                  <w:szCs w:val="24"/>
                  <w:u w:val="none"/>
                </w:rPr>
                <w:t xml:space="preserve">подпункт </w:t>
              </w:r>
              <w:r w:rsidR="00E47FA7">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г</w:t>
              </w:r>
              <w:r w:rsidR="00E47FA7">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6</w:t>
              </w:r>
            </w:hyperlink>
            <w:r w:rsidR="00B6585E" w:rsidRPr="00C21707">
              <w:rPr>
                <w:rFonts w:ascii="PT Astra Serif" w:hAnsi="PT Astra Serif" w:cs="PT Astra Serif"/>
                <w:sz w:val="24"/>
                <w:szCs w:val="24"/>
              </w:rPr>
              <w:t>) Положения о лицензировании;</w:t>
            </w:r>
          </w:p>
        </w:tc>
        <w:tc>
          <w:tcPr>
            <w:tcW w:w="709"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8"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r>
      <w:tr w:rsidR="00B6585E" w:rsidRPr="00C21707" w:rsidTr="00B6585E">
        <w:tc>
          <w:tcPr>
            <w:tcW w:w="581"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4049" w:type="dxa"/>
            <w:tcBorders>
              <w:top w:val="nil"/>
            </w:tcBorders>
          </w:tcPr>
          <w:p w:rsidR="00B6585E" w:rsidRPr="00C21707" w:rsidRDefault="00B90549" w:rsidP="00E47FA7">
            <w:pPr>
              <w:autoSpaceDE w:val="0"/>
              <w:autoSpaceDN w:val="0"/>
              <w:adjustRightInd w:val="0"/>
              <w:spacing w:after="0" w:line="240" w:lineRule="auto"/>
              <w:jc w:val="both"/>
              <w:rPr>
                <w:rFonts w:ascii="PT Astra Serif" w:hAnsi="PT Astra Serif" w:cs="PT Astra Serif"/>
                <w:sz w:val="24"/>
                <w:szCs w:val="24"/>
              </w:rPr>
            </w:pPr>
            <w:hyperlink r:id="rId168">
              <w:r w:rsidR="00B6585E" w:rsidRPr="00C21707">
                <w:rPr>
                  <w:rStyle w:val="a4"/>
                  <w:rFonts w:ascii="PT Astra Serif" w:hAnsi="PT Astra Serif" w:cs="PT Astra Serif"/>
                  <w:color w:val="auto"/>
                  <w:sz w:val="24"/>
                  <w:szCs w:val="24"/>
                  <w:u w:val="none"/>
                </w:rPr>
                <w:t>пункта 3 статьи 5</w:t>
              </w:r>
            </w:hyperlink>
            <w:r w:rsidR="00B6585E" w:rsidRPr="00C21707">
              <w:rPr>
                <w:rFonts w:ascii="PT Astra Serif" w:hAnsi="PT Astra Serif" w:cs="PT Astra Serif"/>
                <w:sz w:val="24"/>
                <w:szCs w:val="24"/>
              </w:rPr>
              <w:t xml:space="preserve"> Федерального закона </w:t>
            </w:r>
            <w:r w:rsidR="00E47FA7">
              <w:rPr>
                <w:rFonts w:ascii="PT Astra Serif" w:hAnsi="PT Astra Serif" w:cs="PT Astra Serif"/>
                <w:sz w:val="24"/>
                <w:szCs w:val="24"/>
              </w:rPr>
              <w:t>№</w:t>
            </w:r>
            <w:r w:rsidR="00B6585E" w:rsidRPr="00C21707">
              <w:rPr>
                <w:rFonts w:ascii="PT Astra Serif" w:hAnsi="PT Astra Serif" w:cs="PT Astra Serif"/>
                <w:sz w:val="24"/>
                <w:szCs w:val="24"/>
              </w:rPr>
              <w:t xml:space="preserve"> 3-ФЗ</w:t>
            </w: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8"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r>
      <w:tr w:rsidR="00B6585E" w:rsidRPr="00C21707" w:rsidTr="00B6585E">
        <w:tc>
          <w:tcPr>
            <w:tcW w:w="581"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11.</w:t>
            </w:r>
          </w:p>
        </w:tc>
        <w:tc>
          <w:tcPr>
            <w:tcW w:w="2803" w:type="dxa"/>
            <w:vMerge w:val="restart"/>
            <w:vAlign w:val="center"/>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 xml:space="preserve">Является ли государственным унитарным предприятием или государственным учреждением соискатель лицензии или лицензиат, имеющий намерение осуществлять деятельность: культивирование </w:t>
            </w:r>
            <w:proofErr w:type="spellStart"/>
            <w:r w:rsidRPr="00C21707">
              <w:rPr>
                <w:rFonts w:ascii="PT Astra Serif" w:hAnsi="PT Astra Serif" w:cs="PT Astra Serif"/>
                <w:sz w:val="24"/>
                <w:szCs w:val="24"/>
              </w:rPr>
              <w:t>наркосодержащих</w:t>
            </w:r>
            <w:proofErr w:type="spellEnd"/>
            <w:r w:rsidRPr="00C21707">
              <w:rPr>
                <w:rFonts w:ascii="PT Astra Serif" w:hAnsi="PT Astra Serif" w:cs="PT Astra Serif"/>
                <w:sz w:val="24"/>
                <w:szCs w:val="24"/>
              </w:rPr>
              <w:t xml:space="preserve"> растений для использования в научных, учебных целях и в экспертной деятельности, для производства используемых в медицинских целях и (или) в ветеринарии наркотических средств и психотропных веществ; разработка наркотических средств и психотропных веществ, а </w:t>
            </w:r>
            <w:r w:rsidRPr="00C21707">
              <w:rPr>
                <w:rFonts w:ascii="PT Astra Serif" w:hAnsi="PT Astra Serif" w:cs="PT Astra Serif"/>
                <w:sz w:val="24"/>
                <w:szCs w:val="24"/>
              </w:rPr>
              <w:lastRenderedPageBreak/>
              <w:t xml:space="preserve">также </w:t>
            </w:r>
            <w:proofErr w:type="spellStart"/>
            <w:r w:rsidRPr="00C21707">
              <w:rPr>
                <w:rFonts w:ascii="PT Astra Serif" w:hAnsi="PT Astra Serif" w:cs="PT Astra Serif"/>
                <w:sz w:val="24"/>
                <w:szCs w:val="24"/>
              </w:rPr>
              <w:t>прекурсоров</w:t>
            </w:r>
            <w:proofErr w:type="spellEnd"/>
            <w:r w:rsidRPr="00C21707">
              <w:rPr>
                <w:rFonts w:ascii="PT Astra Serif" w:hAnsi="PT Astra Serif" w:cs="PT Astra Serif"/>
                <w:sz w:val="24"/>
                <w:szCs w:val="24"/>
              </w:rPr>
              <w:t xml:space="preserve"> наркотических средств и психотропных веществ, внесенных в </w:t>
            </w:r>
            <w:hyperlink r:id="rId169">
              <w:r w:rsidRPr="00C21707">
                <w:rPr>
                  <w:rStyle w:val="a4"/>
                  <w:rFonts w:ascii="PT Astra Serif" w:hAnsi="PT Astra Serif" w:cs="PT Astra Serif"/>
                  <w:color w:val="auto"/>
                  <w:sz w:val="24"/>
                  <w:szCs w:val="24"/>
                  <w:u w:val="none"/>
                </w:rPr>
                <w:t>список I</w:t>
              </w:r>
            </w:hyperlink>
            <w:r w:rsidRPr="00C21707">
              <w:rPr>
                <w:rFonts w:ascii="PT Astra Serif" w:hAnsi="PT Astra Serif" w:cs="PT Astra Serif"/>
                <w:sz w:val="24"/>
                <w:szCs w:val="24"/>
              </w:rPr>
              <w:t xml:space="preserve">; распределение наркотических средств и психотропных веществ, внесенных в </w:t>
            </w:r>
            <w:hyperlink r:id="rId170">
              <w:r w:rsidRPr="00C21707">
                <w:rPr>
                  <w:rStyle w:val="a4"/>
                  <w:rFonts w:ascii="PT Astra Serif" w:hAnsi="PT Astra Serif" w:cs="PT Astra Serif"/>
                  <w:color w:val="auto"/>
                  <w:sz w:val="24"/>
                  <w:szCs w:val="24"/>
                  <w:u w:val="none"/>
                </w:rPr>
                <w:t>списки I</w:t>
              </w:r>
            </w:hyperlink>
            <w:r w:rsidRPr="00C21707">
              <w:rPr>
                <w:rFonts w:ascii="PT Astra Serif" w:hAnsi="PT Astra Serif" w:cs="PT Astra Serif"/>
                <w:sz w:val="24"/>
                <w:szCs w:val="24"/>
              </w:rPr>
              <w:t xml:space="preserve"> и </w:t>
            </w:r>
            <w:hyperlink r:id="rId171">
              <w:r w:rsidRPr="00C21707">
                <w:rPr>
                  <w:rStyle w:val="a4"/>
                  <w:rFonts w:ascii="PT Astra Serif" w:hAnsi="PT Astra Serif" w:cs="PT Astra Serif"/>
                  <w:color w:val="auto"/>
                  <w:sz w:val="24"/>
                  <w:szCs w:val="24"/>
                  <w:u w:val="none"/>
                </w:rPr>
                <w:t>II</w:t>
              </w:r>
            </w:hyperlink>
            <w:r w:rsidRPr="00C21707">
              <w:rPr>
                <w:rFonts w:ascii="PT Astra Serif" w:hAnsi="PT Astra Serif" w:cs="PT Astra Serif"/>
                <w:sz w:val="24"/>
                <w:szCs w:val="24"/>
              </w:rPr>
              <w:t xml:space="preserve">; </w:t>
            </w:r>
            <w:proofErr w:type="gramStart"/>
            <w:r w:rsidRPr="00C21707">
              <w:rPr>
                <w:rFonts w:ascii="PT Astra Serif" w:hAnsi="PT Astra Serif" w:cs="PT Astra Serif"/>
                <w:sz w:val="24"/>
                <w:szCs w:val="24"/>
              </w:rPr>
              <w:t xml:space="preserve">уничтожение наркотических средств и психотропных веществ, внесенных в </w:t>
            </w:r>
            <w:hyperlink r:id="rId172">
              <w:r w:rsidRPr="00C21707">
                <w:rPr>
                  <w:rStyle w:val="a4"/>
                  <w:rFonts w:ascii="PT Astra Serif" w:hAnsi="PT Astra Serif" w:cs="PT Astra Serif"/>
                  <w:color w:val="auto"/>
                  <w:sz w:val="24"/>
                  <w:szCs w:val="24"/>
                  <w:u w:val="none"/>
                </w:rPr>
                <w:t>списки I</w:t>
              </w:r>
            </w:hyperlink>
            <w:r w:rsidRPr="00C21707">
              <w:rPr>
                <w:rFonts w:ascii="PT Astra Serif" w:hAnsi="PT Astra Serif" w:cs="PT Astra Serif"/>
                <w:sz w:val="24"/>
                <w:szCs w:val="24"/>
              </w:rPr>
              <w:t xml:space="preserve"> и </w:t>
            </w:r>
            <w:hyperlink r:id="rId173">
              <w:r w:rsidRPr="00C21707">
                <w:rPr>
                  <w:rStyle w:val="a4"/>
                  <w:rFonts w:ascii="PT Astra Serif" w:hAnsi="PT Astra Serif" w:cs="PT Astra Serif"/>
                  <w:color w:val="auto"/>
                  <w:sz w:val="24"/>
                  <w:szCs w:val="24"/>
                  <w:u w:val="none"/>
                </w:rPr>
                <w:t>II</w:t>
              </w:r>
            </w:hyperlink>
            <w:r w:rsidRPr="00C21707">
              <w:rPr>
                <w:rFonts w:ascii="PT Astra Serif" w:hAnsi="PT Astra Serif" w:cs="PT Astra Serif"/>
                <w:sz w:val="24"/>
                <w:szCs w:val="24"/>
              </w:rPr>
              <w:t xml:space="preserve">, </w:t>
            </w:r>
            <w:proofErr w:type="spellStart"/>
            <w:r w:rsidRPr="00C21707">
              <w:rPr>
                <w:rFonts w:ascii="PT Astra Serif" w:hAnsi="PT Astra Serif" w:cs="PT Astra Serif"/>
                <w:sz w:val="24"/>
                <w:szCs w:val="24"/>
              </w:rPr>
              <w:t>прекурсоров</w:t>
            </w:r>
            <w:proofErr w:type="spellEnd"/>
            <w:r w:rsidRPr="00C21707">
              <w:rPr>
                <w:rFonts w:ascii="PT Astra Serif" w:hAnsi="PT Astra Serif" w:cs="PT Astra Serif"/>
                <w:sz w:val="24"/>
                <w:szCs w:val="24"/>
              </w:rPr>
              <w:t xml:space="preserve">, внесенных в </w:t>
            </w:r>
            <w:hyperlink r:id="rId174">
              <w:r w:rsidRPr="00C21707">
                <w:rPr>
                  <w:rStyle w:val="a4"/>
                  <w:rFonts w:ascii="PT Astra Serif" w:hAnsi="PT Astra Serif" w:cs="PT Astra Serif"/>
                  <w:color w:val="auto"/>
                  <w:sz w:val="24"/>
                  <w:szCs w:val="24"/>
                  <w:u w:val="none"/>
                </w:rPr>
                <w:t>список I</w:t>
              </w:r>
            </w:hyperlink>
            <w:r w:rsidRPr="00C21707">
              <w:rPr>
                <w:rFonts w:ascii="PT Astra Serif" w:hAnsi="PT Astra Serif" w:cs="PT Astra Serif"/>
                <w:sz w:val="24"/>
                <w:szCs w:val="24"/>
              </w:rPr>
              <w:t xml:space="preserve">, а также конфискованных или изъятых из незаконного оборота психотропных веществ, внесенных в </w:t>
            </w:r>
            <w:hyperlink r:id="rId175">
              <w:r w:rsidRPr="00C21707">
                <w:rPr>
                  <w:rStyle w:val="a4"/>
                  <w:rFonts w:ascii="PT Astra Serif" w:hAnsi="PT Astra Serif" w:cs="PT Astra Serif"/>
                  <w:color w:val="auto"/>
                  <w:sz w:val="24"/>
                  <w:szCs w:val="24"/>
                  <w:u w:val="none"/>
                </w:rPr>
                <w:t>список III</w:t>
              </w:r>
            </w:hyperlink>
            <w:r w:rsidRPr="00C21707">
              <w:rPr>
                <w:rFonts w:ascii="PT Astra Serif" w:hAnsi="PT Astra Serif" w:cs="PT Astra Serif"/>
                <w:sz w:val="24"/>
                <w:szCs w:val="24"/>
              </w:rPr>
              <w:t xml:space="preserve">; производство наркотических средств, психотропных веществ и </w:t>
            </w:r>
            <w:proofErr w:type="spellStart"/>
            <w:r w:rsidRPr="00C21707">
              <w:rPr>
                <w:rFonts w:ascii="PT Astra Serif" w:hAnsi="PT Astra Serif" w:cs="PT Astra Serif"/>
                <w:sz w:val="24"/>
                <w:szCs w:val="24"/>
              </w:rPr>
              <w:t>прекурсоров</w:t>
            </w:r>
            <w:proofErr w:type="spellEnd"/>
            <w:r w:rsidRPr="00C21707">
              <w:rPr>
                <w:rFonts w:ascii="PT Astra Serif" w:hAnsi="PT Astra Serif" w:cs="PT Astra Serif"/>
                <w:sz w:val="24"/>
                <w:szCs w:val="24"/>
              </w:rPr>
              <w:t xml:space="preserve">, внесенных в </w:t>
            </w:r>
            <w:hyperlink r:id="rId176">
              <w:r w:rsidRPr="00C21707">
                <w:rPr>
                  <w:rStyle w:val="a4"/>
                  <w:rFonts w:ascii="PT Astra Serif" w:hAnsi="PT Astra Serif" w:cs="PT Astra Serif"/>
                  <w:color w:val="auto"/>
                  <w:sz w:val="24"/>
                  <w:szCs w:val="24"/>
                  <w:u w:val="none"/>
                </w:rPr>
                <w:t>список I</w:t>
              </w:r>
            </w:hyperlink>
            <w:r w:rsidRPr="00C21707">
              <w:rPr>
                <w:rFonts w:ascii="PT Astra Serif" w:hAnsi="PT Astra Serif" w:cs="PT Astra Serif"/>
                <w:sz w:val="24"/>
                <w:szCs w:val="24"/>
              </w:rPr>
              <w:t xml:space="preserve">, в целях изготовления аналитических образцов, а также наркотических средств и психотропных веществ, внесенных в </w:t>
            </w:r>
            <w:hyperlink r:id="rId177">
              <w:r w:rsidRPr="00C21707">
                <w:rPr>
                  <w:rStyle w:val="a4"/>
                  <w:rFonts w:ascii="PT Astra Serif" w:hAnsi="PT Astra Serif" w:cs="PT Astra Serif"/>
                  <w:color w:val="auto"/>
                  <w:sz w:val="24"/>
                  <w:szCs w:val="24"/>
                  <w:u w:val="none"/>
                </w:rPr>
                <w:t>список II</w:t>
              </w:r>
            </w:hyperlink>
            <w:r w:rsidRPr="00C21707">
              <w:rPr>
                <w:rFonts w:ascii="PT Astra Serif" w:hAnsi="PT Astra Serif" w:cs="PT Astra Serif"/>
                <w:sz w:val="24"/>
                <w:szCs w:val="24"/>
              </w:rPr>
              <w:t>;</w:t>
            </w:r>
            <w:proofErr w:type="gramEnd"/>
            <w:r w:rsidRPr="00C21707">
              <w:rPr>
                <w:rFonts w:ascii="PT Astra Serif" w:hAnsi="PT Astra Serif" w:cs="PT Astra Serif"/>
                <w:sz w:val="24"/>
                <w:szCs w:val="24"/>
              </w:rPr>
              <w:t xml:space="preserve"> изготовление аналитических образцов наркотических средств, психотропных веществ и </w:t>
            </w:r>
            <w:proofErr w:type="spellStart"/>
            <w:r w:rsidRPr="00C21707">
              <w:rPr>
                <w:rFonts w:ascii="PT Astra Serif" w:hAnsi="PT Astra Serif" w:cs="PT Astra Serif"/>
                <w:sz w:val="24"/>
                <w:szCs w:val="24"/>
              </w:rPr>
              <w:t>прекурсоров</w:t>
            </w:r>
            <w:proofErr w:type="spellEnd"/>
            <w:r w:rsidRPr="00C21707">
              <w:rPr>
                <w:rFonts w:ascii="PT Astra Serif" w:hAnsi="PT Astra Serif" w:cs="PT Astra Serif"/>
                <w:sz w:val="24"/>
                <w:szCs w:val="24"/>
              </w:rPr>
              <w:t xml:space="preserve">, внесенных в </w:t>
            </w:r>
            <w:hyperlink r:id="rId178">
              <w:r w:rsidRPr="00C21707">
                <w:rPr>
                  <w:rStyle w:val="a4"/>
                  <w:rFonts w:ascii="PT Astra Serif" w:hAnsi="PT Astra Serif" w:cs="PT Astra Serif"/>
                  <w:color w:val="auto"/>
                  <w:sz w:val="24"/>
                  <w:szCs w:val="24"/>
                  <w:u w:val="none"/>
                </w:rPr>
                <w:t>список I</w:t>
              </w:r>
            </w:hyperlink>
            <w:r w:rsidRPr="00C21707">
              <w:rPr>
                <w:rFonts w:ascii="PT Astra Serif" w:hAnsi="PT Astra Serif" w:cs="PT Astra Serif"/>
                <w:sz w:val="24"/>
                <w:szCs w:val="24"/>
              </w:rPr>
              <w:t xml:space="preserve">, а также наркотических средств и психотропных веществ, внесенных в </w:t>
            </w:r>
            <w:hyperlink r:id="rId179">
              <w:r w:rsidRPr="00C21707">
                <w:rPr>
                  <w:rStyle w:val="a4"/>
                  <w:rFonts w:ascii="PT Astra Serif" w:hAnsi="PT Astra Serif" w:cs="PT Astra Serif"/>
                  <w:color w:val="auto"/>
                  <w:sz w:val="24"/>
                  <w:szCs w:val="24"/>
                  <w:u w:val="none"/>
                </w:rPr>
                <w:t>список II</w:t>
              </w:r>
            </w:hyperlink>
            <w:r w:rsidRPr="00C21707">
              <w:rPr>
                <w:rFonts w:ascii="PT Astra Serif" w:hAnsi="PT Astra Serif" w:cs="PT Astra Serif"/>
                <w:sz w:val="24"/>
                <w:szCs w:val="24"/>
              </w:rPr>
              <w:t>?</w:t>
            </w:r>
          </w:p>
        </w:tc>
        <w:tc>
          <w:tcPr>
            <w:tcW w:w="4049" w:type="dxa"/>
            <w:vAlign w:val="center"/>
          </w:tcPr>
          <w:p w:rsidR="00B6585E" w:rsidRPr="00C21707" w:rsidRDefault="00B90549" w:rsidP="004602B8">
            <w:pPr>
              <w:autoSpaceDE w:val="0"/>
              <w:autoSpaceDN w:val="0"/>
              <w:adjustRightInd w:val="0"/>
              <w:spacing w:after="0" w:line="240" w:lineRule="auto"/>
              <w:jc w:val="both"/>
              <w:rPr>
                <w:rFonts w:ascii="PT Astra Serif" w:hAnsi="PT Astra Serif" w:cs="PT Astra Serif"/>
                <w:sz w:val="24"/>
                <w:szCs w:val="24"/>
              </w:rPr>
            </w:pPr>
            <w:hyperlink r:id="rId180">
              <w:r w:rsidR="00B6585E" w:rsidRPr="00C21707">
                <w:rPr>
                  <w:rStyle w:val="a4"/>
                  <w:rFonts w:ascii="PT Astra Serif" w:hAnsi="PT Astra Serif" w:cs="PT Astra Serif"/>
                  <w:color w:val="auto"/>
                  <w:sz w:val="24"/>
                  <w:szCs w:val="24"/>
                  <w:u w:val="none"/>
                </w:rPr>
                <w:t xml:space="preserve">подпункт </w:t>
              </w:r>
              <w:r w:rsidR="004602B8">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г</w:t>
              </w:r>
              <w:r w:rsidR="004602B8">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5</w:t>
              </w:r>
            </w:hyperlink>
            <w:r w:rsidR="00B6585E" w:rsidRPr="00C21707">
              <w:rPr>
                <w:rFonts w:ascii="PT Astra Serif" w:hAnsi="PT Astra Serif" w:cs="PT Astra Serif"/>
                <w:sz w:val="24"/>
                <w:szCs w:val="24"/>
              </w:rPr>
              <w:t xml:space="preserve"> (</w:t>
            </w:r>
            <w:hyperlink r:id="rId181">
              <w:r w:rsidR="00B6585E" w:rsidRPr="00C21707">
                <w:rPr>
                  <w:rStyle w:val="a4"/>
                  <w:rFonts w:ascii="PT Astra Serif" w:hAnsi="PT Astra Serif" w:cs="PT Astra Serif"/>
                  <w:color w:val="auto"/>
                  <w:sz w:val="24"/>
                  <w:szCs w:val="24"/>
                  <w:u w:val="none"/>
                </w:rPr>
                <w:t xml:space="preserve">подпункт </w:t>
              </w:r>
              <w:r w:rsidR="004602B8">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г</w:t>
              </w:r>
              <w:r w:rsidR="004602B8">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6</w:t>
              </w:r>
            </w:hyperlink>
            <w:r w:rsidR="00B6585E" w:rsidRPr="00C21707">
              <w:rPr>
                <w:rFonts w:ascii="PT Astra Serif" w:hAnsi="PT Astra Serif" w:cs="PT Astra Serif"/>
                <w:sz w:val="24"/>
                <w:szCs w:val="24"/>
              </w:rPr>
              <w:t>) Положения о лицензировании</w:t>
            </w:r>
          </w:p>
        </w:tc>
        <w:tc>
          <w:tcPr>
            <w:tcW w:w="709"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8"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r>
      <w:tr w:rsidR="00B6585E" w:rsidRPr="00C21707" w:rsidTr="00B6585E">
        <w:tc>
          <w:tcPr>
            <w:tcW w:w="581"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4049" w:type="dxa"/>
          </w:tcPr>
          <w:p w:rsidR="00B6585E" w:rsidRPr="00C21707" w:rsidRDefault="00B90549" w:rsidP="004602B8">
            <w:pPr>
              <w:autoSpaceDE w:val="0"/>
              <w:autoSpaceDN w:val="0"/>
              <w:adjustRightInd w:val="0"/>
              <w:spacing w:after="0" w:line="240" w:lineRule="auto"/>
              <w:jc w:val="both"/>
              <w:rPr>
                <w:rFonts w:ascii="PT Astra Serif" w:hAnsi="PT Astra Serif" w:cs="PT Astra Serif"/>
                <w:sz w:val="24"/>
                <w:szCs w:val="24"/>
              </w:rPr>
            </w:pPr>
            <w:hyperlink r:id="rId182">
              <w:r w:rsidR="00B6585E" w:rsidRPr="00C21707">
                <w:rPr>
                  <w:rStyle w:val="a4"/>
                  <w:rFonts w:ascii="PT Astra Serif" w:hAnsi="PT Astra Serif" w:cs="PT Astra Serif"/>
                  <w:color w:val="auto"/>
                  <w:sz w:val="24"/>
                  <w:szCs w:val="24"/>
                  <w:u w:val="none"/>
                </w:rPr>
                <w:t>пункт 2 статьи 5</w:t>
              </w:r>
            </w:hyperlink>
            <w:r w:rsidR="00B6585E" w:rsidRPr="00C21707">
              <w:rPr>
                <w:rFonts w:ascii="PT Astra Serif" w:hAnsi="PT Astra Serif" w:cs="PT Astra Serif"/>
                <w:sz w:val="24"/>
                <w:szCs w:val="24"/>
              </w:rPr>
              <w:t xml:space="preserve"> Федерального закона </w:t>
            </w:r>
            <w:r w:rsidR="004602B8">
              <w:rPr>
                <w:rFonts w:ascii="PT Astra Serif" w:hAnsi="PT Astra Serif" w:cs="PT Astra Serif"/>
                <w:sz w:val="24"/>
                <w:szCs w:val="24"/>
              </w:rPr>
              <w:t>№</w:t>
            </w:r>
            <w:r w:rsidR="00B6585E" w:rsidRPr="00C21707">
              <w:rPr>
                <w:rFonts w:ascii="PT Astra Serif" w:hAnsi="PT Astra Serif" w:cs="PT Astra Serif"/>
                <w:sz w:val="24"/>
                <w:szCs w:val="24"/>
              </w:rPr>
              <w:t xml:space="preserve"> 3-ФЗ</w:t>
            </w:r>
          </w:p>
        </w:tc>
        <w:tc>
          <w:tcPr>
            <w:tcW w:w="709"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8"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r>
      <w:tr w:rsidR="00B6585E" w:rsidRPr="00C21707" w:rsidTr="00B6585E">
        <w:tc>
          <w:tcPr>
            <w:tcW w:w="581"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lastRenderedPageBreak/>
              <w:t>12.</w:t>
            </w:r>
          </w:p>
        </w:tc>
        <w:tc>
          <w:tcPr>
            <w:tcW w:w="2803" w:type="dxa"/>
            <w:vMerge w:val="restart"/>
            <w:vAlign w:val="center"/>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 xml:space="preserve">Является ли муниципальным унитарным предприятием или муниципальным учреждением, входящим в муниципальную систему здравоохранения, соискатель лицензии или лицензиат, имеющий намерение осуществлять деятельность по изготовлению и уничтожению </w:t>
            </w:r>
            <w:r w:rsidRPr="00C21707">
              <w:rPr>
                <w:rFonts w:ascii="PT Astra Serif" w:hAnsi="PT Astra Serif" w:cs="PT Astra Serif"/>
                <w:sz w:val="24"/>
                <w:szCs w:val="24"/>
              </w:rPr>
              <w:lastRenderedPageBreak/>
              <w:t xml:space="preserve">наркотических средств и психотропных веществ (за исключением уничтожения конфискованных или изъятых из незаконного оборота наркотических средств и психотропных веществ), внесенных в </w:t>
            </w:r>
            <w:hyperlink r:id="rId183">
              <w:r w:rsidRPr="00C21707">
                <w:rPr>
                  <w:rStyle w:val="a4"/>
                  <w:rFonts w:ascii="PT Astra Serif" w:hAnsi="PT Astra Serif" w:cs="PT Astra Serif"/>
                  <w:color w:val="auto"/>
                  <w:sz w:val="24"/>
                  <w:szCs w:val="24"/>
                  <w:u w:val="none"/>
                </w:rPr>
                <w:t>список II</w:t>
              </w:r>
            </w:hyperlink>
            <w:r w:rsidRPr="00C21707">
              <w:rPr>
                <w:rFonts w:ascii="PT Astra Serif" w:hAnsi="PT Astra Serif" w:cs="PT Astra Serif"/>
                <w:sz w:val="24"/>
                <w:szCs w:val="24"/>
              </w:rPr>
              <w:t>?</w:t>
            </w:r>
          </w:p>
        </w:tc>
        <w:tc>
          <w:tcPr>
            <w:tcW w:w="4049" w:type="dxa"/>
            <w:tcBorders>
              <w:bottom w:val="nil"/>
            </w:tcBorders>
          </w:tcPr>
          <w:p w:rsidR="00B6585E" w:rsidRPr="00C21707" w:rsidRDefault="00B90549" w:rsidP="004602B8">
            <w:pPr>
              <w:autoSpaceDE w:val="0"/>
              <w:autoSpaceDN w:val="0"/>
              <w:adjustRightInd w:val="0"/>
              <w:spacing w:after="0" w:line="240" w:lineRule="auto"/>
              <w:jc w:val="both"/>
              <w:rPr>
                <w:rFonts w:ascii="PT Astra Serif" w:hAnsi="PT Astra Serif" w:cs="PT Astra Serif"/>
                <w:sz w:val="24"/>
                <w:szCs w:val="24"/>
              </w:rPr>
            </w:pPr>
            <w:hyperlink r:id="rId184">
              <w:r w:rsidR="00B6585E" w:rsidRPr="00C21707">
                <w:rPr>
                  <w:rStyle w:val="a4"/>
                  <w:rFonts w:ascii="PT Astra Serif" w:hAnsi="PT Astra Serif" w:cs="PT Astra Serif"/>
                  <w:color w:val="auto"/>
                  <w:sz w:val="24"/>
                  <w:szCs w:val="24"/>
                  <w:u w:val="none"/>
                </w:rPr>
                <w:t xml:space="preserve">Подпункт </w:t>
              </w:r>
              <w:r w:rsidR="004602B8">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г</w:t>
              </w:r>
              <w:r w:rsidR="004602B8">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5</w:t>
              </w:r>
            </w:hyperlink>
            <w:r w:rsidR="00B6585E" w:rsidRPr="00C21707">
              <w:rPr>
                <w:rFonts w:ascii="PT Astra Serif" w:hAnsi="PT Astra Serif" w:cs="PT Astra Serif"/>
                <w:sz w:val="24"/>
                <w:szCs w:val="24"/>
              </w:rPr>
              <w:t xml:space="preserve"> (</w:t>
            </w:r>
            <w:hyperlink r:id="rId185">
              <w:r w:rsidR="00B6585E" w:rsidRPr="00C21707">
                <w:rPr>
                  <w:rStyle w:val="a4"/>
                  <w:rFonts w:ascii="PT Astra Serif" w:hAnsi="PT Astra Serif" w:cs="PT Astra Serif"/>
                  <w:color w:val="auto"/>
                  <w:sz w:val="24"/>
                  <w:szCs w:val="24"/>
                  <w:u w:val="none"/>
                </w:rPr>
                <w:t xml:space="preserve">подпункт </w:t>
              </w:r>
              <w:r w:rsidR="004602B8">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г</w:t>
              </w:r>
              <w:r w:rsidR="004602B8">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6</w:t>
              </w:r>
            </w:hyperlink>
            <w:r w:rsidR="00B6585E" w:rsidRPr="00C21707">
              <w:rPr>
                <w:rFonts w:ascii="PT Astra Serif" w:hAnsi="PT Astra Serif" w:cs="PT Astra Serif"/>
                <w:sz w:val="24"/>
                <w:szCs w:val="24"/>
              </w:rPr>
              <w:t>) Положения о лицензировании;</w:t>
            </w:r>
          </w:p>
        </w:tc>
        <w:tc>
          <w:tcPr>
            <w:tcW w:w="709"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8"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r>
      <w:tr w:rsidR="00B6585E" w:rsidRPr="00C21707" w:rsidTr="00B6585E">
        <w:tc>
          <w:tcPr>
            <w:tcW w:w="581"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4049" w:type="dxa"/>
            <w:tcBorders>
              <w:top w:val="nil"/>
            </w:tcBorders>
          </w:tcPr>
          <w:p w:rsidR="00B6585E" w:rsidRPr="00C21707" w:rsidRDefault="00B90549" w:rsidP="004602B8">
            <w:pPr>
              <w:autoSpaceDE w:val="0"/>
              <w:autoSpaceDN w:val="0"/>
              <w:adjustRightInd w:val="0"/>
              <w:spacing w:after="0" w:line="240" w:lineRule="auto"/>
              <w:jc w:val="both"/>
              <w:rPr>
                <w:rFonts w:ascii="PT Astra Serif" w:hAnsi="PT Astra Serif" w:cs="PT Astra Serif"/>
                <w:sz w:val="24"/>
                <w:szCs w:val="24"/>
              </w:rPr>
            </w:pPr>
            <w:hyperlink r:id="rId186">
              <w:r w:rsidR="00B6585E" w:rsidRPr="00C21707">
                <w:rPr>
                  <w:rStyle w:val="a4"/>
                  <w:rFonts w:ascii="PT Astra Serif" w:hAnsi="PT Astra Serif" w:cs="PT Astra Serif"/>
                  <w:color w:val="auto"/>
                  <w:sz w:val="24"/>
                  <w:szCs w:val="24"/>
                  <w:u w:val="none"/>
                </w:rPr>
                <w:t>пункт 4 статьи 5</w:t>
              </w:r>
            </w:hyperlink>
            <w:r w:rsidR="00B6585E" w:rsidRPr="00C21707">
              <w:rPr>
                <w:rFonts w:ascii="PT Astra Serif" w:hAnsi="PT Astra Serif" w:cs="PT Astra Serif"/>
                <w:sz w:val="24"/>
                <w:szCs w:val="24"/>
              </w:rPr>
              <w:t xml:space="preserve"> Федерального закона </w:t>
            </w:r>
            <w:r w:rsidR="004602B8">
              <w:rPr>
                <w:rFonts w:ascii="PT Astra Serif" w:hAnsi="PT Astra Serif" w:cs="PT Astra Serif"/>
                <w:sz w:val="24"/>
                <w:szCs w:val="24"/>
              </w:rPr>
              <w:t>№</w:t>
            </w:r>
            <w:r w:rsidR="00B6585E" w:rsidRPr="00C21707">
              <w:rPr>
                <w:rFonts w:ascii="PT Astra Serif" w:hAnsi="PT Astra Serif" w:cs="PT Astra Serif"/>
                <w:sz w:val="24"/>
                <w:szCs w:val="24"/>
              </w:rPr>
              <w:t xml:space="preserve"> 3-ФЗ</w:t>
            </w: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8"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r>
      <w:tr w:rsidR="00B6585E" w:rsidRPr="00C21707" w:rsidTr="00B6585E">
        <w:tc>
          <w:tcPr>
            <w:tcW w:w="581"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lastRenderedPageBreak/>
              <w:t>13.</w:t>
            </w:r>
          </w:p>
        </w:tc>
        <w:tc>
          <w:tcPr>
            <w:tcW w:w="2803" w:type="dxa"/>
            <w:vAlign w:val="bottom"/>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roofErr w:type="gramStart"/>
            <w:r w:rsidRPr="00C21707">
              <w:rPr>
                <w:rFonts w:ascii="PT Astra Serif" w:hAnsi="PT Astra Serif" w:cs="PT Astra Serif"/>
                <w:sz w:val="24"/>
                <w:szCs w:val="24"/>
              </w:rPr>
              <w:t xml:space="preserve">Имеет ли соискатель лицензии или лицензиат, имеющий намерение осуществлять деятельность по обороту наркотических средств и психотропных веществ, внесенных в </w:t>
            </w:r>
            <w:hyperlink r:id="rId187">
              <w:r w:rsidRPr="00C21707">
                <w:rPr>
                  <w:rStyle w:val="a4"/>
                  <w:rFonts w:ascii="PT Astra Serif" w:hAnsi="PT Astra Serif" w:cs="PT Astra Serif"/>
                  <w:color w:val="auto"/>
                  <w:sz w:val="24"/>
                  <w:szCs w:val="24"/>
                  <w:u w:val="none"/>
                </w:rPr>
                <w:t>списки I</w:t>
              </w:r>
            </w:hyperlink>
            <w:r w:rsidRPr="00C21707">
              <w:rPr>
                <w:rFonts w:ascii="PT Astra Serif" w:hAnsi="PT Astra Serif" w:cs="PT Astra Serif"/>
                <w:sz w:val="24"/>
                <w:szCs w:val="24"/>
              </w:rPr>
              <w:t xml:space="preserve"> - </w:t>
            </w:r>
            <w:hyperlink r:id="rId188">
              <w:r w:rsidRPr="00C21707">
                <w:rPr>
                  <w:rStyle w:val="a4"/>
                  <w:rFonts w:ascii="PT Astra Serif" w:hAnsi="PT Astra Serif" w:cs="PT Astra Serif"/>
                  <w:color w:val="auto"/>
                  <w:sz w:val="24"/>
                  <w:szCs w:val="24"/>
                  <w:u w:val="none"/>
                </w:rPr>
                <w:t>III</w:t>
              </w:r>
            </w:hyperlink>
            <w:r w:rsidRPr="00C21707">
              <w:rPr>
                <w:rFonts w:ascii="PT Astra Serif" w:hAnsi="PT Astra Serif" w:cs="PT Astra Serif"/>
                <w:sz w:val="24"/>
                <w:szCs w:val="24"/>
              </w:rPr>
              <w:t xml:space="preserve"> перечня, </w:t>
            </w:r>
            <w:proofErr w:type="spellStart"/>
            <w:r w:rsidRPr="00C21707">
              <w:rPr>
                <w:rFonts w:ascii="PT Astra Serif" w:hAnsi="PT Astra Serif" w:cs="PT Astra Serif"/>
                <w:sz w:val="24"/>
                <w:szCs w:val="24"/>
              </w:rPr>
              <w:t>прекурсоров</w:t>
            </w:r>
            <w:proofErr w:type="spellEnd"/>
            <w:r w:rsidRPr="00C21707">
              <w:rPr>
                <w:rFonts w:ascii="PT Astra Serif" w:hAnsi="PT Astra Serif" w:cs="PT Astra Serif"/>
                <w:sz w:val="24"/>
                <w:szCs w:val="24"/>
              </w:rPr>
              <w:t xml:space="preserve">, внесенных в </w:t>
            </w:r>
            <w:hyperlink r:id="rId189">
              <w:r w:rsidRPr="00C21707">
                <w:rPr>
                  <w:rStyle w:val="a4"/>
                  <w:rFonts w:ascii="PT Astra Serif" w:hAnsi="PT Astra Serif" w:cs="PT Astra Serif"/>
                  <w:color w:val="auto"/>
                  <w:sz w:val="24"/>
                  <w:szCs w:val="24"/>
                  <w:u w:val="none"/>
                </w:rPr>
                <w:t>список I</w:t>
              </w:r>
            </w:hyperlink>
            <w:r w:rsidRPr="00C21707">
              <w:rPr>
                <w:rFonts w:ascii="PT Astra Serif" w:hAnsi="PT Astra Serif" w:cs="PT Astra Serif"/>
                <w:sz w:val="24"/>
                <w:szCs w:val="24"/>
              </w:rPr>
              <w:t xml:space="preserve"> перечня, культивированию </w:t>
            </w:r>
            <w:proofErr w:type="spellStart"/>
            <w:r w:rsidRPr="00C21707">
              <w:rPr>
                <w:rFonts w:ascii="PT Astra Serif" w:hAnsi="PT Astra Serif" w:cs="PT Astra Serif"/>
                <w:sz w:val="24"/>
                <w:szCs w:val="24"/>
              </w:rPr>
              <w:t>наркосодержащих</w:t>
            </w:r>
            <w:proofErr w:type="spellEnd"/>
            <w:r w:rsidRPr="00C21707">
              <w:rPr>
                <w:rFonts w:ascii="PT Astra Serif" w:hAnsi="PT Astra Serif" w:cs="PT Astra Serif"/>
                <w:sz w:val="24"/>
                <w:szCs w:val="24"/>
              </w:rPr>
              <w:t xml:space="preserve"> растений для использования в научных, учебных целях и в экспертной деятельности, для производства используемых в медицинских целях и (или) в ветеринарии наркотических средств и психотропных веществ, в составе руководителей</w:t>
            </w:r>
            <w:proofErr w:type="gramEnd"/>
            <w:r w:rsidRPr="00C21707">
              <w:rPr>
                <w:rFonts w:ascii="PT Astra Serif" w:hAnsi="PT Astra Serif" w:cs="PT Astra Serif"/>
                <w:sz w:val="24"/>
                <w:szCs w:val="24"/>
              </w:rPr>
              <w:t xml:space="preserve"> специалиста, имеющего соответствующую профессиональную подготовку?</w:t>
            </w:r>
          </w:p>
        </w:tc>
        <w:tc>
          <w:tcPr>
            <w:tcW w:w="4049" w:type="dxa"/>
          </w:tcPr>
          <w:p w:rsidR="00B6585E" w:rsidRPr="00C21707" w:rsidRDefault="00B90549" w:rsidP="004602B8">
            <w:pPr>
              <w:autoSpaceDE w:val="0"/>
              <w:autoSpaceDN w:val="0"/>
              <w:adjustRightInd w:val="0"/>
              <w:spacing w:after="0" w:line="240" w:lineRule="auto"/>
              <w:jc w:val="both"/>
              <w:rPr>
                <w:rFonts w:ascii="PT Astra Serif" w:hAnsi="PT Astra Serif" w:cs="PT Astra Serif"/>
                <w:sz w:val="24"/>
                <w:szCs w:val="24"/>
              </w:rPr>
            </w:pPr>
            <w:hyperlink r:id="rId190">
              <w:r w:rsidR="00B6585E" w:rsidRPr="00C21707">
                <w:rPr>
                  <w:rStyle w:val="a4"/>
                  <w:rFonts w:ascii="PT Astra Serif" w:hAnsi="PT Astra Serif" w:cs="PT Astra Serif"/>
                  <w:color w:val="auto"/>
                  <w:sz w:val="24"/>
                  <w:szCs w:val="24"/>
                  <w:u w:val="none"/>
                </w:rPr>
                <w:t xml:space="preserve">подпункт </w:t>
              </w:r>
              <w:r w:rsidR="004602B8">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ж</w:t>
              </w:r>
              <w:r w:rsidR="004602B8">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5</w:t>
              </w:r>
            </w:hyperlink>
            <w:r w:rsidR="00B6585E" w:rsidRPr="00C21707">
              <w:rPr>
                <w:rFonts w:ascii="PT Astra Serif" w:hAnsi="PT Astra Serif" w:cs="PT Astra Serif"/>
                <w:sz w:val="24"/>
                <w:szCs w:val="24"/>
              </w:rPr>
              <w:t xml:space="preserve"> (</w:t>
            </w:r>
            <w:hyperlink r:id="rId191">
              <w:r w:rsidR="00B6585E" w:rsidRPr="00C21707">
                <w:rPr>
                  <w:rStyle w:val="a4"/>
                  <w:rFonts w:ascii="PT Astra Serif" w:hAnsi="PT Astra Serif" w:cs="PT Astra Serif"/>
                  <w:color w:val="auto"/>
                  <w:sz w:val="24"/>
                  <w:szCs w:val="24"/>
                  <w:u w:val="none"/>
                </w:rPr>
                <w:t xml:space="preserve">подпункт </w:t>
              </w:r>
              <w:r w:rsidR="004602B8">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э</w:t>
              </w:r>
              <w:r w:rsidR="004602B8">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6</w:t>
              </w:r>
            </w:hyperlink>
            <w:r w:rsidR="00B6585E" w:rsidRPr="00C21707">
              <w:rPr>
                <w:rFonts w:ascii="PT Astra Serif" w:hAnsi="PT Astra Serif" w:cs="PT Astra Serif"/>
                <w:sz w:val="24"/>
                <w:szCs w:val="24"/>
              </w:rPr>
              <w:t>) Положения о лицензировании</w:t>
            </w:r>
          </w:p>
        </w:tc>
        <w:tc>
          <w:tcPr>
            <w:tcW w:w="709"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8" w:type="dxa"/>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r>
      <w:tr w:rsidR="00B6585E" w:rsidRPr="00C21707" w:rsidTr="00B6585E">
        <w:tc>
          <w:tcPr>
            <w:tcW w:w="581"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14.</w:t>
            </w:r>
          </w:p>
        </w:tc>
        <w:tc>
          <w:tcPr>
            <w:tcW w:w="2803" w:type="dxa"/>
            <w:vMerge w:val="restart"/>
            <w:vAlign w:val="bottom"/>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 xml:space="preserve">Соискатель лицензии или лицензиат, имеющий намерение осуществлять деятельность по культивированию </w:t>
            </w:r>
            <w:proofErr w:type="spellStart"/>
            <w:r w:rsidRPr="00C21707">
              <w:rPr>
                <w:rFonts w:ascii="PT Astra Serif" w:hAnsi="PT Astra Serif" w:cs="PT Astra Serif"/>
                <w:sz w:val="24"/>
                <w:szCs w:val="24"/>
              </w:rPr>
              <w:t>наркосодержащего</w:t>
            </w:r>
            <w:proofErr w:type="spellEnd"/>
            <w:r w:rsidRPr="00C21707">
              <w:rPr>
                <w:rFonts w:ascii="PT Astra Serif" w:hAnsi="PT Astra Serif" w:cs="PT Astra Serif"/>
                <w:sz w:val="24"/>
                <w:szCs w:val="24"/>
              </w:rPr>
              <w:t xml:space="preserve"> растения опийный мак в промышленных целях, не связанных с производством или изготовлением </w:t>
            </w:r>
            <w:r w:rsidRPr="00C21707">
              <w:rPr>
                <w:rFonts w:ascii="PT Astra Serif" w:hAnsi="PT Astra Serif" w:cs="PT Astra Serif"/>
                <w:sz w:val="24"/>
                <w:szCs w:val="24"/>
              </w:rPr>
              <w:lastRenderedPageBreak/>
              <w:t xml:space="preserve">наркотических средств и психотропных веществ, соблюдает требования к режиму охраны посевов </w:t>
            </w:r>
            <w:proofErr w:type="spellStart"/>
            <w:r w:rsidRPr="00C21707">
              <w:rPr>
                <w:rFonts w:ascii="PT Astra Serif" w:hAnsi="PT Astra Serif" w:cs="PT Astra Serif"/>
                <w:sz w:val="24"/>
                <w:szCs w:val="24"/>
              </w:rPr>
              <w:t>наркосодержащих</w:t>
            </w:r>
            <w:proofErr w:type="spellEnd"/>
            <w:r w:rsidRPr="00C21707">
              <w:rPr>
                <w:rFonts w:ascii="PT Astra Serif" w:hAnsi="PT Astra Serif" w:cs="PT Astra Serif"/>
                <w:sz w:val="24"/>
                <w:szCs w:val="24"/>
              </w:rPr>
              <w:t xml:space="preserve"> растений?</w:t>
            </w:r>
          </w:p>
        </w:tc>
        <w:tc>
          <w:tcPr>
            <w:tcW w:w="4049" w:type="dxa"/>
            <w:tcBorders>
              <w:bottom w:val="nil"/>
            </w:tcBorders>
          </w:tcPr>
          <w:p w:rsidR="00B6585E" w:rsidRPr="00C21707" w:rsidRDefault="00B90549" w:rsidP="004C76C0">
            <w:pPr>
              <w:autoSpaceDE w:val="0"/>
              <w:autoSpaceDN w:val="0"/>
              <w:adjustRightInd w:val="0"/>
              <w:spacing w:after="0" w:line="240" w:lineRule="auto"/>
              <w:jc w:val="both"/>
              <w:rPr>
                <w:rFonts w:ascii="PT Astra Serif" w:hAnsi="PT Astra Serif" w:cs="PT Astra Serif"/>
                <w:sz w:val="24"/>
                <w:szCs w:val="24"/>
              </w:rPr>
            </w:pPr>
            <w:hyperlink r:id="rId192">
              <w:r w:rsidR="00B6585E" w:rsidRPr="00C21707">
                <w:rPr>
                  <w:rStyle w:val="a4"/>
                  <w:rFonts w:ascii="PT Astra Serif" w:hAnsi="PT Astra Serif" w:cs="PT Astra Serif"/>
                  <w:color w:val="auto"/>
                  <w:sz w:val="24"/>
                  <w:szCs w:val="24"/>
                  <w:u w:val="none"/>
                </w:rPr>
                <w:t xml:space="preserve">подпункт </w:t>
              </w:r>
              <w:r w:rsidR="004C76C0">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д</w:t>
              </w:r>
              <w:r w:rsidR="004C76C0">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5</w:t>
              </w:r>
            </w:hyperlink>
            <w:r w:rsidR="00B6585E" w:rsidRPr="00C21707">
              <w:rPr>
                <w:rFonts w:ascii="PT Astra Serif" w:hAnsi="PT Astra Serif" w:cs="PT Astra Serif"/>
                <w:sz w:val="24"/>
                <w:szCs w:val="24"/>
              </w:rPr>
              <w:t xml:space="preserve"> (</w:t>
            </w:r>
            <w:hyperlink r:id="rId193">
              <w:r w:rsidR="00B6585E" w:rsidRPr="00C21707">
                <w:rPr>
                  <w:rStyle w:val="a4"/>
                  <w:rFonts w:ascii="PT Astra Serif" w:hAnsi="PT Astra Serif" w:cs="PT Astra Serif"/>
                  <w:color w:val="auto"/>
                  <w:sz w:val="24"/>
                  <w:szCs w:val="24"/>
                  <w:u w:val="none"/>
                </w:rPr>
                <w:t xml:space="preserve">подпункт </w:t>
              </w:r>
              <w:r w:rsidR="004C76C0">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д</w:t>
              </w:r>
              <w:r w:rsidR="004C76C0">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6</w:t>
              </w:r>
            </w:hyperlink>
            <w:r w:rsidR="00B6585E" w:rsidRPr="00C21707">
              <w:rPr>
                <w:rFonts w:ascii="PT Astra Serif" w:hAnsi="PT Astra Serif" w:cs="PT Astra Serif"/>
                <w:sz w:val="24"/>
                <w:szCs w:val="24"/>
              </w:rPr>
              <w:t>) Положения о лицензировании;</w:t>
            </w:r>
          </w:p>
        </w:tc>
        <w:tc>
          <w:tcPr>
            <w:tcW w:w="709"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8" w:type="dxa"/>
            <w:vMerge w:val="restart"/>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r>
      <w:tr w:rsidR="00B6585E" w:rsidRPr="00C21707" w:rsidTr="00B6585E">
        <w:tc>
          <w:tcPr>
            <w:tcW w:w="581"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4049" w:type="dxa"/>
            <w:tcBorders>
              <w:top w:val="nil"/>
            </w:tcBorders>
          </w:tcPr>
          <w:p w:rsidR="00B6585E" w:rsidRPr="00C21707" w:rsidRDefault="00B90549" w:rsidP="004C76C0">
            <w:pPr>
              <w:autoSpaceDE w:val="0"/>
              <w:autoSpaceDN w:val="0"/>
              <w:adjustRightInd w:val="0"/>
              <w:spacing w:after="0" w:line="240" w:lineRule="auto"/>
              <w:jc w:val="both"/>
              <w:rPr>
                <w:rFonts w:ascii="PT Astra Serif" w:hAnsi="PT Astra Serif" w:cs="PT Astra Serif"/>
                <w:sz w:val="24"/>
                <w:szCs w:val="24"/>
              </w:rPr>
            </w:pPr>
            <w:hyperlink r:id="rId194">
              <w:r w:rsidR="00B6585E" w:rsidRPr="00C21707">
                <w:rPr>
                  <w:rStyle w:val="a4"/>
                  <w:rFonts w:ascii="PT Astra Serif" w:hAnsi="PT Astra Serif" w:cs="PT Astra Serif"/>
                  <w:color w:val="auto"/>
                  <w:sz w:val="24"/>
                  <w:szCs w:val="24"/>
                  <w:u w:val="none"/>
                </w:rPr>
                <w:t>пункт 4 статьи 10</w:t>
              </w:r>
            </w:hyperlink>
            <w:r w:rsidR="00B6585E" w:rsidRPr="00C21707">
              <w:rPr>
                <w:rFonts w:ascii="PT Astra Serif" w:hAnsi="PT Astra Serif" w:cs="PT Astra Serif"/>
                <w:sz w:val="24"/>
                <w:szCs w:val="24"/>
              </w:rPr>
              <w:t xml:space="preserve"> Федерального закона </w:t>
            </w:r>
            <w:r w:rsidR="004C76C0">
              <w:rPr>
                <w:rFonts w:ascii="PT Astra Serif" w:hAnsi="PT Astra Serif" w:cs="PT Astra Serif"/>
                <w:sz w:val="24"/>
                <w:szCs w:val="24"/>
              </w:rPr>
              <w:t>№</w:t>
            </w:r>
            <w:r w:rsidR="00B6585E" w:rsidRPr="00C21707">
              <w:rPr>
                <w:rFonts w:ascii="PT Astra Serif" w:hAnsi="PT Astra Serif" w:cs="PT Astra Serif"/>
                <w:sz w:val="24"/>
                <w:szCs w:val="24"/>
              </w:rPr>
              <w:t xml:space="preserve"> 3-ФЗ</w:t>
            </w: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8"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r>
      <w:tr w:rsidR="00B6585E" w:rsidRPr="00C21707" w:rsidTr="00B6585E">
        <w:tc>
          <w:tcPr>
            <w:tcW w:w="581"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4049" w:type="dxa"/>
            <w:tcBorders>
              <w:top w:val="nil"/>
            </w:tcBorders>
          </w:tcPr>
          <w:p w:rsidR="00B6585E" w:rsidRPr="00C21707" w:rsidRDefault="00B90549" w:rsidP="004C76C0">
            <w:pPr>
              <w:autoSpaceDE w:val="0"/>
              <w:autoSpaceDN w:val="0"/>
              <w:adjustRightInd w:val="0"/>
              <w:spacing w:after="0" w:line="240" w:lineRule="auto"/>
              <w:jc w:val="both"/>
              <w:rPr>
                <w:rFonts w:ascii="PT Astra Serif" w:hAnsi="PT Astra Serif" w:cs="PT Astra Serif"/>
                <w:sz w:val="24"/>
                <w:szCs w:val="24"/>
              </w:rPr>
            </w:pPr>
            <w:hyperlink r:id="rId195">
              <w:r w:rsidR="00B6585E" w:rsidRPr="00C21707">
                <w:rPr>
                  <w:rStyle w:val="a4"/>
                  <w:rFonts w:ascii="PT Astra Serif" w:hAnsi="PT Astra Serif" w:cs="PT Astra Serif"/>
                  <w:color w:val="auto"/>
                  <w:sz w:val="24"/>
                  <w:szCs w:val="24"/>
                  <w:u w:val="none"/>
                </w:rPr>
                <w:t>пункт 5 статьи 30</w:t>
              </w:r>
            </w:hyperlink>
            <w:r w:rsidR="00B6585E" w:rsidRPr="00C21707">
              <w:rPr>
                <w:rFonts w:ascii="PT Astra Serif" w:hAnsi="PT Astra Serif" w:cs="PT Astra Serif"/>
                <w:sz w:val="24"/>
                <w:szCs w:val="24"/>
              </w:rPr>
              <w:t xml:space="preserve"> Федерального закона </w:t>
            </w:r>
            <w:r w:rsidR="004C76C0">
              <w:rPr>
                <w:rFonts w:ascii="PT Astra Serif" w:hAnsi="PT Astra Serif" w:cs="PT Astra Serif"/>
                <w:sz w:val="24"/>
                <w:szCs w:val="24"/>
              </w:rPr>
              <w:t>№</w:t>
            </w:r>
            <w:r w:rsidR="00B6585E" w:rsidRPr="00C21707">
              <w:rPr>
                <w:rFonts w:ascii="PT Astra Serif" w:hAnsi="PT Astra Serif" w:cs="PT Astra Serif"/>
                <w:sz w:val="24"/>
                <w:szCs w:val="24"/>
              </w:rPr>
              <w:t xml:space="preserve"> 3-ФЗ</w:t>
            </w: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8"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r>
      <w:tr w:rsidR="00B6585E" w:rsidRPr="00C21707" w:rsidTr="00B6585E">
        <w:tc>
          <w:tcPr>
            <w:tcW w:w="581"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4049" w:type="dxa"/>
            <w:tcBorders>
              <w:top w:val="nil"/>
            </w:tcBorders>
          </w:tcPr>
          <w:p w:rsidR="00B6585E" w:rsidRPr="00C21707" w:rsidRDefault="00B90549" w:rsidP="004C76C0">
            <w:pPr>
              <w:autoSpaceDE w:val="0"/>
              <w:autoSpaceDN w:val="0"/>
              <w:adjustRightInd w:val="0"/>
              <w:spacing w:after="0" w:line="240" w:lineRule="auto"/>
              <w:jc w:val="both"/>
              <w:rPr>
                <w:rFonts w:ascii="PT Astra Serif" w:hAnsi="PT Astra Serif" w:cs="PT Astra Serif"/>
                <w:sz w:val="24"/>
                <w:szCs w:val="24"/>
              </w:rPr>
            </w:pPr>
            <w:hyperlink r:id="rId196">
              <w:r w:rsidR="00B6585E" w:rsidRPr="00C21707">
                <w:rPr>
                  <w:rStyle w:val="a4"/>
                  <w:rFonts w:ascii="PT Astra Serif" w:hAnsi="PT Astra Serif" w:cs="PT Astra Serif"/>
                  <w:color w:val="auto"/>
                  <w:sz w:val="24"/>
                  <w:szCs w:val="24"/>
                  <w:u w:val="none"/>
                </w:rPr>
                <w:t xml:space="preserve">подпункт </w:t>
              </w:r>
              <w:r w:rsidR="004C76C0">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в</w:t>
              </w:r>
              <w:r w:rsidR="004C76C0">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5</w:t>
              </w:r>
            </w:hyperlink>
            <w:r w:rsidR="00B6585E" w:rsidRPr="00C21707">
              <w:rPr>
                <w:rFonts w:ascii="PT Astra Serif" w:hAnsi="PT Astra Serif" w:cs="PT Astra Serif"/>
                <w:sz w:val="24"/>
                <w:szCs w:val="24"/>
              </w:rPr>
              <w:t xml:space="preserve"> (</w:t>
            </w:r>
            <w:hyperlink r:id="rId197">
              <w:r w:rsidR="00B6585E" w:rsidRPr="00C21707">
                <w:rPr>
                  <w:rStyle w:val="a4"/>
                  <w:rFonts w:ascii="PT Astra Serif" w:hAnsi="PT Astra Serif" w:cs="PT Astra Serif"/>
                  <w:color w:val="auto"/>
                  <w:sz w:val="24"/>
                  <w:szCs w:val="24"/>
                  <w:u w:val="none"/>
                </w:rPr>
                <w:t xml:space="preserve">подпункт </w:t>
              </w:r>
              <w:r w:rsidR="004C76C0">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в</w:t>
              </w:r>
              <w:r w:rsidR="004C76C0">
                <w:rPr>
                  <w:rStyle w:val="a4"/>
                  <w:rFonts w:ascii="PT Astra Serif" w:hAnsi="PT Astra Serif" w:cs="PT Astra Serif"/>
                  <w:color w:val="auto"/>
                  <w:sz w:val="24"/>
                  <w:szCs w:val="24"/>
                  <w:u w:val="none"/>
                </w:rPr>
                <w:t>»</w:t>
              </w:r>
              <w:r w:rsidR="00B6585E" w:rsidRPr="00C21707">
                <w:rPr>
                  <w:rStyle w:val="a4"/>
                  <w:rFonts w:ascii="PT Astra Serif" w:hAnsi="PT Astra Serif" w:cs="PT Astra Serif"/>
                  <w:color w:val="auto"/>
                  <w:sz w:val="24"/>
                  <w:szCs w:val="24"/>
                  <w:u w:val="none"/>
                </w:rPr>
                <w:t xml:space="preserve"> пункта 6</w:t>
              </w:r>
            </w:hyperlink>
            <w:r w:rsidR="00B6585E" w:rsidRPr="00C21707">
              <w:rPr>
                <w:rFonts w:ascii="PT Astra Serif" w:hAnsi="PT Astra Serif" w:cs="PT Astra Serif"/>
                <w:sz w:val="24"/>
                <w:szCs w:val="24"/>
              </w:rPr>
              <w:t xml:space="preserve">) Положения о </w:t>
            </w:r>
            <w:r w:rsidR="00B6585E" w:rsidRPr="00C21707">
              <w:rPr>
                <w:rFonts w:ascii="PT Astra Serif" w:hAnsi="PT Astra Serif" w:cs="PT Astra Serif"/>
                <w:sz w:val="24"/>
                <w:szCs w:val="24"/>
              </w:rPr>
              <w:lastRenderedPageBreak/>
              <w:t>лицензировании;</w:t>
            </w: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8"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r>
      <w:tr w:rsidR="00B6585E" w:rsidRPr="00C21707" w:rsidTr="00B6585E">
        <w:tc>
          <w:tcPr>
            <w:tcW w:w="581"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4049" w:type="dxa"/>
            <w:tcBorders>
              <w:top w:val="nil"/>
            </w:tcBorders>
          </w:tcPr>
          <w:p w:rsidR="00B6585E" w:rsidRPr="00C21707" w:rsidRDefault="00B90549" w:rsidP="004C76C0">
            <w:pPr>
              <w:autoSpaceDE w:val="0"/>
              <w:autoSpaceDN w:val="0"/>
              <w:adjustRightInd w:val="0"/>
              <w:spacing w:after="0" w:line="240" w:lineRule="auto"/>
              <w:jc w:val="both"/>
              <w:rPr>
                <w:rFonts w:ascii="PT Astra Serif" w:hAnsi="PT Astra Serif" w:cs="PT Astra Serif"/>
                <w:sz w:val="24"/>
                <w:szCs w:val="24"/>
              </w:rPr>
            </w:pPr>
            <w:hyperlink r:id="rId198">
              <w:r w:rsidR="00B6585E" w:rsidRPr="00C21707">
                <w:rPr>
                  <w:rStyle w:val="a4"/>
                  <w:rFonts w:ascii="PT Astra Serif" w:hAnsi="PT Astra Serif" w:cs="PT Astra Serif"/>
                  <w:color w:val="auto"/>
                  <w:sz w:val="24"/>
                  <w:szCs w:val="24"/>
                  <w:u w:val="none"/>
                </w:rPr>
                <w:t>пункт 6 статьи 30</w:t>
              </w:r>
            </w:hyperlink>
            <w:r w:rsidR="00B6585E" w:rsidRPr="00C21707">
              <w:rPr>
                <w:rFonts w:ascii="PT Astra Serif" w:hAnsi="PT Astra Serif" w:cs="PT Astra Serif"/>
                <w:sz w:val="24"/>
                <w:szCs w:val="24"/>
              </w:rPr>
              <w:t xml:space="preserve"> </w:t>
            </w:r>
            <w:proofErr w:type="gramStart"/>
            <w:r w:rsidR="00B6585E" w:rsidRPr="00C21707">
              <w:rPr>
                <w:rFonts w:ascii="PT Astra Serif" w:hAnsi="PT Astra Serif" w:cs="PT Astra Serif"/>
                <w:sz w:val="24"/>
                <w:szCs w:val="24"/>
              </w:rPr>
              <w:t>Федерального</w:t>
            </w:r>
            <w:proofErr w:type="gramEnd"/>
            <w:r w:rsidR="00B6585E" w:rsidRPr="00C21707">
              <w:rPr>
                <w:rFonts w:ascii="PT Astra Serif" w:hAnsi="PT Astra Serif" w:cs="PT Astra Serif"/>
                <w:sz w:val="24"/>
                <w:szCs w:val="24"/>
              </w:rPr>
              <w:t xml:space="preserve"> закон </w:t>
            </w:r>
            <w:r w:rsidR="004C76C0">
              <w:rPr>
                <w:rFonts w:ascii="PT Astra Serif" w:hAnsi="PT Astra Serif" w:cs="PT Astra Serif"/>
                <w:sz w:val="24"/>
                <w:szCs w:val="24"/>
              </w:rPr>
              <w:t>№</w:t>
            </w:r>
            <w:r w:rsidR="00B6585E" w:rsidRPr="00C21707">
              <w:rPr>
                <w:rFonts w:ascii="PT Astra Serif" w:hAnsi="PT Astra Serif" w:cs="PT Astra Serif"/>
                <w:sz w:val="24"/>
                <w:szCs w:val="24"/>
              </w:rPr>
              <w:t xml:space="preserve"> 3-ФЗ</w:t>
            </w: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8"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r>
      <w:tr w:rsidR="00B6585E" w:rsidRPr="00C21707" w:rsidTr="00B6585E">
        <w:tblPrEx>
          <w:tblBorders>
            <w:insideH w:val="nil"/>
          </w:tblBorders>
        </w:tblPrEx>
        <w:tc>
          <w:tcPr>
            <w:tcW w:w="581"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4049" w:type="dxa"/>
            <w:tcBorders>
              <w:top w:val="nil"/>
            </w:tcBorders>
          </w:tcPr>
          <w:p w:rsidR="00B6585E" w:rsidRPr="00C21707" w:rsidRDefault="00B90549" w:rsidP="004C76C0">
            <w:pPr>
              <w:autoSpaceDE w:val="0"/>
              <w:autoSpaceDN w:val="0"/>
              <w:adjustRightInd w:val="0"/>
              <w:spacing w:after="0" w:line="240" w:lineRule="auto"/>
              <w:jc w:val="both"/>
              <w:rPr>
                <w:rFonts w:ascii="PT Astra Serif" w:hAnsi="PT Astra Serif" w:cs="PT Astra Serif"/>
                <w:sz w:val="24"/>
                <w:szCs w:val="24"/>
              </w:rPr>
            </w:pPr>
            <w:hyperlink r:id="rId199">
              <w:r w:rsidR="00B6585E" w:rsidRPr="00C21707">
                <w:rPr>
                  <w:rStyle w:val="a4"/>
                  <w:rFonts w:ascii="PT Astra Serif" w:hAnsi="PT Astra Serif" w:cs="PT Astra Serif"/>
                  <w:color w:val="auto"/>
                  <w:sz w:val="24"/>
                  <w:szCs w:val="24"/>
                  <w:u w:val="none"/>
                </w:rPr>
                <w:t>пункт 7 статьи 30</w:t>
              </w:r>
            </w:hyperlink>
            <w:r w:rsidR="00B6585E" w:rsidRPr="00C21707">
              <w:rPr>
                <w:rFonts w:ascii="PT Astra Serif" w:hAnsi="PT Astra Serif" w:cs="PT Astra Serif"/>
                <w:sz w:val="24"/>
                <w:szCs w:val="24"/>
              </w:rPr>
              <w:t xml:space="preserve"> Федерального закона </w:t>
            </w:r>
            <w:r w:rsidR="004C76C0">
              <w:rPr>
                <w:rFonts w:ascii="PT Astra Serif" w:hAnsi="PT Astra Serif" w:cs="PT Astra Serif"/>
                <w:sz w:val="24"/>
                <w:szCs w:val="24"/>
              </w:rPr>
              <w:t>№</w:t>
            </w:r>
            <w:r w:rsidR="00B6585E" w:rsidRPr="00C21707">
              <w:rPr>
                <w:rFonts w:ascii="PT Astra Serif" w:hAnsi="PT Astra Serif" w:cs="PT Astra Serif"/>
                <w:sz w:val="24"/>
                <w:szCs w:val="24"/>
              </w:rPr>
              <w:t xml:space="preserve"> 3-ФЗ</w:t>
            </w: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c>
          <w:tcPr>
            <w:tcW w:w="708" w:type="dxa"/>
            <w:vMerge/>
          </w:tcPr>
          <w:p w:rsidR="00B6585E" w:rsidRPr="00C21707" w:rsidRDefault="00B6585E" w:rsidP="00B6585E">
            <w:pPr>
              <w:autoSpaceDE w:val="0"/>
              <w:autoSpaceDN w:val="0"/>
              <w:adjustRightInd w:val="0"/>
              <w:spacing w:after="0" w:line="240" w:lineRule="auto"/>
              <w:jc w:val="both"/>
              <w:rPr>
                <w:rFonts w:ascii="PT Astra Serif" w:hAnsi="PT Astra Serif" w:cs="PT Astra Serif"/>
                <w:sz w:val="24"/>
                <w:szCs w:val="24"/>
              </w:rPr>
            </w:pPr>
          </w:p>
        </w:tc>
      </w:tr>
    </w:tbl>
    <w:p w:rsidR="00B6585E" w:rsidRPr="00C21707" w:rsidRDefault="00B6585E" w:rsidP="00B6585E">
      <w:pPr>
        <w:widowControl w:val="0"/>
        <w:autoSpaceDE w:val="0"/>
        <w:autoSpaceDN w:val="0"/>
        <w:spacing w:after="0" w:line="240" w:lineRule="auto"/>
        <w:jc w:val="both"/>
        <w:rPr>
          <w:rFonts w:ascii="Courier New" w:eastAsiaTheme="minorEastAsia" w:hAnsi="Courier New" w:cs="Courier New"/>
          <w:sz w:val="20"/>
          <w:lang w:eastAsia="ru-RU"/>
        </w:rPr>
      </w:pPr>
    </w:p>
    <w:p w:rsidR="00B6585E" w:rsidRPr="00C21707" w:rsidRDefault="00B6585E" w:rsidP="00B6585E">
      <w:pPr>
        <w:widowControl w:val="0"/>
        <w:autoSpaceDE w:val="0"/>
        <w:autoSpaceDN w:val="0"/>
        <w:spacing w:after="0" w:line="240" w:lineRule="auto"/>
        <w:jc w:val="both"/>
        <w:rPr>
          <w:rFonts w:ascii="PT Astra Serif" w:eastAsiaTheme="minorEastAsia" w:hAnsi="PT Astra Serif" w:cs="Courier New"/>
          <w:sz w:val="24"/>
          <w:szCs w:val="24"/>
          <w:lang w:eastAsia="ru-RU"/>
        </w:rPr>
      </w:pPr>
      <w:r w:rsidRPr="00C21707">
        <w:rPr>
          <w:rFonts w:ascii="PT Astra Serif" w:eastAsiaTheme="minorEastAsia" w:hAnsi="PT Astra Serif" w:cs="Courier New"/>
          <w:sz w:val="24"/>
          <w:szCs w:val="24"/>
          <w:lang w:eastAsia="ru-RU"/>
        </w:rPr>
        <w:t xml:space="preserve">Установлено  соответствие/несоответствие соискателя лицензии/лицензиата лицензионным   требованиям,  предусмотренным  </w:t>
      </w:r>
      <w:hyperlink r:id="rId200">
        <w:r w:rsidRPr="00C21707">
          <w:rPr>
            <w:rFonts w:ascii="PT Astra Serif" w:eastAsiaTheme="minorEastAsia" w:hAnsi="PT Astra Serif" w:cs="Courier New"/>
            <w:sz w:val="24"/>
            <w:szCs w:val="24"/>
            <w:lang w:eastAsia="ru-RU"/>
          </w:rPr>
          <w:t>постановлением</w:t>
        </w:r>
      </w:hyperlink>
      <w:r w:rsidRPr="00C21707">
        <w:rPr>
          <w:rFonts w:ascii="PT Astra Serif" w:eastAsiaTheme="minorEastAsia" w:hAnsi="PT Astra Serif" w:cs="Courier New"/>
          <w:sz w:val="24"/>
          <w:szCs w:val="24"/>
          <w:lang w:eastAsia="ru-RU"/>
        </w:rPr>
        <w:t xml:space="preserve">  Правительства Российской   Федерации   от   2   июня  2022  г.  </w:t>
      </w:r>
      <w:r w:rsidR="004C76C0">
        <w:rPr>
          <w:rFonts w:ascii="PT Astra Serif" w:eastAsiaTheme="minorEastAsia" w:hAnsi="PT Astra Serif" w:cs="Courier New"/>
          <w:sz w:val="24"/>
          <w:szCs w:val="24"/>
          <w:lang w:eastAsia="ru-RU"/>
        </w:rPr>
        <w:t>№</w:t>
      </w:r>
      <w:r w:rsidRPr="00C21707">
        <w:rPr>
          <w:rFonts w:ascii="PT Astra Serif" w:eastAsiaTheme="minorEastAsia" w:hAnsi="PT Astra Serif" w:cs="Courier New"/>
          <w:sz w:val="24"/>
          <w:szCs w:val="24"/>
          <w:lang w:eastAsia="ru-RU"/>
        </w:rPr>
        <w:t xml:space="preserve">  1007 </w:t>
      </w:r>
      <w:r w:rsidR="004C76C0">
        <w:rPr>
          <w:rFonts w:ascii="PT Astra Serif" w:eastAsiaTheme="minorEastAsia" w:hAnsi="PT Astra Serif" w:cs="Courier New"/>
          <w:sz w:val="24"/>
          <w:szCs w:val="24"/>
          <w:lang w:eastAsia="ru-RU"/>
        </w:rPr>
        <w:t>«</w:t>
      </w:r>
      <w:r w:rsidRPr="00C21707">
        <w:rPr>
          <w:rFonts w:ascii="PT Astra Serif" w:eastAsiaTheme="minorEastAsia" w:hAnsi="PT Astra Serif" w:cs="Courier New"/>
          <w:sz w:val="24"/>
          <w:szCs w:val="24"/>
          <w:lang w:eastAsia="ru-RU"/>
        </w:rPr>
        <w:t xml:space="preserve">О лицензировании деятельности  по  обороту  наркотических средств, психотропных веществ и их </w:t>
      </w:r>
      <w:proofErr w:type="spellStart"/>
      <w:r w:rsidRPr="00C21707">
        <w:rPr>
          <w:rFonts w:ascii="PT Astra Serif" w:eastAsiaTheme="minorEastAsia" w:hAnsi="PT Astra Serif" w:cs="Courier New"/>
          <w:sz w:val="24"/>
          <w:szCs w:val="24"/>
          <w:lang w:eastAsia="ru-RU"/>
        </w:rPr>
        <w:t>прекурсоров</w:t>
      </w:r>
      <w:proofErr w:type="spellEnd"/>
      <w:r w:rsidRPr="00C21707">
        <w:rPr>
          <w:rFonts w:ascii="PT Astra Serif" w:eastAsiaTheme="minorEastAsia" w:hAnsi="PT Astra Serif" w:cs="Courier New"/>
          <w:sz w:val="24"/>
          <w:szCs w:val="24"/>
          <w:lang w:eastAsia="ru-RU"/>
        </w:rPr>
        <w:t xml:space="preserve">, культивированию </w:t>
      </w:r>
      <w:proofErr w:type="spellStart"/>
      <w:r w:rsidRPr="00C21707">
        <w:rPr>
          <w:rFonts w:ascii="PT Astra Serif" w:eastAsiaTheme="minorEastAsia" w:hAnsi="PT Astra Serif" w:cs="Courier New"/>
          <w:sz w:val="24"/>
          <w:szCs w:val="24"/>
          <w:lang w:eastAsia="ru-RU"/>
        </w:rPr>
        <w:t>наркосодержащих</w:t>
      </w:r>
      <w:proofErr w:type="spellEnd"/>
      <w:r w:rsidRPr="00C21707">
        <w:rPr>
          <w:rFonts w:ascii="PT Astra Serif" w:eastAsiaTheme="minorEastAsia" w:hAnsi="PT Astra Serif" w:cs="Courier New"/>
          <w:sz w:val="24"/>
          <w:szCs w:val="24"/>
          <w:lang w:eastAsia="ru-RU"/>
        </w:rPr>
        <w:t xml:space="preserve"> растений</w:t>
      </w:r>
      <w:r w:rsidR="004C76C0">
        <w:rPr>
          <w:rFonts w:ascii="PT Astra Serif" w:eastAsiaTheme="minorEastAsia" w:hAnsi="PT Astra Serif" w:cs="Courier New"/>
          <w:sz w:val="24"/>
          <w:szCs w:val="24"/>
          <w:lang w:eastAsia="ru-RU"/>
        </w:rPr>
        <w:t>»</w:t>
      </w:r>
      <w:r w:rsidRPr="00C21707">
        <w:rPr>
          <w:rFonts w:ascii="PT Astra Serif" w:eastAsiaTheme="minorEastAsia" w:hAnsi="PT Astra Serif" w:cs="Courier New"/>
          <w:sz w:val="24"/>
          <w:szCs w:val="24"/>
          <w:lang w:eastAsia="ru-RU"/>
        </w:rPr>
        <w:t xml:space="preserve"> (нужное выделить).</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006"/>
        <w:gridCol w:w="2098"/>
        <w:gridCol w:w="1928"/>
      </w:tblGrid>
      <w:tr w:rsidR="00B6585E" w:rsidRPr="00C21707" w:rsidTr="00B6585E">
        <w:tc>
          <w:tcPr>
            <w:tcW w:w="5006" w:type="dxa"/>
            <w:tcBorders>
              <w:bottom w:val="single" w:sz="4" w:space="0" w:color="auto"/>
            </w:tcBorders>
          </w:tcPr>
          <w:p w:rsidR="00B6585E" w:rsidRPr="00C21707" w:rsidRDefault="00B6585E" w:rsidP="00B6585E">
            <w:pPr>
              <w:autoSpaceDE w:val="0"/>
              <w:autoSpaceDN w:val="0"/>
              <w:adjustRightInd w:val="0"/>
              <w:spacing w:after="0" w:line="240" w:lineRule="auto"/>
              <w:rPr>
                <w:rFonts w:ascii="PT Astra Serif" w:hAnsi="PT Astra Serif" w:cs="PT Astra Serif"/>
                <w:sz w:val="26"/>
                <w:szCs w:val="26"/>
              </w:rPr>
            </w:pPr>
            <w:r w:rsidRPr="00C21707">
              <w:rPr>
                <w:rFonts w:ascii="PT Astra Serif" w:hAnsi="PT Astra Serif" w:cs="Courier New"/>
                <w:sz w:val="24"/>
                <w:szCs w:val="24"/>
              </w:rPr>
              <w:t xml:space="preserve">  </w:t>
            </w:r>
          </w:p>
        </w:tc>
        <w:tc>
          <w:tcPr>
            <w:tcW w:w="2098" w:type="dxa"/>
          </w:tcPr>
          <w:p w:rsidR="00B6585E" w:rsidRPr="00C21707" w:rsidRDefault="00B6585E" w:rsidP="00B6585E">
            <w:pPr>
              <w:autoSpaceDE w:val="0"/>
              <w:autoSpaceDN w:val="0"/>
              <w:adjustRightInd w:val="0"/>
              <w:spacing w:after="0" w:line="240" w:lineRule="auto"/>
              <w:rPr>
                <w:rFonts w:ascii="PT Astra Serif" w:hAnsi="PT Astra Serif" w:cs="PT Astra Serif"/>
                <w:sz w:val="26"/>
                <w:szCs w:val="26"/>
              </w:rPr>
            </w:pPr>
          </w:p>
        </w:tc>
        <w:tc>
          <w:tcPr>
            <w:tcW w:w="1928" w:type="dxa"/>
            <w:tcBorders>
              <w:bottom w:val="single" w:sz="4" w:space="0" w:color="auto"/>
            </w:tcBorders>
          </w:tcPr>
          <w:p w:rsidR="00B6585E" w:rsidRPr="00C21707" w:rsidRDefault="00B6585E" w:rsidP="00B6585E">
            <w:pPr>
              <w:autoSpaceDE w:val="0"/>
              <w:autoSpaceDN w:val="0"/>
              <w:adjustRightInd w:val="0"/>
              <w:spacing w:after="0" w:line="240" w:lineRule="auto"/>
              <w:rPr>
                <w:rFonts w:ascii="PT Astra Serif" w:hAnsi="PT Astra Serif" w:cs="PT Astra Serif"/>
                <w:sz w:val="26"/>
                <w:szCs w:val="26"/>
              </w:rPr>
            </w:pPr>
          </w:p>
        </w:tc>
      </w:tr>
      <w:tr w:rsidR="00B6585E" w:rsidRPr="00C21707" w:rsidTr="00B6585E">
        <w:tc>
          <w:tcPr>
            <w:tcW w:w="5006" w:type="dxa"/>
            <w:tcBorders>
              <w:top w:val="single" w:sz="4" w:space="0" w:color="auto"/>
            </w:tcBorders>
          </w:tcPr>
          <w:p w:rsidR="00B6585E" w:rsidRPr="00C21707" w:rsidRDefault="00B6585E" w:rsidP="00B6585E">
            <w:pPr>
              <w:autoSpaceDE w:val="0"/>
              <w:autoSpaceDN w:val="0"/>
              <w:adjustRightInd w:val="0"/>
              <w:spacing w:after="0" w:line="240" w:lineRule="auto"/>
              <w:jc w:val="center"/>
              <w:rPr>
                <w:rFonts w:ascii="PT Astra Serif" w:hAnsi="PT Astra Serif" w:cs="PT Astra Serif"/>
                <w:sz w:val="20"/>
                <w:szCs w:val="20"/>
              </w:rPr>
            </w:pPr>
            <w:r w:rsidRPr="00C21707">
              <w:rPr>
                <w:rFonts w:ascii="PT Astra Serif" w:hAnsi="PT Astra Serif" w:cs="PT Astra Serif"/>
                <w:sz w:val="20"/>
                <w:szCs w:val="20"/>
              </w:rPr>
              <w:t>(должностное лицо, проводившее оценку соответствия и заполнившее оценочный лист)</w:t>
            </w:r>
          </w:p>
        </w:tc>
        <w:tc>
          <w:tcPr>
            <w:tcW w:w="2098" w:type="dxa"/>
          </w:tcPr>
          <w:p w:rsidR="00B6585E" w:rsidRPr="00C21707" w:rsidRDefault="00B6585E" w:rsidP="00B6585E">
            <w:pPr>
              <w:autoSpaceDE w:val="0"/>
              <w:autoSpaceDN w:val="0"/>
              <w:adjustRightInd w:val="0"/>
              <w:spacing w:after="0" w:line="240" w:lineRule="auto"/>
              <w:rPr>
                <w:rFonts w:ascii="PT Astra Serif" w:hAnsi="PT Astra Serif" w:cs="PT Astra Serif"/>
                <w:sz w:val="26"/>
                <w:szCs w:val="26"/>
              </w:rPr>
            </w:pPr>
          </w:p>
        </w:tc>
        <w:tc>
          <w:tcPr>
            <w:tcW w:w="1928" w:type="dxa"/>
            <w:tcBorders>
              <w:top w:val="single" w:sz="4" w:space="0" w:color="auto"/>
            </w:tcBorders>
          </w:tcPr>
          <w:p w:rsidR="00B6585E" w:rsidRPr="00C21707" w:rsidRDefault="00B6585E" w:rsidP="00B6585E">
            <w:pPr>
              <w:autoSpaceDE w:val="0"/>
              <w:autoSpaceDN w:val="0"/>
              <w:adjustRightInd w:val="0"/>
              <w:spacing w:after="0" w:line="240" w:lineRule="auto"/>
              <w:jc w:val="center"/>
              <w:rPr>
                <w:rFonts w:ascii="PT Astra Serif" w:hAnsi="PT Astra Serif" w:cs="PT Astra Serif"/>
                <w:sz w:val="26"/>
                <w:szCs w:val="26"/>
              </w:rPr>
            </w:pPr>
            <w:r w:rsidRPr="00C21707">
              <w:rPr>
                <w:rFonts w:ascii="PT Astra Serif" w:hAnsi="PT Astra Serif" w:cs="PT Astra Serif"/>
                <w:sz w:val="20"/>
                <w:szCs w:val="20"/>
              </w:rPr>
              <w:t>(подпись)</w:t>
            </w:r>
          </w:p>
        </w:tc>
      </w:tr>
      <w:tr w:rsidR="00B6585E" w:rsidRPr="00C21707" w:rsidTr="00B6585E">
        <w:tc>
          <w:tcPr>
            <w:tcW w:w="5006" w:type="dxa"/>
            <w:vAlign w:val="center"/>
          </w:tcPr>
          <w:p w:rsidR="00B6585E" w:rsidRPr="004C76C0" w:rsidRDefault="00B6585E" w:rsidP="00B6585E">
            <w:pPr>
              <w:autoSpaceDE w:val="0"/>
              <w:autoSpaceDN w:val="0"/>
              <w:adjustRightInd w:val="0"/>
              <w:spacing w:after="0" w:line="240" w:lineRule="auto"/>
              <w:rPr>
                <w:rFonts w:ascii="PT Astra Serif" w:hAnsi="PT Astra Serif" w:cs="PT Astra Serif"/>
                <w:sz w:val="24"/>
                <w:szCs w:val="24"/>
              </w:rPr>
            </w:pPr>
            <w:r w:rsidRPr="004C76C0">
              <w:rPr>
                <w:rFonts w:ascii="PT Astra Serif" w:hAnsi="PT Astra Serif" w:cs="PT Astra Serif"/>
                <w:sz w:val="24"/>
                <w:szCs w:val="24"/>
              </w:rPr>
              <w:t>Дата заполнения оценочного листа</w:t>
            </w:r>
          </w:p>
        </w:tc>
        <w:tc>
          <w:tcPr>
            <w:tcW w:w="2098" w:type="dxa"/>
          </w:tcPr>
          <w:p w:rsidR="00B6585E" w:rsidRPr="00C21707" w:rsidRDefault="00B6585E" w:rsidP="00B6585E">
            <w:pPr>
              <w:autoSpaceDE w:val="0"/>
              <w:autoSpaceDN w:val="0"/>
              <w:adjustRightInd w:val="0"/>
              <w:spacing w:after="0" w:line="240" w:lineRule="auto"/>
              <w:rPr>
                <w:rFonts w:ascii="PT Astra Serif" w:hAnsi="PT Astra Serif" w:cs="PT Astra Serif"/>
                <w:sz w:val="26"/>
                <w:szCs w:val="26"/>
              </w:rPr>
            </w:pPr>
          </w:p>
        </w:tc>
        <w:tc>
          <w:tcPr>
            <w:tcW w:w="1928" w:type="dxa"/>
          </w:tcPr>
          <w:p w:rsidR="00B6585E" w:rsidRPr="00C21707" w:rsidRDefault="00B6585E" w:rsidP="00B6585E">
            <w:pPr>
              <w:autoSpaceDE w:val="0"/>
              <w:autoSpaceDN w:val="0"/>
              <w:adjustRightInd w:val="0"/>
              <w:spacing w:after="0" w:line="240" w:lineRule="auto"/>
              <w:rPr>
                <w:rFonts w:ascii="PT Astra Serif" w:hAnsi="PT Astra Serif" w:cs="PT Astra Serif"/>
                <w:sz w:val="26"/>
                <w:szCs w:val="26"/>
              </w:rPr>
            </w:pPr>
          </w:p>
        </w:tc>
      </w:tr>
      <w:tr w:rsidR="00B6585E" w:rsidRPr="00C21707" w:rsidTr="00B6585E">
        <w:tc>
          <w:tcPr>
            <w:tcW w:w="5006" w:type="dxa"/>
          </w:tcPr>
          <w:p w:rsidR="00B6585E" w:rsidRPr="004C76C0" w:rsidRDefault="00B6585E" w:rsidP="00B6585E">
            <w:pPr>
              <w:autoSpaceDE w:val="0"/>
              <w:autoSpaceDN w:val="0"/>
              <w:adjustRightInd w:val="0"/>
              <w:spacing w:after="0" w:line="240" w:lineRule="auto"/>
              <w:rPr>
                <w:rFonts w:ascii="PT Astra Serif" w:hAnsi="PT Astra Serif" w:cs="PT Astra Serif"/>
                <w:sz w:val="24"/>
                <w:szCs w:val="24"/>
              </w:rPr>
            </w:pPr>
            <w:r w:rsidRPr="004C76C0">
              <w:rPr>
                <w:rFonts w:ascii="PT Astra Serif" w:hAnsi="PT Astra Serif" w:cs="PT Astra Serif"/>
                <w:sz w:val="24"/>
                <w:szCs w:val="24"/>
              </w:rPr>
              <w:t>«___»  ______________ 20__ г.</w:t>
            </w:r>
          </w:p>
        </w:tc>
        <w:tc>
          <w:tcPr>
            <w:tcW w:w="2098" w:type="dxa"/>
          </w:tcPr>
          <w:p w:rsidR="00B6585E" w:rsidRPr="00C21707" w:rsidRDefault="00B6585E" w:rsidP="00B6585E">
            <w:pPr>
              <w:autoSpaceDE w:val="0"/>
              <w:autoSpaceDN w:val="0"/>
              <w:adjustRightInd w:val="0"/>
              <w:spacing w:after="0" w:line="240" w:lineRule="auto"/>
              <w:rPr>
                <w:rFonts w:ascii="PT Astra Serif" w:hAnsi="PT Astra Serif" w:cs="PT Astra Serif"/>
                <w:sz w:val="26"/>
                <w:szCs w:val="26"/>
              </w:rPr>
            </w:pPr>
          </w:p>
        </w:tc>
        <w:tc>
          <w:tcPr>
            <w:tcW w:w="1928" w:type="dxa"/>
          </w:tcPr>
          <w:p w:rsidR="00B6585E" w:rsidRPr="00C21707" w:rsidRDefault="00B6585E" w:rsidP="00B6585E">
            <w:pPr>
              <w:autoSpaceDE w:val="0"/>
              <w:autoSpaceDN w:val="0"/>
              <w:adjustRightInd w:val="0"/>
              <w:spacing w:after="0" w:line="240" w:lineRule="auto"/>
              <w:rPr>
                <w:rFonts w:ascii="PT Astra Serif" w:hAnsi="PT Astra Serif" w:cs="PT Astra Serif"/>
                <w:sz w:val="26"/>
                <w:szCs w:val="26"/>
              </w:rPr>
            </w:pPr>
          </w:p>
        </w:tc>
      </w:tr>
    </w:tbl>
    <w:p w:rsidR="00B6585E" w:rsidRPr="00C21707" w:rsidRDefault="00B6585E" w:rsidP="00B6585E">
      <w:pPr>
        <w:pStyle w:val="ConsPlusNonformat"/>
        <w:jc w:val="center"/>
        <w:rPr>
          <w:rFonts w:ascii="PT Astra Serif" w:hAnsi="PT Astra Serif"/>
          <w:sz w:val="26"/>
          <w:szCs w:val="26"/>
        </w:rPr>
      </w:pPr>
    </w:p>
    <w:p w:rsidR="00B6585E" w:rsidRPr="00C21707" w:rsidRDefault="00B6585E" w:rsidP="00B6585E">
      <w:pPr>
        <w:pStyle w:val="ConsPlusNonformat"/>
        <w:jc w:val="center"/>
        <w:rPr>
          <w:rFonts w:ascii="PT Astra Serif" w:hAnsi="PT Astra Serif"/>
          <w:sz w:val="26"/>
          <w:szCs w:val="26"/>
        </w:rPr>
      </w:pPr>
    </w:p>
    <w:p w:rsidR="00B6585E" w:rsidRPr="00C21707" w:rsidRDefault="00B6585E" w:rsidP="00B6585E">
      <w:pPr>
        <w:pStyle w:val="ConsPlusNonformat"/>
        <w:jc w:val="center"/>
        <w:rPr>
          <w:rFonts w:ascii="PT Astra Serif" w:hAnsi="PT Astra Serif"/>
          <w:sz w:val="26"/>
          <w:szCs w:val="26"/>
        </w:rPr>
      </w:pPr>
    </w:p>
    <w:p w:rsidR="00B6585E" w:rsidRPr="00C21707" w:rsidRDefault="00B6585E" w:rsidP="00B6585E">
      <w:pPr>
        <w:pStyle w:val="ConsPlusNonformat"/>
        <w:jc w:val="both"/>
        <w:rPr>
          <w:rFonts w:ascii="PT Astra Serif" w:hAnsi="PT Astra Serif"/>
          <w:sz w:val="26"/>
          <w:szCs w:val="26"/>
        </w:rPr>
      </w:pPr>
    </w:p>
    <w:p w:rsidR="00B6585E" w:rsidRPr="00C21707" w:rsidRDefault="00B6585E" w:rsidP="00B6585E">
      <w:pPr>
        <w:rPr>
          <w:rFonts w:ascii="PT Astra Serif" w:hAnsi="PT Astra Serif"/>
          <w:sz w:val="26"/>
          <w:szCs w:val="26"/>
        </w:rPr>
      </w:pPr>
    </w:p>
    <w:p w:rsidR="00B6585E" w:rsidRPr="00C21707" w:rsidRDefault="00B6585E" w:rsidP="00B6585E">
      <w:pPr>
        <w:rPr>
          <w:rFonts w:ascii="PT Astra Serif" w:hAnsi="PT Astra Serif"/>
          <w:sz w:val="26"/>
          <w:szCs w:val="26"/>
        </w:rPr>
      </w:pPr>
    </w:p>
    <w:p w:rsidR="00B6585E" w:rsidRPr="00C21707" w:rsidRDefault="00B6585E" w:rsidP="00B6585E">
      <w:pPr>
        <w:rPr>
          <w:rFonts w:ascii="PT Astra Serif" w:hAnsi="PT Astra Serif"/>
          <w:sz w:val="26"/>
          <w:szCs w:val="26"/>
        </w:rPr>
      </w:pPr>
    </w:p>
    <w:p w:rsidR="00B6585E" w:rsidRPr="00C21707" w:rsidRDefault="00B6585E" w:rsidP="00B6585E">
      <w:pPr>
        <w:rPr>
          <w:rFonts w:ascii="PT Astra Serif" w:hAnsi="PT Astra Serif"/>
          <w:sz w:val="26"/>
          <w:szCs w:val="26"/>
        </w:rPr>
      </w:pPr>
    </w:p>
    <w:p w:rsidR="00B6585E" w:rsidRPr="00C21707" w:rsidRDefault="00B6585E" w:rsidP="00B6585E">
      <w:pPr>
        <w:rPr>
          <w:rFonts w:ascii="PT Astra Serif" w:hAnsi="PT Astra Serif"/>
          <w:sz w:val="26"/>
          <w:szCs w:val="26"/>
        </w:rPr>
      </w:pPr>
    </w:p>
    <w:p w:rsidR="00B6585E" w:rsidRPr="00C21707" w:rsidRDefault="00B6585E" w:rsidP="00B6585E">
      <w:pPr>
        <w:rPr>
          <w:rFonts w:ascii="PT Astra Serif" w:hAnsi="PT Astra Serif"/>
          <w:sz w:val="26"/>
          <w:szCs w:val="26"/>
        </w:rPr>
      </w:pPr>
    </w:p>
    <w:p w:rsidR="00B6585E" w:rsidRPr="00C21707" w:rsidRDefault="00B6585E" w:rsidP="00B6585E">
      <w:pPr>
        <w:rPr>
          <w:rFonts w:ascii="PT Astra Serif" w:hAnsi="PT Astra Serif"/>
          <w:sz w:val="26"/>
          <w:szCs w:val="26"/>
        </w:rPr>
      </w:pPr>
    </w:p>
    <w:p w:rsidR="00D87B05" w:rsidRPr="00C21707" w:rsidRDefault="00D87B05" w:rsidP="00B6585E">
      <w:pPr>
        <w:ind w:firstLine="708"/>
        <w:rPr>
          <w:rFonts w:ascii="PT Astra Serif" w:hAnsi="PT Astra Serif" w:cs="Courier New"/>
          <w:sz w:val="24"/>
          <w:szCs w:val="24"/>
        </w:rPr>
      </w:pPr>
    </w:p>
    <w:sectPr w:rsidR="00D87B05" w:rsidRPr="00C21707" w:rsidSect="006636D1">
      <w:headerReference w:type="default" r:id="rId201"/>
      <w:pgSz w:w="11906" w:h="16838"/>
      <w:pgMar w:top="709" w:right="566" w:bottom="851" w:left="1134" w:header="709" w:footer="8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549" w:rsidRDefault="00B90549" w:rsidP="0043644D">
      <w:pPr>
        <w:spacing w:after="0" w:line="240" w:lineRule="auto"/>
      </w:pPr>
      <w:r>
        <w:separator/>
      </w:r>
    </w:p>
  </w:endnote>
  <w:endnote w:type="continuationSeparator" w:id="0">
    <w:p w:rsidR="00B90549" w:rsidRDefault="00B90549" w:rsidP="004364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PT Astra Serif">
    <w:altName w:val="Gentium Basic"/>
    <w:panose1 w:val="020A0603040505020204"/>
    <w:charset w:val="CC"/>
    <w:family w:val="roman"/>
    <w:pitch w:val="variable"/>
    <w:sig w:usb0="A00002EF" w:usb1="5000204B" w:usb2="00000020" w:usb3="00000000" w:csb0="00000097"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549" w:rsidRDefault="00B90549" w:rsidP="0043644D">
      <w:pPr>
        <w:spacing w:after="0" w:line="240" w:lineRule="auto"/>
      </w:pPr>
      <w:r>
        <w:separator/>
      </w:r>
    </w:p>
  </w:footnote>
  <w:footnote w:type="continuationSeparator" w:id="0">
    <w:p w:rsidR="00B90549" w:rsidRDefault="00B90549" w:rsidP="004364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7176171"/>
      <w:docPartObj>
        <w:docPartGallery w:val="Page Numbers (Top of Page)"/>
        <w:docPartUnique/>
      </w:docPartObj>
    </w:sdtPr>
    <w:sdtEndPr/>
    <w:sdtContent>
      <w:p w:rsidR="00B6585E" w:rsidRDefault="00B6585E">
        <w:pPr>
          <w:pStyle w:val="a5"/>
          <w:jc w:val="center"/>
        </w:pPr>
        <w:r>
          <w:fldChar w:fldCharType="begin"/>
        </w:r>
        <w:r>
          <w:instrText>PAGE   \* MERGEFORMAT</w:instrText>
        </w:r>
        <w:r>
          <w:fldChar w:fldCharType="separate"/>
        </w:r>
        <w:r w:rsidR="004B3DD1">
          <w:rPr>
            <w:noProof/>
          </w:rPr>
          <w:t>2</w:t>
        </w:r>
        <w:r>
          <w:fldChar w:fldCharType="end"/>
        </w:r>
      </w:p>
    </w:sdtContent>
  </w:sdt>
  <w:p w:rsidR="00B6585E" w:rsidRDefault="00B6585E">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54340"/>
    <w:multiLevelType w:val="hybridMultilevel"/>
    <w:tmpl w:val="4E20B458"/>
    <w:lvl w:ilvl="0" w:tplc="04190011">
      <w:start w:val="1"/>
      <w:numFmt w:val="decimal"/>
      <w:lvlText w:val="%1)"/>
      <w:lvlJc w:val="left"/>
      <w:pPr>
        <w:ind w:left="1070"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16AE4132"/>
    <w:multiLevelType w:val="hybridMultilevel"/>
    <w:tmpl w:val="A73C33B2"/>
    <w:lvl w:ilvl="0" w:tplc="AC2218B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17780028"/>
    <w:multiLevelType w:val="multilevel"/>
    <w:tmpl w:val="28E085D4"/>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nsid w:val="182619D0"/>
    <w:multiLevelType w:val="hybridMultilevel"/>
    <w:tmpl w:val="44D867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C632E6C"/>
    <w:multiLevelType w:val="hybridMultilevel"/>
    <w:tmpl w:val="F9700530"/>
    <w:lvl w:ilvl="0" w:tplc="FDB0CF7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nsid w:val="23C44B07"/>
    <w:multiLevelType w:val="hybridMultilevel"/>
    <w:tmpl w:val="539CE132"/>
    <w:lvl w:ilvl="0" w:tplc="D55261B2">
      <w:start w:val="12"/>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6">
    <w:nsid w:val="26746575"/>
    <w:multiLevelType w:val="hybridMultilevel"/>
    <w:tmpl w:val="06F65A98"/>
    <w:lvl w:ilvl="0" w:tplc="0419000F">
      <w:start w:val="7"/>
      <w:numFmt w:val="decimal"/>
      <w:lvlText w:val="%1."/>
      <w:lvlJc w:val="left"/>
      <w:pPr>
        <w:tabs>
          <w:tab w:val="num" w:pos="2062"/>
        </w:tabs>
        <w:ind w:left="2062" w:hanging="360"/>
      </w:pPr>
      <w:rPr>
        <w:rFonts w:hint="default"/>
      </w:rPr>
    </w:lvl>
    <w:lvl w:ilvl="1" w:tplc="04190019" w:tentative="1">
      <w:start w:val="1"/>
      <w:numFmt w:val="lowerLetter"/>
      <w:lvlText w:val="%2."/>
      <w:lvlJc w:val="left"/>
      <w:pPr>
        <w:tabs>
          <w:tab w:val="num" w:pos="2782"/>
        </w:tabs>
        <w:ind w:left="2782" w:hanging="360"/>
      </w:pPr>
    </w:lvl>
    <w:lvl w:ilvl="2" w:tplc="0419001B" w:tentative="1">
      <w:start w:val="1"/>
      <w:numFmt w:val="lowerRoman"/>
      <w:lvlText w:val="%3."/>
      <w:lvlJc w:val="right"/>
      <w:pPr>
        <w:tabs>
          <w:tab w:val="num" w:pos="3502"/>
        </w:tabs>
        <w:ind w:left="3502" w:hanging="180"/>
      </w:pPr>
    </w:lvl>
    <w:lvl w:ilvl="3" w:tplc="0419000F" w:tentative="1">
      <w:start w:val="1"/>
      <w:numFmt w:val="decimal"/>
      <w:lvlText w:val="%4."/>
      <w:lvlJc w:val="left"/>
      <w:pPr>
        <w:tabs>
          <w:tab w:val="num" w:pos="4222"/>
        </w:tabs>
        <w:ind w:left="4222" w:hanging="360"/>
      </w:pPr>
    </w:lvl>
    <w:lvl w:ilvl="4" w:tplc="04190019" w:tentative="1">
      <w:start w:val="1"/>
      <w:numFmt w:val="lowerLetter"/>
      <w:lvlText w:val="%5."/>
      <w:lvlJc w:val="left"/>
      <w:pPr>
        <w:tabs>
          <w:tab w:val="num" w:pos="4942"/>
        </w:tabs>
        <w:ind w:left="4942" w:hanging="360"/>
      </w:pPr>
    </w:lvl>
    <w:lvl w:ilvl="5" w:tplc="0419001B" w:tentative="1">
      <w:start w:val="1"/>
      <w:numFmt w:val="lowerRoman"/>
      <w:lvlText w:val="%6."/>
      <w:lvlJc w:val="right"/>
      <w:pPr>
        <w:tabs>
          <w:tab w:val="num" w:pos="5662"/>
        </w:tabs>
        <w:ind w:left="5662" w:hanging="180"/>
      </w:pPr>
    </w:lvl>
    <w:lvl w:ilvl="6" w:tplc="0419000F" w:tentative="1">
      <w:start w:val="1"/>
      <w:numFmt w:val="decimal"/>
      <w:lvlText w:val="%7."/>
      <w:lvlJc w:val="left"/>
      <w:pPr>
        <w:tabs>
          <w:tab w:val="num" w:pos="6382"/>
        </w:tabs>
        <w:ind w:left="6382" w:hanging="360"/>
      </w:pPr>
    </w:lvl>
    <w:lvl w:ilvl="7" w:tplc="04190019" w:tentative="1">
      <w:start w:val="1"/>
      <w:numFmt w:val="lowerLetter"/>
      <w:lvlText w:val="%8."/>
      <w:lvlJc w:val="left"/>
      <w:pPr>
        <w:tabs>
          <w:tab w:val="num" w:pos="7102"/>
        </w:tabs>
        <w:ind w:left="7102" w:hanging="360"/>
      </w:pPr>
    </w:lvl>
    <w:lvl w:ilvl="8" w:tplc="0419001B" w:tentative="1">
      <w:start w:val="1"/>
      <w:numFmt w:val="lowerRoman"/>
      <w:lvlText w:val="%9."/>
      <w:lvlJc w:val="right"/>
      <w:pPr>
        <w:tabs>
          <w:tab w:val="num" w:pos="7822"/>
        </w:tabs>
        <w:ind w:left="7822" w:hanging="180"/>
      </w:pPr>
    </w:lvl>
  </w:abstractNum>
  <w:abstractNum w:abstractNumId="7">
    <w:nsid w:val="2D2802B5"/>
    <w:multiLevelType w:val="hybridMultilevel"/>
    <w:tmpl w:val="64522F9C"/>
    <w:lvl w:ilvl="0" w:tplc="B4047058">
      <w:start w:val="8"/>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
    <w:nsid w:val="4C701767"/>
    <w:multiLevelType w:val="hybridMultilevel"/>
    <w:tmpl w:val="1BAE627C"/>
    <w:lvl w:ilvl="0" w:tplc="745419F8">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FEF2073"/>
    <w:multiLevelType w:val="hybridMultilevel"/>
    <w:tmpl w:val="81DE8F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61F02D0"/>
    <w:multiLevelType w:val="hybridMultilevel"/>
    <w:tmpl w:val="9AE49D20"/>
    <w:lvl w:ilvl="0" w:tplc="31C01958">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71173F4D"/>
    <w:multiLevelType w:val="hybridMultilevel"/>
    <w:tmpl w:val="3118EB8A"/>
    <w:lvl w:ilvl="0" w:tplc="9C4ED3EA">
      <w:start w:val="7"/>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2">
    <w:nsid w:val="75E81D20"/>
    <w:multiLevelType w:val="hybridMultilevel"/>
    <w:tmpl w:val="E926DBF0"/>
    <w:lvl w:ilvl="0" w:tplc="A03A451E">
      <w:start w:val="26"/>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6"/>
  </w:num>
  <w:num w:numId="3">
    <w:abstractNumId w:val="5"/>
  </w:num>
  <w:num w:numId="4">
    <w:abstractNumId w:val="12"/>
  </w:num>
  <w:num w:numId="5">
    <w:abstractNumId w:val="0"/>
  </w:num>
  <w:num w:numId="6">
    <w:abstractNumId w:val="10"/>
  </w:num>
  <w:num w:numId="7">
    <w:abstractNumId w:val="4"/>
  </w:num>
  <w:num w:numId="8">
    <w:abstractNumId w:val="11"/>
  </w:num>
  <w:num w:numId="9">
    <w:abstractNumId w:val="3"/>
  </w:num>
  <w:num w:numId="10">
    <w:abstractNumId w:val="9"/>
  </w:num>
  <w:num w:numId="11">
    <w:abstractNumId w:val="7"/>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B71"/>
    <w:rsid w:val="00023C8A"/>
    <w:rsid w:val="0003625F"/>
    <w:rsid w:val="0006166A"/>
    <w:rsid w:val="00065F7C"/>
    <w:rsid w:val="00086C55"/>
    <w:rsid w:val="00092405"/>
    <w:rsid w:val="000A372F"/>
    <w:rsid w:val="000C09A4"/>
    <w:rsid w:val="000D08C4"/>
    <w:rsid w:val="000D3C6F"/>
    <w:rsid w:val="000D43E6"/>
    <w:rsid w:val="000E0380"/>
    <w:rsid w:val="000E5A5A"/>
    <w:rsid w:val="0010701A"/>
    <w:rsid w:val="0012088A"/>
    <w:rsid w:val="00191095"/>
    <w:rsid w:val="00194B1F"/>
    <w:rsid w:val="001A11ED"/>
    <w:rsid w:val="001A1592"/>
    <w:rsid w:val="001F7E59"/>
    <w:rsid w:val="00203CE2"/>
    <w:rsid w:val="002122C8"/>
    <w:rsid w:val="00221F5B"/>
    <w:rsid w:val="00235E98"/>
    <w:rsid w:val="00237BE2"/>
    <w:rsid w:val="00256F03"/>
    <w:rsid w:val="00266335"/>
    <w:rsid w:val="00280A55"/>
    <w:rsid w:val="00297AAF"/>
    <w:rsid w:val="002A0070"/>
    <w:rsid w:val="002A581A"/>
    <w:rsid w:val="002C3051"/>
    <w:rsid w:val="002C7574"/>
    <w:rsid w:val="002F0833"/>
    <w:rsid w:val="002F40FB"/>
    <w:rsid w:val="00321DEC"/>
    <w:rsid w:val="0037491D"/>
    <w:rsid w:val="00387450"/>
    <w:rsid w:val="003A0F94"/>
    <w:rsid w:val="003B0BE5"/>
    <w:rsid w:val="003B4DEE"/>
    <w:rsid w:val="003D2A5C"/>
    <w:rsid w:val="004129EB"/>
    <w:rsid w:val="004309F9"/>
    <w:rsid w:val="0043644D"/>
    <w:rsid w:val="00444CCF"/>
    <w:rsid w:val="00453115"/>
    <w:rsid w:val="004602B8"/>
    <w:rsid w:val="004712C9"/>
    <w:rsid w:val="00473D85"/>
    <w:rsid w:val="00485089"/>
    <w:rsid w:val="00486965"/>
    <w:rsid w:val="0049345F"/>
    <w:rsid w:val="0049472E"/>
    <w:rsid w:val="004A39C3"/>
    <w:rsid w:val="004B3DD1"/>
    <w:rsid w:val="004B3E46"/>
    <w:rsid w:val="004C4AD4"/>
    <w:rsid w:val="004C76C0"/>
    <w:rsid w:val="004D024C"/>
    <w:rsid w:val="004E4CD1"/>
    <w:rsid w:val="004E76EA"/>
    <w:rsid w:val="00503C96"/>
    <w:rsid w:val="00515266"/>
    <w:rsid w:val="00515C8E"/>
    <w:rsid w:val="00563E6D"/>
    <w:rsid w:val="00572B25"/>
    <w:rsid w:val="00574D9B"/>
    <w:rsid w:val="00586219"/>
    <w:rsid w:val="0058717B"/>
    <w:rsid w:val="00597C29"/>
    <w:rsid w:val="005A02AF"/>
    <w:rsid w:val="005A5030"/>
    <w:rsid w:val="005A6EB7"/>
    <w:rsid w:val="005C754D"/>
    <w:rsid w:val="005D3A72"/>
    <w:rsid w:val="005D3BCC"/>
    <w:rsid w:val="005E2608"/>
    <w:rsid w:val="005E2CA5"/>
    <w:rsid w:val="005E57FE"/>
    <w:rsid w:val="005F6131"/>
    <w:rsid w:val="006023CF"/>
    <w:rsid w:val="0060545D"/>
    <w:rsid w:val="0061531B"/>
    <w:rsid w:val="00615A18"/>
    <w:rsid w:val="006163A3"/>
    <w:rsid w:val="00620A9B"/>
    <w:rsid w:val="0066041B"/>
    <w:rsid w:val="00661B07"/>
    <w:rsid w:val="006636D1"/>
    <w:rsid w:val="00681D42"/>
    <w:rsid w:val="00695DC8"/>
    <w:rsid w:val="006A216B"/>
    <w:rsid w:val="006A293D"/>
    <w:rsid w:val="006B06E2"/>
    <w:rsid w:val="006B4822"/>
    <w:rsid w:val="006E2779"/>
    <w:rsid w:val="007073EE"/>
    <w:rsid w:val="00715CCA"/>
    <w:rsid w:val="00735766"/>
    <w:rsid w:val="00735A88"/>
    <w:rsid w:val="00790255"/>
    <w:rsid w:val="007909A1"/>
    <w:rsid w:val="007974BF"/>
    <w:rsid w:val="007A368B"/>
    <w:rsid w:val="007F1A99"/>
    <w:rsid w:val="008058C8"/>
    <w:rsid w:val="008072FF"/>
    <w:rsid w:val="00817424"/>
    <w:rsid w:val="00841712"/>
    <w:rsid w:val="00847259"/>
    <w:rsid w:val="008559A6"/>
    <w:rsid w:val="008835CA"/>
    <w:rsid w:val="008857D4"/>
    <w:rsid w:val="00886C28"/>
    <w:rsid w:val="00892619"/>
    <w:rsid w:val="008A0001"/>
    <w:rsid w:val="008A78E0"/>
    <w:rsid w:val="008E40E2"/>
    <w:rsid w:val="00940DC2"/>
    <w:rsid w:val="00961D15"/>
    <w:rsid w:val="00961FC4"/>
    <w:rsid w:val="009674BB"/>
    <w:rsid w:val="009B1367"/>
    <w:rsid w:val="009D5607"/>
    <w:rsid w:val="009E028D"/>
    <w:rsid w:val="00A14B71"/>
    <w:rsid w:val="00A16114"/>
    <w:rsid w:val="00A163AF"/>
    <w:rsid w:val="00A31DBC"/>
    <w:rsid w:val="00A3405D"/>
    <w:rsid w:val="00A53F42"/>
    <w:rsid w:val="00A67B2B"/>
    <w:rsid w:val="00AA3026"/>
    <w:rsid w:val="00AB0F89"/>
    <w:rsid w:val="00AB24D6"/>
    <w:rsid w:val="00AC0621"/>
    <w:rsid w:val="00AE3A09"/>
    <w:rsid w:val="00AF47F4"/>
    <w:rsid w:val="00B64365"/>
    <w:rsid w:val="00B6585E"/>
    <w:rsid w:val="00B738BA"/>
    <w:rsid w:val="00B87528"/>
    <w:rsid w:val="00B90549"/>
    <w:rsid w:val="00B913DA"/>
    <w:rsid w:val="00B92AD8"/>
    <w:rsid w:val="00BA034B"/>
    <w:rsid w:val="00BB112D"/>
    <w:rsid w:val="00BD5EAB"/>
    <w:rsid w:val="00BD6F72"/>
    <w:rsid w:val="00BF091E"/>
    <w:rsid w:val="00C06D49"/>
    <w:rsid w:val="00C07944"/>
    <w:rsid w:val="00C14632"/>
    <w:rsid w:val="00C21707"/>
    <w:rsid w:val="00C27C49"/>
    <w:rsid w:val="00C33390"/>
    <w:rsid w:val="00C50438"/>
    <w:rsid w:val="00C52058"/>
    <w:rsid w:val="00C52543"/>
    <w:rsid w:val="00C705A6"/>
    <w:rsid w:val="00C70B20"/>
    <w:rsid w:val="00C75E2F"/>
    <w:rsid w:val="00CA2576"/>
    <w:rsid w:val="00CB5253"/>
    <w:rsid w:val="00CE0421"/>
    <w:rsid w:val="00CF5CEE"/>
    <w:rsid w:val="00D154EF"/>
    <w:rsid w:val="00D2325A"/>
    <w:rsid w:val="00D232B1"/>
    <w:rsid w:val="00D502DF"/>
    <w:rsid w:val="00D7357D"/>
    <w:rsid w:val="00D854D9"/>
    <w:rsid w:val="00D87B05"/>
    <w:rsid w:val="00D91AE3"/>
    <w:rsid w:val="00DA6F85"/>
    <w:rsid w:val="00DE584E"/>
    <w:rsid w:val="00E02D45"/>
    <w:rsid w:val="00E47150"/>
    <w:rsid w:val="00E47FA7"/>
    <w:rsid w:val="00E812DA"/>
    <w:rsid w:val="00E87C2C"/>
    <w:rsid w:val="00EA618A"/>
    <w:rsid w:val="00ED15BC"/>
    <w:rsid w:val="00EE3EFE"/>
    <w:rsid w:val="00EF3F4B"/>
    <w:rsid w:val="00F249AB"/>
    <w:rsid w:val="00F24DD2"/>
    <w:rsid w:val="00F27AB3"/>
    <w:rsid w:val="00F348B6"/>
    <w:rsid w:val="00F56D43"/>
    <w:rsid w:val="00F673D5"/>
    <w:rsid w:val="00F70B89"/>
    <w:rsid w:val="00FA0E25"/>
    <w:rsid w:val="00FA6EB5"/>
    <w:rsid w:val="00FC771B"/>
    <w:rsid w:val="00FD75A1"/>
    <w:rsid w:val="00FE180E"/>
    <w:rsid w:val="00FF28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1F5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14B71"/>
    <w:pPr>
      <w:autoSpaceDE w:val="0"/>
      <w:autoSpaceDN w:val="0"/>
      <w:adjustRightInd w:val="0"/>
      <w:spacing w:after="0" w:line="240" w:lineRule="auto"/>
    </w:pPr>
    <w:rPr>
      <w:rFonts w:ascii="Times New Roman" w:hAnsi="Times New Roman" w:cs="Times New Roman"/>
      <w:sz w:val="24"/>
      <w:szCs w:val="24"/>
    </w:rPr>
  </w:style>
  <w:style w:type="table" w:styleId="a3">
    <w:name w:val="Table Grid"/>
    <w:basedOn w:val="a1"/>
    <w:uiPriority w:val="59"/>
    <w:rsid w:val="00A14B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735766"/>
    <w:rPr>
      <w:color w:val="0000FF" w:themeColor="hyperlink"/>
      <w:u w:val="single"/>
    </w:rPr>
  </w:style>
  <w:style w:type="table" w:customStyle="1" w:styleId="1">
    <w:name w:val="Сетка таблицы1"/>
    <w:basedOn w:val="a1"/>
    <w:next w:val="a3"/>
    <w:uiPriority w:val="59"/>
    <w:rsid w:val="003B4D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43644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3644D"/>
  </w:style>
  <w:style w:type="paragraph" w:styleId="a7">
    <w:name w:val="footer"/>
    <w:basedOn w:val="a"/>
    <w:link w:val="a8"/>
    <w:uiPriority w:val="99"/>
    <w:unhideWhenUsed/>
    <w:rsid w:val="0043644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3644D"/>
  </w:style>
  <w:style w:type="paragraph" w:styleId="a9">
    <w:name w:val="Balloon Text"/>
    <w:basedOn w:val="a"/>
    <w:link w:val="aa"/>
    <w:uiPriority w:val="99"/>
    <w:semiHidden/>
    <w:unhideWhenUsed/>
    <w:rsid w:val="004E4CD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4E4CD1"/>
    <w:rPr>
      <w:rFonts w:ascii="Tahoma" w:hAnsi="Tahoma" w:cs="Tahoma"/>
      <w:sz w:val="16"/>
      <w:szCs w:val="16"/>
    </w:rPr>
  </w:style>
  <w:style w:type="paragraph" w:styleId="ab">
    <w:name w:val="List Paragraph"/>
    <w:basedOn w:val="a"/>
    <w:uiPriority w:val="34"/>
    <w:qFormat/>
    <w:rsid w:val="00297AAF"/>
    <w:pPr>
      <w:ind w:left="720"/>
      <w:contextualSpacing/>
    </w:pPr>
  </w:style>
  <w:style w:type="paragraph" w:styleId="ac">
    <w:name w:val="Body Text Indent"/>
    <w:basedOn w:val="a"/>
    <w:link w:val="ad"/>
    <w:rsid w:val="00BF091E"/>
    <w:pPr>
      <w:spacing w:after="0" w:line="240" w:lineRule="auto"/>
      <w:ind w:firstLine="720"/>
      <w:jc w:val="both"/>
    </w:pPr>
    <w:rPr>
      <w:rFonts w:ascii="Times New Roman" w:eastAsia="Times New Roman" w:hAnsi="Times New Roman" w:cs="Times New Roman"/>
      <w:sz w:val="28"/>
      <w:szCs w:val="24"/>
      <w:lang w:eastAsia="ru-RU"/>
    </w:rPr>
  </w:style>
  <w:style w:type="character" w:customStyle="1" w:styleId="ad">
    <w:name w:val="Основной текст с отступом Знак"/>
    <w:basedOn w:val="a0"/>
    <w:link w:val="ac"/>
    <w:rsid w:val="00BF091E"/>
    <w:rPr>
      <w:rFonts w:ascii="Times New Roman" w:eastAsia="Times New Roman" w:hAnsi="Times New Roman" w:cs="Times New Roman"/>
      <w:sz w:val="28"/>
      <w:szCs w:val="24"/>
      <w:lang w:eastAsia="ru-RU"/>
    </w:rPr>
  </w:style>
  <w:style w:type="paragraph" w:styleId="3">
    <w:name w:val="Body Text 3"/>
    <w:basedOn w:val="a"/>
    <w:link w:val="30"/>
    <w:uiPriority w:val="99"/>
    <w:semiHidden/>
    <w:unhideWhenUsed/>
    <w:rsid w:val="008072FF"/>
    <w:pPr>
      <w:spacing w:after="120"/>
    </w:pPr>
    <w:rPr>
      <w:sz w:val="16"/>
      <w:szCs w:val="16"/>
    </w:rPr>
  </w:style>
  <w:style w:type="character" w:customStyle="1" w:styleId="30">
    <w:name w:val="Основной текст 3 Знак"/>
    <w:basedOn w:val="a0"/>
    <w:link w:val="3"/>
    <w:uiPriority w:val="99"/>
    <w:semiHidden/>
    <w:rsid w:val="008072FF"/>
    <w:rPr>
      <w:sz w:val="16"/>
      <w:szCs w:val="16"/>
    </w:rPr>
  </w:style>
  <w:style w:type="paragraph" w:customStyle="1" w:styleId="ConsNormal">
    <w:name w:val="ConsNormal"/>
    <w:rsid w:val="00256F0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256F0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markedcontent">
    <w:name w:val="markedcontent"/>
    <w:basedOn w:val="a0"/>
    <w:rsid w:val="00256F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1F5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14B71"/>
    <w:pPr>
      <w:autoSpaceDE w:val="0"/>
      <w:autoSpaceDN w:val="0"/>
      <w:adjustRightInd w:val="0"/>
      <w:spacing w:after="0" w:line="240" w:lineRule="auto"/>
    </w:pPr>
    <w:rPr>
      <w:rFonts w:ascii="Times New Roman" w:hAnsi="Times New Roman" w:cs="Times New Roman"/>
      <w:sz w:val="24"/>
      <w:szCs w:val="24"/>
    </w:rPr>
  </w:style>
  <w:style w:type="table" w:styleId="a3">
    <w:name w:val="Table Grid"/>
    <w:basedOn w:val="a1"/>
    <w:uiPriority w:val="59"/>
    <w:rsid w:val="00A14B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735766"/>
    <w:rPr>
      <w:color w:val="0000FF" w:themeColor="hyperlink"/>
      <w:u w:val="single"/>
    </w:rPr>
  </w:style>
  <w:style w:type="table" w:customStyle="1" w:styleId="1">
    <w:name w:val="Сетка таблицы1"/>
    <w:basedOn w:val="a1"/>
    <w:next w:val="a3"/>
    <w:uiPriority w:val="59"/>
    <w:rsid w:val="003B4D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43644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3644D"/>
  </w:style>
  <w:style w:type="paragraph" w:styleId="a7">
    <w:name w:val="footer"/>
    <w:basedOn w:val="a"/>
    <w:link w:val="a8"/>
    <w:uiPriority w:val="99"/>
    <w:unhideWhenUsed/>
    <w:rsid w:val="0043644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3644D"/>
  </w:style>
  <w:style w:type="paragraph" w:styleId="a9">
    <w:name w:val="Balloon Text"/>
    <w:basedOn w:val="a"/>
    <w:link w:val="aa"/>
    <w:uiPriority w:val="99"/>
    <w:semiHidden/>
    <w:unhideWhenUsed/>
    <w:rsid w:val="004E4CD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4E4CD1"/>
    <w:rPr>
      <w:rFonts w:ascii="Tahoma" w:hAnsi="Tahoma" w:cs="Tahoma"/>
      <w:sz w:val="16"/>
      <w:szCs w:val="16"/>
    </w:rPr>
  </w:style>
  <w:style w:type="paragraph" w:styleId="ab">
    <w:name w:val="List Paragraph"/>
    <w:basedOn w:val="a"/>
    <w:uiPriority w:val="34"/>
    <w:qFormat/>
    <w:rsid w:val="00297AAF"/>
    <w:pPr>
      <w:ind w:left="720"/>
      <w:contextualSpacing/>
    </w:pPr>
  </w:style>
  <w:style w:type="paragraph" w:styleId="ac">
    <w:name w:val="Body Text Indent"/>
    <w:basedOn w:val="a"/>
    <w:link w:val="ad"/>
    <w:rsid w:val="00BF091E"/>
    <w:pPr>
      <w:spacing w:after="0" w:line="240" w:lineRule="auto"/>
      <w:ind w:firstLine="720"/>
      <w:jc w:val="both"/>
    </w:pPr>
    <w:rPr>
      <w:rFonts w:ascii="Times New Roman" w:eastAsia="Times New Roman" w:hAnsi="Times New Roman" w:cs="Times New Roman"/>
      <w:sz w:val="28"/>
      <w:szCs w:val="24"/>
      <w:lang w:eastAsia="ru-RU"/>
    </w:rPr>
  </w:style>
  <w:style w:type="character" w:customStyle="1" w:styleId="ad">
    <w:name w:val="Основной текст с отступом Знак"/>
    <w:basedOn w:val="a0"/>
    <w:link w:val="ac"/>
    <w:rsid w:val="00BF091E"/>
    <w:rPr>
      <w:rFonts w:ascii="Times New Roman" w:eastAsia="Times New Roman" w:hAnsi="Times New Roman" w:cs="Times New Roman"/>
      <w:sz w:val="28"/>
      <w:szCs w:val="24"/>
      <w:lang w:eastAsia="ru-RU"/>
    </w:rPr>
  </w:style>
  <w:style w:type="paragraph" w:styleId="3">
    <w:name w:val="Body Text 3"/>
    <w:basedOn w:val="a"/>
    <w:link w:val="30"/>
    <w:uiPriority w:val="99"/>
    <w:semiHidden/>
    <w:unhideWhenUsed/>
    <w:rsid w:val="008072FF"/>
    <w:pPr>
      <w:spacing w:after="120"/>
    </w:pPr>
    <w:rPr>
      <w:sz w:val="16"/>
      <w:szCs w:val="16"/>
    </w:rPr>
  </w:style>
  <w:style w:type="character" w:customStyle="1" w:styleId="30">
    <w:name w:val="Основной текст 3 Знак"/>
    <w:basedOn w:val="a0"/>
    <w:link w:val="3"/>
    <w:uiPriority w:val="99"/>
    <w:semiHidden/>
    <w:rsid w:val="008072FF"/>
    <w:rPr>
      <w:sz w:val="16"/>
      <w:szCs w:val="16"/>
    </w:rPr>
  </w:style>
  <w:style w:type="paragraph" w:customStyle="1" w:styleId="ConsNormal">
    <w:name w:val="ConsNormal"/>
    <w:rsid w:val="00256F0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256F0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markedcontent">
    <w:name w:val="markedcontent"/>
    <w:basedOn w:val="a0"/>
    <w:rsid w:val="00256F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0D862483E74873F840784AEB0C9494D63911CDDA0FD44A3973111B6DEFCB90550B2F82E5025190F1125687F23BE22A93DDDB291A05740226BAwCH" TargetMode="External"/><Relationship Id="rId21" Type="http://schemas.openxmlformats.org/officeDocument/2006/relationships/hyperlink" Target="consultantplus://offline/ref=0D862483E74873F840784AEB0C9494D63A11CDD80BDC4A3973111B6DEFCB90550B2F82E70905C0B54750D3A261B6258DDEC52AB1wAH" TargetMode="External"/><Relationship Id="rId42" Type="http://schemas.openxmlformats.org/officeDocument/2006/relationships/hyperlink" Target="consultantplus://offline/ref=0D862483E74873F840784AEB0C9494D63911CDDA0FD54A3973111B6DEFCB90550B2F82E5025190F5135687F23BE22A93DDDB291A05740226BAwCH" TargetMode="External"/><Relationship Id="rId63" Type="http://schemas.openxmlformats.org/officeDocument/2006/relationships/hyperlink" Target="consultantplus://offline/ref=0D862483E74873F840784AEB0C9494D63A11CDD80BDC4A3973111B6DEFCB90550B2F82E5025191F3135687F23BE22A93DDDB291A05740226BAwCH" TargetMode="External"/><Relationship Id="rId84" Type="http://schemas.openxmlformats.org/officeDocument/2006/relationships/hyperlink" Target="consultantplus://offline/ref=0D862483E74873F840784AEB0C9494D63911CDDA0FD44A3973111B6DEFCB90550B2F82E5025191F9115687F23BE22A93DDDB291A05740226BAwCH" TargetMode="External"/><Relationship Id="rId138" Type="http://schemas.openxmlformats.org/officeDocument/2006/relationships/hyperlink" Target="consultantplus://offline/ref=FF393724482197F971093E06237D5A185B2DA23036F2EF20C3FE87137C8F1D4E07D3D9684EACD8E9492977FB09B437263B70DBFEAFF42A9ATEZEE" TargetMode="External"/><Relationship Id="rId159" Type="http://schemas.openxmlformats.org/officeDocument/2006/relationships/hyperlink" Target="consultantplus://offline/ref=FF393724482197F971093E06237D5A185B2DA3353DFAEF20C3FE87137C8F1D4E07D3D9684EACDBEC4D2977FB09B437263B70DBFEAFF42A9ATEZEE" TargetMode="External"/><Relationship Id="rId170" Type="http://schemas.openxmlformats.org/officeDocument/2006/relationships/hyperlink" Target="consultantplus://offline/ref=FF393724482197F971093E06237D5A185B2DA3353DFAEF20C3FE87137C8F1D4E07D3D9684CAFD3B9196676A74DE324273B70D8FCB3TFZ4E" TargetMode="External"/><Relationship Id="rId191" Type="http://schemas.openxmlformats.org/officeDocument/2006/relationships/hyperlink" Target="consultantplus://offline/ref=FF393724482197F971093E06237D5A185B2DA23036F2EF20C3FE87137C8F1D4E07D3D9684EACD8EB412977FB09B437263B70DBFEAFF42A9ATEZEE" TargetMode="External"/><Relationship Id="rId196" Type="http://schemas.openxmlformats.org/officeDocument/2006/relationships/hyperlink" Target="consultantplus://offline/ref=FF393724482197F971093E06237D5A185B2DA23036F2EF20C3FE87137C8F1D4E07D3D9684EACD8EE4D2977FB09B437263B70DBFEAFF42A9ATEZEE" TargetMode="External"/><Relationship Id="rId200" Type="http://schemas.openxmlformats.org/officeDocument/2006/relationships/hyperlink" Target="consultantplus://offline/ref=FF393724482197F971093E06237D5A185B2DA23036F2EF20C3FE87137C8F1D4E15D381644EAEC6EC4A3C21AA4FTEZ3E" TargetMode="External"/><Relationship Id="rId16" Type="http://schemas.openxmlformats.org/officeDocument/2006/relationships/hyperlink" Target="consultantplus://offline/ref=0D862483E74873F840784AEB0C9494D63911CDDA0FD54A3973111B6DEFCB90550B2F82E5025191F2165687F23BE22A93DDDB291A05740226BAwCH" TargetMode="External"/><Relationship Id="rId107" Type="http://schemas.openxmlformats.org/officeDocument/2006/relationships/hyperlink" Target="consultantplus://offline/ref=0D862483E74873F840784AEB0C9494D63911CDDA0FD44A3973111B6DEFCB90550B2F82E5025191F8165687F23BE22A93DDDB291A05740226BAwCH" TargetMode="External"/><Relationship Id="rId11" Type="http://schemas.openxmlformats.org/officeDocument/2006/relationships/hyperlink" Target="consultantplus://offline/ref=0D862483E74873F840784AEB0C9494D63911CDDA0FD54A3973111B6DEFCB90550B2F82E5025191F3165687F23BE22A93DDDB291A05740226BAwCH" TargetMode="External"/><Relationship Id="rId32" Type="http://schemas.openxmlformats.org/officeDocument/2006/relationships/hyperlink" Target="consultantplus://offline/ref=0D862483E74873F840784AEB0C9494D63911CDDA0FD54A3973111B6DEFCB90550B2F82E5025190F2165687F23BE22A93DDDB291A05740226BAwCH" TargetMode="External"/><Relationship Id="rId37" Type="http://schemas.openxmlformats.org/officeDocument/2006/relationships/hyperlink" Target="consultantplus://offline/ref=0D862483E74873F840784AEB0C9494D63911CDDA0FD54A3973111B6DEFCB90550B2F82E5025190F7135687F23BE22A93DDDB291A05740226BAwCH" TargetMode="External"/><Relationship Id="rId53" Type="http://schemas.openxmlformats.org/officeDocument/2006/relationships/hyperlink" Target="consultantplus://offline/ref=0D862483E74873F840784AEB0C9494D63911CDDA0FD44A3973111B6DEFCB90550B2F82E5025191F2155687F23BE22A93DDDB291A05740226BAwCH" TargetMode="External"/><Relationship Id="rId58" Type="http://schemas.openxmlformats.org/officeDocument/2006/relationships/hyperlink" Target="consultantplus://offline/ref=0D862483E74873F840784AEB0C9494D63911CDDA0FD44A3973111B6DEFCB90550B2F82E5025191F9115687F23BE22A93DDDB291A05740226BAwCH" TargetMode="External"/><Relationship Id="rId74" Type="http://schemas.openxmlformats.org/officeDocument/2006/relationships/hyperlink" Target="consultantplus://offline/ref=0D862483E74873F840784AEB0C9494D63911CDDA0FD44A3973111B6DEFCB90550B2F82E5025191F9115687F23BE22A93DDDB291A05740226BAwCH" TargetMode="External"/><Relationship Id="rId79" Type="http://schemas.openxmlformats.org/officeDocument/2006/relationships/hyperlink" Target="consultantplus://offline/ref=0D862483E74873F840784AEB0C9494D63911CDDA0FD44A3973111B6DEFCB90550B2F82E5025191F9105687F23BE22A93DDDB291A05740226BAwCH" TargetMode="External"/><Relationship Id="rId102" Type="http://schemas.openxmlformats.org/officeDocument/2006/relationships/hyperlink" Target="consultantplus://offline/ref=0D862483E74873F840784AEB0C9494D63911CDDA0FD54A3973111B6DEFCB90550B2F82E5025190F41B5687F23BE22A93DDDB291A05740226BAwCH" TargetMode="External"/><Relationship Id="rId123" Type="http://schemas.openxmlformats.org/officeDocument/2006/relationships/hyperlink" Target="consultantplus://offline/ref=0D862483E74873F840784AEB0C9494D63911CDDA0FD44A3973111B6DEFCB90550B2F82E5025191F7105687F23BE22A93DDDB291A05740226BAwCH" TargetMode="External"/><Relationship Id="rId128" Type="http://schemas.openxmlformats.org/officeDocument/2006/relationships/hyperlink" Target="consultantplus://offline/ref=0D862483E74873F840784AEB0C9494D63F11CED40FD84A3973111B6DEFCB90550B2F82E5025191F31A5687F23BE22A93DDDB291A05740226BAwCH" TargetMode="External"/><Relationship Id="rId144" Type="http://schemas.openxmlformats.org/officeDocument/2006/relationships/hyperlink" Target="consultantplus://offline/ref=FF393724482197F971093E06237D5A185B2DA23036F2EF20C3FE87137C8F1D4E07D3D9684EACD8E94D2977FB09B437263B70DBFEAFF42A9ATEZEE" TargetMode="External"/><Relationship Id="rId149" Type="http://schemas.openxmlformats.org/officeDocument/2006/relationships/hyperlink" Target="consultantplus://offline/ref=FF393724482197F971093E06237D5A185B2DAD3737F1EF20C3FE87137C8F1D4E07D3D9684EACD8EC412977FB09B437263B70DBFEAFF42A9ATEZEE" TargetMode="External"/><Relationship Id="rId5" Type="http://schemas.openxmlformats.org/officeDocument/2006/relationships/settings" Target="settings.xml"/><Relationship Id="rId90" Type="http://schemas.openxmlformats.org/officeDocument/2006/relationships/hyperlink" Target="consultantplus://offline/ref=0D862483E74873F840784AEB0C9494D63911CDDA0FD44A3973111B6DEFCB90550B2F82E5025191F6115687F23BE22A93DDDB291A05740226BAwCH" TargetMode="External"/><Relationship Id="rId95" Type="http://schemas.openxmlformats.org/officeDocument/2006/relationships/hyperlink" Target="consultantplus://offline/ref=0D862483E74873F840784AEB0C9494D63A11CDD80BDC4A3973111B6DEFCB90550B2F82E5025191F3135687F23BE22A93DDDB291A05740226BAwCH" TargetMode="External"/><Relationship Id="rId160" Type="http://schemas.openxmlformats.org/officeDocument/2006/relationships/hyperlink" Target="consultantplus://offline/ref=FF393724482197F971093E06237D5A185B2DA3353DFAEF20C3FE87137C8F1D4E07D3D9684CAFD3B9196676A74DE324273B70D8FCB3TFZ4E" TargetMode="External"/><Relationship Id="rId165" Type="http://schemas.openxmlformats.org/officeDocument/2006/relationships/hyperlink" Target="consultantplus://offline/ref=FF393724482197F971093E06237D5A185B2DA3353DFAEF20C3FE87137C8F1D4E07D3D9684EACDBEC4D2977FB09B437263B70DBFEAFF42A9ATEZEE" TargetMode="External"/><Relationship Id="rId181" Type="http://schemas.openxmlformats.org/officeDocument/2006/relationships/hyperlink" Target="consultantplus://offline/ref=FF393724482197F971093E06237D5A185B2DA23036F2EF20C3FE87137C8F1D4E07D3D9684EACD8E94E2977FB09B437263B70DBFEAFF42A9ATEZEE" TargetMode="External"/><Relationship Id="rId186" Type="http://schemas.openxmlformats.org/officeDocument/2006/relationships/hyperlink" Target="consultantplus://offline/ref=FF393724482197F971093E06237D5A185C2BAA3036F3EF20C3FE87137C8F1D4E07D3D96B4DAAD3B9196676A74DE324273B70D8FCB3TFZ4E" TargetMode="External"/><Relationship Id="rId22" Type="http://schemas.openxmlformats.org/officeDocument/2006/relationships/hyperlink" Target="consultantplus://offline/ref=0D862483E74873F840784AEB0C9494D63911CDDA0FD44A3973111B6DEFCB90550B2F82E5025191F5125687F23BE22A93DDDB291A05740226BAwCH" TargetMode="External"/><Relationship Id="rId27" Type="http://schemas.openxmlformats.org/officeDocument/2006/relationships/hyperlink" Target="consultantplus://offline/ref=0D862483E74873F840784AEB0C9494D63911CDDA0FD54A3973111B6DEFCB90550B2F82E5025190F5135687F23BE22A93DDDB291A05740226BAwCH" TargetMode="External"/><Relationship Id="rId43" Type="http://schemas.openxmlformats.org/officeDocument/2006/relationships/hyperlink" Target="consultantplus://offline/ref=0D862483E74873F840784AEB0C9494D63911CDDA0FD44A3973111B6DEFCB90550B2F82E5025191F4115687F23BE22A93DDDB291A05740226BAwCH" TargetMode="External"/><Relationship Id="rId48" Type="http://schemas.openxmlformats.org/officeDocument/2006/relationships/hyperlink" Target="consultantplus://offline/ref=0D862483E74873F840784AEB0C9494D63A11CDD80BDC4A3973111B6DEFCB90550B2F82E5025191F2105687F23BE22A93DDDB291A05740226BAwCH" TargetMode="External"/><Relationship Id="rId64" Type="http://schemas.openxmlformats.org/officeDocument/2006/relationships/hyperlink" Target="consultantplus://offline/ref=0D862483E74873F840784AEB0C9494D63911CDDA0FD44A3973111B6DEFCB90550B2F82E5025191F9115687F23BE22A93DDDB291A05740226BAwCH" TargetMode="External"/><Relationship Id="rId69" Type="http://schemas.openxmlformats.org/officeDocument/2006/relationships/hyperlink" Target="consultantplus://offline/ref=0D862483E74873F840784AEB0C9494D63911CDDA0FD44A3973111B6DEFCB90550B2F82E5025191F4155687F23BE22A93DDDB291A05740226BAwCH" TargetMode="External"/><Relationship Id="rId113" Type="http://schemas.openxmlformats.org/officeDocument/2006/relationships/hyperlink" Target="consultantplus://offline/ref=0D862483E74873F840784AEB0C9494D63911CDDA0FD44A3973111B6DEFCB90550B2F82E5025190F1125687F23BE22A93DDDB291A05740226BAwCH" TargetMode="External"/><Relationship Id="rId118" Type="http://schemas.openxmlformats.org/officeDocument/2006/relationships/hyperlink" Target="consultantplus://offline/ref=0D862483E74873F840784AEB0C9494D63911CDDA0FD44A3973111B6DEFCB90550B2F82E5025191F7105687F23BE22A93DDDB291A05740226BAwCH" TargetMode="External"/><Relationship Id="rId134" Type="http://schemas.openxmlformats.org/officeDocument/2006/relationships/hyperlink" Target="consultantplus://offline/ref=0D862483E74873F840784AEB0C9494D63911CDDA0FD44A3973111B6DEFCB90550B2F82E5025191F2115687F23BE22A93DDDB291A05740226BAwCH" TargetMode="External"/><Relationship Id="rId139" Type="http://schemas.openxmlformats.org/officeDocument/2006/relationships/hyperlink" Target="consultantplus://offline/ref=FF393724482197F971093E06237D5A185B2DA23036F2EF20C3FE87137C8F1D4E07D3D9684EACD8EE492977FB09B437263B70DBFEAFF42A9ATEZEE" TargetMode="External"/><Relationship Id="rId80" Type="http://schemas.openxmlformats.org/officeDocument/2006/relationships/hyperlink" Target="consultantplus://offline/ref=0D862483E74873F840784AEB0C9494D63911CDDA0FD44A3973111B6DEFCB90550B2F82E5025191F9115687F23BE22A93DDDB291A05740226BAwCH" TargetMode="External"/><Relationship Id="rId85" Type="http://schemas.openxmlformats.org/officeDocument/2006/relationships/hyperlink" Target="consultantplus://offline/ref=0D862483E74873F840784AEB0C9494D63A11CDD80BDC4A3973111B6DEFCB90550B2F82E5025191F0155687F23BE22A93DDDB291A05740226BAwCH" TargetMode="External"/><Relationship Id="rId150" Type="http://schemas.openxmlformats.org/officeDocument/2006/relationships/hyperlink" Target="consultantplus://offline/ref=FF393724482197F971093E06237D5A185B2DA23036F2EF20C3FE87137C8F1D4E07D3D9684EACD8EE4D2977FB09B437263B70DBFEAFF42A9ATEZEE" TargetMode="External"/><Relationship Id="rId155" Type="http://schemas.openxmlformats.org/officeDocument/2006/relationships/hyperlink" Target="consultantplus://offline/ref=FF393724482197F971093E06237D5A185B2DA23036F2EF20C3FE87137C8F1D4E07D3D9684EACD8E94D2977FB09B437263B70DBFEAFF42A9ATEZEE" TargetMode="External"/><Relationship Id="rId171" Type="http://schemas.openxmlformats.org/officeDocument/2006/relationships/hyperlink" Target="consultantplus://offline/ref=FF393724482197F971093E06237D5A185B2DA3353DFAEF20C3FE87137C8F1D4E07D3D9684EACD9EA402977FB09B437263B70DBFEAFF42A9ATEZEE" TargetMode="External"/><Relationship Id="rId176" Type="http://schemas.openxmlformats.org/officeDocument/2006/relationships/hyperlink" Target="consultantplus://offline/ref=FF393724482197F971093E06237D5A185B2DA3353DFAEF20C3FE87137C8F1D4E07D3D9684CAFD3B9196676A74DE324273B70D8FCB3TFZ4E" TargetMode="External"/><Relationship Id="rId192" Type="http://schemas.openxmlformats.org/officeDocument/2006/relationships/hyperlink" Target="consultantplus://offline/ref=FF393724482197F971093E06237D5A185B2DA23036F2EF20C3FE87137C8F1D4E07D3D9684EACD8EE4F2977FB09B437263B70DBFEAFF42A9ATEZEE" TargetMode="External"/><Relationship Id="rId197" Type="http://schemas.openxmlformats.org/officeDocument/2006/relationships/hyperlink" Target="consultantplus://offline/ref=FF393724482197F971093E06237D5A185B2DA23036F2EF20C3FE87137C8F1D4E07D3D9684EACD8E94D2977FB09B437263B70DBFEAFF42A9ATEZEE" TargetMode="External"/><Relationship Id="rId201" Type="http://schemas.openxmlformats.org/officeDocument/2006/relationships/header" Target="header1.xml"/><Relationship Id="rId12" Type="http://schemas.openxmlformats.org/officeDocument/2006/relationships/hyperlink" Target="consultantplus://offline/ref=0D862483E74873F840784AEB0C9494D63911CDDA0FD44A3973111B6DEFCB90550B2F82E5025191F0125687F23BE22A93DDDB291A05740226BAwCH" TargetMode="External"/><Relationship Id="rId17" Type="http://schemas.openxmlformats.org/officeDocument/2006/relationships/hyperlink" Target="consultantplus://offline/ref=0D862483E74873F840784AEB0C9494D63911CDDA0FD44A3973111B6DEFCB90550B2F82E5025191F21A5687F23BE22A93DDDB291A05740226BAwCH" TargetMode="External"/><Relationship Id="rId33" Type="http://schemas.openxmlformats.org/officeDocument/2006/relationships/hyperlink" Target="consultantplus://offline/ref=0D862483E74873F840784AEB0C9494D63911CDDA0FD54A3973111B6DEFCB90550B2F82E5025190F51A5687F23BE22A93DDDB291A05740226BAwCH" TargetMode="External"/><Relationship Id="rId38" Type="http://schemas.openxmlformats.org/officeDocument/2006/relationships/hyperlink" Target="consultantplus://offline/ref=0D862483E74873F840784AEB0C9494D63911CDDA0FD54A3973111B6DEFCB90550B2F82E5025190F7165687F23BE22A93DDDB291A05740226BAwCH" TargetMode="External"/><Relationship Id="rId59" Type="http://schemas.openxmlformats.org/officeDocument/2006/relationships/hyperlink" Target="consultantplus://offline/ref=0D862483E74873F840784AEB0C9494D63A11CDD80BDC4A3973111B6DEFCB90550B2F82E5025191F3135687F23BE22A93DDDB291A05740226BAwCH" TargetMode="External"/><Relationship Id="rId103" Type="http://schemas.openxmlformats.org/officeDocument/2006/relationships/hyperlink" Target="consultantplus://offline/ref=0D862483E74873F840784AEB0C9494D63911CDDA0FD44A3973111B6DEFCB90550B2F82E5025191F8125687F23BE22A93DDDB291A05740226BAwCH" TargetMode="External"/><Relationship Id="rId108" Type="http://schemas.openxmlformats.org/officeDocument/2006/relationships/hyperlink" Target="consultantplus://offline/ref=0D862483E74873F840784AEB0C9494D63A11CDD80BDC4A3973111B6DEFCB90550B2F82E5025191F3135687F23BE22A93DDDB291A05740226BAwCH" TargetMode="External"/><Relationship Id="rId124" Type="http://schemas.openxmlformats.org/officeDocument/2006/relationships/hyperlink" Target="consultantplus://offline/ref=0D862483E74873F840784AEB0C9494D63911CDDA0FD44A3973111B6DEFCB90550B2F82E5025191F8155687F23BE22A93DDDB291A05740226BAwCH" TargetMode="External"/><Relationship Id="rId129" Type="http://schemas.openxmlformats.org/officeDocument/2006/relationships/hyperlink" Target="consultantplus://offline/ref=0D862483E74873F840784AEB0C9494D63F11CED40FD84A3973111B6DEFCB90550B2F82E5025191F7125687F23BE22A93DDDB291A05740226BAwCH" TargetMode="External"/><Relationship Id="rId54" Type="http://schemas.openxmlformats.org/officeDocument/2006/relationships/hyperlink" Target="consultantplus://offline/ref=0D862483E74873F840784AEB0C9494D63911CDDA0FD54A3973111B6DEFCB90550B2F82E5025190F4115687F23BE22A93DDDB291A05740226BAwCH" TargetMode="External"/><Relationship Id="rId70" Type="http://schemas.openxmlformats.org/officeDocument/2006/relationships/hyperlink" Target="consultantplus://offline/ref=0D862483E74873F840784AEB0C9494D63911CDDA0FD44A3973111B6DEFCB90550B2F82E5025191F9105687F23BE22A93DDDB291A05740226BAwCH" TargetMode="External"/><Relationship Id="rId75" Type="http://schemas.openxmlformats.org/officeDocument/2006/relationships/hyperlink" Target="consultantplus://offline/ref=0D862483E74873F840784AEB0C9494D63911CDDA0FD44A3973111B6DEFCB90550B2F82E5025191F4155687F23BE22A93DDDB291A05740226BAwCH" TargetMode="External"/><Relationship Id="rId91" Type="http://schemas.openxmlformats.org/officeDocument/2006/relationships/hyperlink" Target="consultantplus://offline/ref=0D862483E74873F840784AEB0C9494D63911CDDA0FD44A3973111B6DEFCB90550B2F82E5025191F71B5687F23BE22A93DDDB291A05740226BAwCH" TargetMode="External"/><Relationship Id="rId96" Type="http://schemas.openxmlformats.org/officeDocument/2006/relationships/hyperlink" Target="consultantplus://offline/ref=0D862483E74873F840784AEB0C9494D63911CDDA0FD54A3973111B6DEFCB90550B2F82E5025190F41B5687F23BE22A93DDDB291A05740226BAwCH" TargetMode="External"/><Relationship Id="rId140" Type="http://schemas.openxmlformats.org/officeDocument/2006/relationships/hyperlink" Target="consultantplus://offline/ref=FF393724482197F971093E06237D5A185B2DA23036F2EF20C3FE87137C8F1D4E07D3D9684EACD8E9492977FB09B437263B70DBFEAFF42A9ATEZEE" TargetMode="External"/><Relationship Id="rId145" Type="http://schemas.openxmlformats.org/officeDocument/2006/relationships/hyperlink" Target="consultantplus://offline/ref=FF393724482197F971093E06237D5A185B2DAD3737F1EF20C3FE87137C8F1D4E07D3D9684EACD8EC4B2977FB09B437263B70DBFEAFF42A9ATEZEE" TargetMode="External"/><Relationship Id="rId161" Type="http://schemas.openxmlformats.org/officeDocument/2006/relationships/hyperlink" Target="consultantplus://offline/ref=FF393724482197F971093E06237D5A185B2DA23036F2EF20C3FE87137C8F1D4E07D3D9684EACD8EE4D2977FB09B437263B70DBFEAFF42A9ATEZEE" TargetMode="External"/><Relationship Id="rId166" Type="http://schemas.openxmlformats.org/officeDocument/2006/relationships/hyperlink" Target="consultantplus://offline/ref=FF393724482197F971093E06237D5A185B2DA23036F2EF20C3FE87137C8F1D4E07D3D9684EACD8EE4E2977FB09B437263B70DBFEAFF42A9ATEZEE" TargetMode="External"/><Relationship Id="rId182" Type="http://schemas.openxmlformats.org/officeDocument/2006/relationships/hyperlink" Target="consultantplus://offline/ref=FF393724482197F971093E06237D5A185C2BAA3036F3EF20C3FE87137C8F1D4E07D3D96A47A9D3B9196676A74DE324273B70D8FCB3TFZ4E" TargetMode="External"/><Relationship Id="rId187" Type="http://schemas.openxmlformats.org/officeDocument/2006/relationships/hyperlink" Target="consultantplus://offline/ref=FF393724482197F971093E06237D5A185B2DA3353DFAEF20C3FE87137C8F1D4E07D3D9684CAFD3B9196676A74DE324273B70D8FCB3TFZ4E"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consultantplus://offline/ref=0D862483E74873F840784AEB0C9494D63911CDDA0FD44A3973111B6DEFCB90550B2F82E5025191F4105687F23BE22A93DDDB291A05740226BAwCH" TargetMode="External"/><Relationship Id="rId28" Type="http://schemas.openxmlformats.org/officeDocument/2006/relationships/hyperlink" Target="consultantplus://offline/ref=0D862483E74873F840784AEB0C9494D63911CDDA0FD54A3973111B6DEFCB90550B2F82E5025190F5135687F23BE22A93DDDB291A05740226BAwCH" TargetMode="External"/><Relationship Id="rId49" Type="http://schemas.openxmlformats.org/officeDocument/2006/relationships/hyperlink" Target="consultantplus://offline/ref=0D862483E74873F840784AEB0C9494D63911CDDA0FD44A3973111B6DEFCB90550B2F82E5025191F7115687F23BE22A93DDDB291A05740226BAwCH" TargetMode="External"/><Relationship Id="rId114" Type="http://schemas.openxmlformats.org/officeDocument/2006/relationships/hyperlink" Target="consultantplus://offline/ref=0D862483E74873F840784AEB0C9494D63911CDDA0FD44A3973111B6DEFCB90550B2F82E5025191F8155687F23BE22A93DDDB291A05740226BAwCH" TargetMode="External"/><Relationship Id="rId119" Type="http://schemas.openxmlformats.org/officeDocument/2006/relationships/hyperlink" Target="consultantplus://offline/ref=0D862483E74873F840784AEB0C9494D63911CDDA0FD44A3973111B6DEFCB90550B2F82E5025191F7105687F23BE22A93DDDB291A05740226BAwCH" TargetMode="External"/><Relationship Id="rId44" Type="http://schemas.openxmlformats.org/officeDocument/2006/relationships/hyperlink" Target="consultantplus://offline/ref=0D862483E74873F840784AEB0C9494D63911CDDA0FD54A3973111B6DEFCB90550B2F82E5025190F4105687F23BE22A93DDDB291A05740226BAwCH" TargetMode="External"/><Relationship Id="rId60" Type="http://schemas.openxmlformats.org/officeDocument/2006/relationships/hyperlink" Target="consultantplus://offline/ref=0D862483E74873F840784AEB0C9494D63911CDDA0FD44A3973111B6DEFCB90550B2F82E5025191F9115687F23BE22A93DDDB291A05740226BAwCH" TargetMode="External"/><Relationship Id="rId65" Type="http://schemas.openxmlformats.org/officeDocument/2006/relationships/hyperlink" Target="consultantplus://offline/ref=0D862483E74873F840784AEB0C9494D63A11CDD80BDC4A3973111B6DEFCB90550B2F82E5025191F3135687F23BE22A93DDDB291A05740226BAwCH" TargetMode="External"/><Relationship Id="rId81" Type="http://schemas.openxmlformats.org/officeDocument/2006/relationships/hyperlink" Target="consultantplus://offline/ref=0D862483E74873F840784AEB0C9494D63A11CDD80BDC4A3973111B6DEFCB90550B2F82E5025191F0155687F23BE22A93DDDB291A05740226BAwCH" TargetMode="External"/><Relationship Id="rId86" Type="http://schemas.openxmlformats.org/officeDocument/2006/relationships/hyperlink" Target="consultantplus://offline/ref=0D862483E74873F840784AEB0C9494D63911CDDA0FD44A3973111B6DEFCB90550B2F82E5025191F7155687F23BE22A93DDDB291A05740226BAwCH" TargetMode="External"/><Relationship Id="rId130" Type="http://schemas.openxmlformats.org/officeDocument/2006/relationships/hyperlink" Target="consultantplus://offline/ref=0D862483E74873F840784AEB0C9494D63911CDDA0FD44A3973111B6DEFCB90550B2F82E5025191F31A5687F23BE22A93DDDB291A05740226BAwCH" TargetMode="External"/><Relationship Id="rId135" Type="http://schemas.openxmlformats.org/officeDocument/2006/relationships/hyperlink" Target="consultantplus://offline/ref=FF393724482197F971093E06237D5A185B2DA23036F2EF20C3FE87137C8F1D4E07D3D9684EACD8EE492977FB09B437263B70DBFEAFF42A9ATEZEE" TargetMode="External"/><Relationship Id="rId151" Type="http://schemas.openxmlformats.org/officeDocument/2006/relationships/hyperlink" Target="consultantplus://offline/ref=FF393724482197F971093E06237D5A185B2DA23036F2EF20C3FE87137C8F1D4E07D3D9684EACD8E94D2977FB09B437263B70DBFEAFF42A9ATEZEE" TargetMode="External"/><Relationship Id="rId156" Type="http://schemas.openxmlformats.org/officeDocument/2006/relationships/hyperlink" Target="consultantplus://offline/ref=FF393724482197F971093E06237D5A185B2DAD3737F1EF20C3FE87137C8F1D4E07D3D9684EACD8EC4E2977FB09B437263B70DBFEAFF42A9ATEZEE" TargetMode="External"/><Relationship Id="rId177" Type="http://schemas.openxmlformats.org/officeDocument/2006/relationships/hyperlink" Target="consultantplus://offline/ref=FF393724482197F971093E06237D5A185B2DA3353DFAEF20C3FE87137C8F1D4E07D3D9684EACD9EA402977FB09B437263B70DBFEAFF42A9ATEZEE" TargetMode="External"/><Relationship Id="rId198" Type="http://schemas.openxmlformats.org/officeDocument/2006/relationships/hyperlink" Target="consultantplus://offline/ref=FF393724482197F971093E06237D5A185C2BAA3036F3EF20C3FE87137C8F1D4E07D3D96146A78CBC0C772EAA4FFF3B24276CDAFETBZ3E" TargetMode="External"/><Relationship Id="rId172" Type="http://schemas.openxmlformats.org/officeDocument/2006/relationships/hyperlink" Target="consultantplus://offline/ref=FF393724482197F971093E06237D5A185B2DA3353DFAEF20C3FE87137C8F1D4E07D3D9684CAFD3B9196676A74DE324273B70D8FCB3TFZ4E" TargetMode="External"/><Relationship Id="rId193" Type="http://schemas.openxmlformats.org/officeDocument/2006/relationships/hyperlink" Target="consultantplus://offline/ref=FF393724482197F971093E06237D5A185B2DA23036F2EF20C3FE87137C8F1D4E07D3D9684EACD8E94F2977FB09B437263B70DBFEAFF42A9ATEZEE" TargetMode="External"/><Relationship Id="rId202" Type="http://schemas.openxmlformats.org/officeDocument/2006/relationships/fontTable" Target="fontTable.xml"/><Relationship Id="rId13" Type="http://schemas.openxmlformats.org/officeDocument/2006/relationships/hyperlink" Target="consultantplus://offline/ref=0D862483E74873F840784AEB0C9494D63911CDDA0FD44A3973111B6DEFCB90550B2F82E5025191F01A5687F23BE22A93DDDB291A05740226BAwCH" TargetMode="External"/><Relationship Id="rId18" Type="http://schemas.openxmlformats.org/officeDocument/2006/relationships/hyperlink" Target="consultantplus://offline/ref=0D862483E74873F840784AEB0C9494D63911CDDA0FD54A3973111B6DEFCB90550B2F82E5025190F2125687F23BE22A93DDDB291A05740226BAwCH" TargetMode="External"/><Relationship Id="rId39" Type="http://schemas.openxmlformats.org/officeDocument/2006/relationships/hyperlink" Target="consultantplus://offline/ref=0D862483E74873F840784AEB0C9494D63911CDDA0FD54A3973111B6DEFCB90550B2F82E5025190F7165687F23BE22A93DDDB291A05740226BAwCH" TargetMode="External"/><Relationship Id="rId109" Type="http://schemas.openxmlformats.org/officeDocument/2006/relationships/hyperlink" Target="consultantplus://offline/ref=0D862483E74873F840784AEB0C9494D63911CDDA0FD54A3973111B6DEFCB90550B2F82E5025190F41B5687F23BE22A93DDDB291A05740226BAwCH" TargetMode="External"/><Relationship Id="rId34" Type="http://schemas.openxmlformats.org/officeDocument/2006/relationships/hyperlink" Target="consultantplus://offline/ref=0D862483E74873F840784AEB0C9494D63911CDDA0FD54A3973111B6DEFCB90550B2F82E5025190F4165687F23BE22A93DDDB291A05740226BAwCH" TargetMode="External"/><Relationship Id="rId50" Type="http://schemas.openxmlformats.org/officeDocument/2006/relationships/hyperlink" Target="consultantplus://offline/ref=0D862483E74873F840784AEB0C9494D63A11CDD80BDC4A3973111B6DEFCB90550B2F82E5025191F01B5687F23BE22A93DDDB291A05740226BAwCH" TargetMode="External"/><Relationship Id="rId55" Type="http://schemas.openxmlformats.org/officeDocument/2006/relationships/hyperlink" Target="consultantplus://offline/ref=0D862483E74873F840784AEB0C9494D63911CDDA0FD54A3973111B6DEFCB90550B2F82E5025190F4165687F23BE22A93DDDB291A05740226BAwCH" TargetMode="External"/><Relationship Id="rId76" Type="http://schemas.openxmlformats.org/officeDocument/2006/relationships/hyperlink" Target="consultantplus://offline/ref=0D862483E74873F840784AEB0C9494D63911CDDA0FD44A3973111B6DEFCB90550B2F82E5025191F9105687F23BE22A93DDDB291A05740226BAwCH" TargetMode="External"/><Relationship Id="rId97" Type="http://schemas.openxmlformats.org/officeDocument/2006/relationships/hyperlink" Target="consultantplus://offline/ref=0D862483E74873F840784AEB0C9494D63911CDDA0FD44A3973111B6DEFCB90550B2F82E5025191F8125687F23BE22A93DDDB291A05740226BAwCH" TargetMode="External"/><Relationship Id="rId104" Type="http://schemas.openxmlformats.org/officeDocument/2006/relationships/hyperlink" Target="consultantplus://offline/ref=0D862483E74873F840784AEB0C9494D63A11CDD80BDC4A3973111B6DEFCB90550B2F82E5025191F3135687F23BE22A93DDDB291A05740226BAwCH" TargetMode="External"/><Relationship Id="rId120" Type="http://schemas.openxmlformats.org/officeDocument/2006/relationships/hyperlink" Target="consultantplus://offline/ref=0D862483E74873F840784AEB0C9494D63911CDDA0FD44A3973111B6DEFCB90550B2F82E5025191F8155687F23BE22A93DDDB291A05740226BAwCH" TargetMode="External"/><Relationship Id="rId125" Type="http://schemas.openxmlformats.org/officeDocument/2006/relationships/hyperlink" Target="consultantplus://offline/ref=0D862483E74873F840784AEB0C9494D63911CDDA0FD44A3973111B6DEFCB90550B2F82E5025191F4155687F23BE22A93DDDB291A05740226BAwCH" TargetMode="External"/><Relationship Id="rId141" Type="http://schemas.openxmlformats.org/officeDocument/2006/relationships/hyperlink" Target="consultantplus://offline/ref=FF393724482197F971093E06237D5A185B2DA23036F2EF20C3FE87137C8F1D4E07D3D9684EACD8EE4C2977FB09B437263B70DBFEAFF42A9ATEZEE" TargetMode="External"/><Relationship Id="rId146" Type="http://schemas.openxmlformats.org/officeDocument/2006/relationships/hyperlink" Target="consultantplus://offline/ref=FF393724482197F971093E06237D5A185B2DA23036F2EF20C3FE87137C8F1D4E07D3D9684EACD8EE4D2977FB09B437263B70DBFEAFF42A9ATEZEE" TargetMode="External"/><Relationship Id="rId167" Type="http://schemas.openxmlformats.org/officeDocument/2006/relationships/hyperlink" Target="consultantplus://offline/ref=FF393724482197F971093E06237D5A185B2DA23036F2EF20C3FE87137C8F1D4E07D3D9684EACD8E94E2977FB09B437263B70DBFEAFF42A9ATEZEE" TargetMode="External"/><Relationship Id="rId188" Type="http://schemas.openxmlformats.org/officeDocument/2006/relationships/hyperlink" Target="consultantplus://offline/ref=FF393724482197F971093E06237D5A185B2DA3353DFAEF20C3FE87137C8F1D4E07D3D9684EACDBEC4D2977FB09B437263B70DBFEAFF42A9ATEZEE" TargetMode="External"/><Relationship Id="rId7" Type="http://schemas.openxmlformats.org/officeDocument/2006/relationships/footnotes" Target="footnotes.xml"/><Relationship Id="rId71" Type="http://schemas.openxmlformats.org/officeDocument/2006/relationships/hyperlink" Target="consultantplus://offline/ref=0D862483E74873F840784AEB0C9494D63911CDDA0FD44A3973111B6DEFCB90550B2F82E5025191F9115687F23BE22A93DDDB291A05740226BAwCH" TargetMode="External"/><Relationship Id="rId92" Type="http://schemas.openxmlformats.org/officeDocument/2006/relationships/hyperlink" Target="consultantplus://offline/ref=0D862483E74873F840784AEB0C9494D63A11CDD80BDC4A3973111B6DEFCB90550B2F82E5025191F01A5687F23BE22A93DDDB291A05740226BAwCH" TargetMode="External"/><Relationship Id="rId162" Type="http://schemas.openxmlformats.org/officeDocument/2006/relationships/hyperlink" Target="consultantplus://offline/ref=FF393724482197F971093E06237D5A185B2DA23036F2EF20C3FE87137C8F1D4E07D3D9684EACD8E94D2977FB09B437263B70DBFEAFF42A9ATEZEE" TargetMode="External"/><Relationship Id="rId183" Type="http://schemas.openxmlformats.org/officeDocument/2006/relationships/hyperlink" Target="consultantplus://offline/ref=FF393724482197F971093E06237D5A185B2DA3353DFAEF20C3FE87137C8F1D4E07D3D9684EACD9EA402977FB09B437263B70DBFEAFF42A9ATEZEE" TargetMode="External"/><Relationship Id="rId2" Type="http://schemas.openxmlformats.org/officeDocument/2006/relationships/numbering" Target="numbering.xml"/><Relationship Id="rId29" Type="http://schemas.openxmlformats.org/officeDocument/2006/relationships/hyperlink" Target="consultantplus://offline/ref=0D862483E74873F840784AEB0C9494D63911CDDA0FD54A3973111B6DEFCB90550B2F82E5025190F2135687F23BE22A93DDDB291A05740226BAwCH" TargetMode="External"/><Relationship Id="rId24" Type="http://schemas.openxmlformats.org/officeDocument/2006/relationships/hyperlink" Target="consultantplus://offline/ref=0D862483E74873F840784AEB0C9494D63911CDDA0FD54A3973111B6DEFCB90550B2F82E5025190F5135687F23BE22A93DDDB291A05740226BAwCH" TargetMode="External"/><Relationship Id="rId40" Type="http://schemas.openxmlformats.org/officeDocument/2006/relationships/hyperlink" Target="consultantplus://offline/ref=0D862483E74873F840784AEB0C9494D63911CDDA0FD44A3973111B6DEFCB90550B2F82E5025191F5125687F23BE22A93DDDB291A05740226BAwCH" TargetMode="External"/><Relationship Id="rId45" Type="http://schemas.openxmlformats.org/officeDocument/2006/relationships/hyperlink" Target="consultantplus://offline/ref=0D862483E74873F840784AEB0C9494D63911CDDA0FD44A3973111B6DEFCB90550B2F82E5025191F4175687F23BE22A93DDDB291A05740226BAwCH" TargetMode="External"/><Relationship Id="rId66" Type="http://schemas.openxmlformats.org/officeDocument/2006/relationships/hyperlink" Target="consultantplus://offline/ref=0D862483E74873F840784AEB0C9494D63911CDDA0FD44A3973111B6DEFCB90550B2F82E5025191F9115687F23BE22A93DDDB291A05740226BAwCH" TargetMode="External"/><Relationship Id="rId87" Type="http://schemas.openxmlformats.org/officeDocument/2006/relationships/hyperlink" Target="consultantplus://offline/ref=0D862483E74873F840784AEB0C9494D63911CDDA0FD44A3973111B6DEFCB90550B2F82E5025191F9115687F23BE22A93DDDB291A05740226BAwCH" TargetMode="External"/><Relationship Id="rId110" Type="http://schemas.openxmlformats.org/officeDocument/2006/relationships/hyperlink" Target="consultantplus://offline/ref=0D862483E74873F840784AEB0C9494D63911CDDA0FD44A3973111B6DEFCB90550B2F82E5025191F0125687F23BE22A93DDDB291A05740226BAwCH" TargetMode="External"/><Relationship Id="rId115" Type="http://schemas.openxmlformats.org/officeDocument/2006/relationships/hyperlink" Target="consultantplus://offline/ref=0D862483E74873F840784AEB0C9494D63911CDDA0FD44A3973111B6DEFCB90550B2F82E5025190F1125687F23BE22A93DDDB291A05740226BAwCH" TargetMode="External"/><Relationship Id="rId131" Type="http://schemas.openxmlformats.org/officeDocument/2006/relationships/hyperlink" Target="consultantplus://offline/ref=0D862483E74873F840784AEB0C9494D63911CDDA0FD44A3973111B6DEFCB90550B2F82E5025191F31B5687F23BE22A93DDDB291A05740226BAwCH" TargetMode="External"/><Relationship Id="rId136" Type="http://schemas.openxmlformats.org/officeDocument/2006/relationships/hyperlink" Target="consultantplus://offline/ref=FF393724482197F971093E06237D5A185B2DA23036F2EF20C3FE87137C8F1D4E07D3D9684EACD8E9492977FB09B437263B70DBFEAFF42A9ATEZEE" TargetMode="External"/><Relationship Id="rId157" Type="http://schemas.openxmlformats.org/officeDocument/2006/relationships/hyperlink" Target="consultantplus://offline/ref=FF393724482197F971093E06237D5A185B2DAD3737F1EF20C3FE87137C8F1D4E07D3D9684EACD8EC402977FB09B437263B70DBFEAFF42A9ATEZEE" TargetMode="External"/><Relationship Id="rId178" Type="http://schemas.openxmlformats.org/officeDocument/2006/relationships/hyperlink" Target="consultantplus://offline/ref=FF393724482197F971093E06237D5A185B2DA3353DFAEF20C3FE87137C8F1D4E07D3D9684CAFD3B9196676A74DE324273B70D8FCB3TFZ4E" TargetMode="External"/><Relationship Id="rId61" Type="http://schemas.openxmlformats.org/officeDocument/2006/relationships/hyperlink" Target="consultantplus://offline/ref=0D862483E74873F840784AEB0C9494D63A11CDD80BDC4A3973111B6DEFCB90550B2F82E5025191F3135687F23BE22A93DDDB291A05740226BAwCH" TargetMode="External"/><Relationship Id="rId82" Type="http://schemas.openxmlformats.org/officeDocument/2006/relationships/hyperlink" Target="consultantplus://offline/ref=0D862483E74873F840784AEB0C9494D63911CDDA0FD44A3973111B6DEFCB90550B2F82E5025191F4155687F23BE22A93DDDB291A05740226BAwCH" TargetMode="External"/><Relationship Id="rId152" Type="http://schemas.openxmlformats.org/officeDocument/2006/relationships/hyperlink" Target="consultantplus://offline/ref=FF393724482197F971093E06237D5A185B2DAD3737F1EF20C3FE87137C8F1D4E07D3D9684EACD8EF492977FB09B437263B70DBFEAFF42A9ATEZEE" TargetMode="External"/><Relationship Id="rId173" Type="http://schemas.openxmlformats.org/officeDocument/2006/relationships/hyperlink" Target="consultantplus://offline/ref=FF393724482197F971093E06237D5A185B2DA3353DFAEF20C3FE87137C8F1D4E07D3D9684EACD9EA402977FB09B437263B70DBFEAFF42A9ATEZEE" TargetMode="External"/><Relationship Id="rId194" Type="http://schemas.openxmlformats.org/officeDocument/2006/relationships/hyperlink" Target="consultantplus://offline/ref=FF393724482197F971093E06237D5A185C2BAA3036F3EF20C3FE87137C8F1D4E07D3D96A47A5D3B9196676A74DE324273B70D8FCB3TFZ4E" TargetMode="External"/><Relationship Id="rId199" Type="http://schemas.openxmlformats.org/officeDocument/2006/relationships/hyperlink" Target="consultantplus://offline/ref=FF393724482197F971093E06237D5A185C2BAA3036F3EF20C3FE87137C8F1D4E07D3D96147A78CBC0C772EAA4FFF3B24276CDAFETBZ3E" TargetMode="External"/><Relationship Id="rId203" Type="http://schemas.openxmlformats.org/officeDocument/2006/relationships/theme" Target="theme/theme1.xml"/><Relationship Id="rId19" Type="http://schemas.openxmlformats.org/officeDocument/2006/relationships/hyperlink" Target="consultantplus://offline/ref=0D862483E74873F840784AEB0C9494D63911CDDA0FD44A3973111B6DEFCB90550B2F82E5025191F2155687F23BE22A93DDDB291A05740226BAwCH" TargetMode="External"/><Relationship Id="rId14" Type="http://schemas.openxmlformats.org/officeDocument/2006/relationships/hyperlink" Target="consultantplus://offline/ref=0D862483E74873F840784AEB0C9494D63F11CED40FD84A3973111B6DEFCB90550B2F82E5025191F2135687F23BE22A93DDDB291A05740226BAwCH" TargetMode="External"/><Relationship Id="rId30" Type="http://schemas.openxmlformats.org/officeDocument/2006/relationships/hyperlink" Target="consultantplus://offline/ref=0D862483E74873F840784AEB0C9494D63911CDDA0FD54A3973111B6DEFCB90550B2F82E5025190F2105687F23BE22A93DDDB291A05740226BAwCH" TargetMode="External"/><Relationship Id="rId35" Type="http://schemas.openxmlformats.org/officeDocument/2006/relationships/hyperlink" Target="consultantplus://offline/ref=0D862483E74873F840784AEB0C9494D63911CDDA0FD54A3973111B6DEFCB90550B2F82E5025190F5155687F23BE22A93DDDB291A05740226BAwCH" TargetMode="External"/><Relationship Id="rId56" Type="http://schemas.openxmlformats.org/officeDocument/2006/relationships/hyperlink" Target="consultantplus://offline/ref=0D862483E74873F840784AEB0C9494D63911CDDA0FD54A3973111B6DEFCB90550B2F82E5025190F7135687F23BE22A93DDDB291A05740226BAwCH" TargetMode="External"/><Relationship Id="rId77" Type="http://schemas.openxmlformats.org/officeDocument/2006/relationships/hyperlink" Target="consultantplus://offline/ref=0D862483E74873F840784AEB0C9494D63911CDDA0FD44A3973111B6DEFCB90550B2F82E5025191F9115687F23BE22A93DDDB291A05740226BAwCH" TargetMode="External"/><Relationship Id="rId100" Type="http://schemas.openxmlformats.org/officeDocument/2006/relationships/hyperlink" Target="consultantplus://offline/ref=0D862483E74873F840784AEB0C9494D63911CDDA0FD44A3973111B6DEFCB90550B2F82E5025191F8125687F23BE22A93DDDB291A05740226BAwCH" TargetMode="External"/><Relationship Id="rId105" Type="http://schemas.openxmlformats.org/officeDocument/2006/relationships/hyperlink" Target="consultantplus://offline/ref=0D862483E74873F840784AEB0C9494D63911CDDA0FD54A3973111B6DEFCB90550B2F82E5025190F41B5687F23BE22A93DDDB291A05740226BAwCH" TargetMode="External"/><Relationship Id="rId126" Type="http://schemas.openxmlformats.org/officeDocument/2006/relationships/hyperlink" Target="consultantplus://offline/ref=0D862483E74873F840784AEB0C9494D63911CDDA0FD44A3973111B6DEFCB90550B2F82E5025191F7135687F23BE22A93DDDB291A05740226BAwCH" TargetMode="External"/><Relationship Id="rId147" Type="http://schemas.openxmlformats.org/officeDocument/2006/relationships/hyperlink" Target="consultantplus://offline/ref=FF393724482197F971093E06237D5A185B2DA23036F2EF20C3FE87137C8F1D4E07D3D9684EACD8E94D2977FB09B437263B70DBFEAFF42A9ATEZEE" TargetMode="External"/><Relationship Id="rId168" Type="http://schemas.openxmlformats.org/officeDocument/2006/relationships/hyperlink" Target="consultantplus://offline/ref=FF393724482197F971093E06237D5A185C2BAA3036F3EF20C3FE87137C8F1D4E07D3D96B4DA9D3B9196676A74DE324273B70D8FCB3TFZ4E" TargetMode="External"/><Relationship Id="rId8" Type="http://schemas.openxmlformats.org/officeDocument/2006/relationships/endnotes" Target="endnotes.xml"/><Relationship Id="rId51" Type="http://schemas.openxmlformats.org/officeDocument/2006/relationships/hyperlink" Target="consultantplus://offline/ref=0D862483E74873F840784AEB0C9494D63911CDDA0FD44A3973111B6DEFCB90550B2F82E5025191F7145687F23BE22A93DDDB291A05740226BAwCH" TargetMode="External"/><Relationship Id="rId72" Type="http://schemas.openxmlformats.org/officeDocument/2006/relationships/hyperlink" Target="consultantplus://offline/ref=0D862483E74873F840784AEB0C9494D63911CDDA0FD44A3973111B6DEFCB90550B2F82E5025191F4155687F23BE22A93DDDB291A05740226BAwCH" TargetMode="External"/><Relationship Id="rId93" Type="http://schemas.openxmlformats.org/officeDocument/2006/relationships/hyperlink" Target="consultantplus://offline/ref=0D862483E74873F840784AEB0C9494D63911CDDA0FD44A3973111B6DEFCB90550B2F82E5025191F6115687F23BE22A93DDDB291A05740226BAwCH" TargetMode="External"/><Relationship Id="rId98" Type="http://schemas.openxmlformats.org/officeDocument/2006/relationships/hyperlink" Target="consultantplus://offline/ref=0D862483E74873F840784AEB0C9494D63A11CDD80BDC4A3973111B6DEFCB90550B2F82E5025191F3135687F23BE22A93DDDB291A05740226BAwCH" TargetMode="External"/><Relationship Id="rId121" Type="http://schemas.openxmlformats.org/officeDocument/2006/relationships/hyperlink" Target="consultantplus://offline/ref=0D862483E74873F840784AEB0C9494D63911CDDA0FD44A3973111B6DEFCB90550B2F82E5025191F7105687F23BE22A93DDDB291A05740226BAwCH" TargetMode="External"/><Relationship Id="rId142" Type="http://schemas.openxmlformats.org/officeDocument/2006/relationships/hyperlink" Target="consultantplus://offline/ref=FF393724482197F971093E06237D5A185B2DA23036F2EF20C3FE87137C8F1D4E07D3D9684EACD8E94C2977FB09B437263B70DBFEAFF42A9ATEZEE" TargetMode="External"/><Relationship Id="rId163" Type="http://schemas.openxmlformats.org/officeDocument/2006/relationships/hyperlink" Target="consultantplus://offline/ref=FF393724482197F971093E06237D5A185C2BAA3036F3EF20C3FE87137C8F1D4E07D3D9684EACDCED4A2977FB09B437263B70DBFEAFF42A9ATEZEE" TargetMode="External"/><Relationship Id="rId184" Type="http://schemas.openxmlformats.org/officeDocument/2006/relationships/hyperlink" Target="consultantplus://offline/ref=FF393724482197F971093E06237D5A185B2DA23036F2EF20C3FE87137C8F1D4E07D3D9684EACD8EE4E2977FB09B437263B70DBFEAFF42A9ATEZEE" TargetMode="External"/><Relationship Id="rId189" Type="http://schemas.openxmlformats.org/officeDocument/2006/relationships/hyperlink" Target="consultantplus://offline/ref=FF393724482197F971093E06237D5A185B2DA3353DFAEF20C3FE87137C8F1D4E07D3D9684CAFD3B9196676A74DE324273B70D8FCB3TFZ4E" TargetMode="External"/><Relationship Id="rId3" Type="http://schemas.openxmlformats.org/officeDocument/2006/relationships/styles" Target="styles.xml"/><Relationship Id="rId25" Type="http://schemas.openxmlformats.org/officeDocument/2006/relationships/hyperlink" Target="consultantplus://offline/ref=0D862483E74873F840784AEB0C9494D63911CDDA0FD44A3973111B6DEFCB90550B2F82E5025191F5125687F23BE22A93DDDB291A05740226BAwCH" TargetMode="External"/><Relationship Id="rId46" Type="http://schemas.openxmlformats.org/officeDocument/2006/relationships/hyperlink" Target="consultantplus://offline/ref=0D862483E74873F840784AEB0C9494D63911CDDA0FD44A3973111B6DEFCB90550B2F82E5025191F7115687F23BE22A93DDDB291A05740226BAwCH" TargetMode="External"/><Relationship Id="rId67" Type="http://schemas.openxmlformats.org/officeDocument/2006/relationships/hyperlink" Target="consultantplus://offline/ref=0D862483E74873F840784AEB0C9494D63A11CDD80BDC4A3973111B6DEFCB90550B2F82E5025191F3135687F23BE22A93DDDB291A05740226BAwCH" TargetMode="External"/><Relationship Id="rId116" Type="http://schemas.openxmlformats.org/officeDocument/2006/relationships/hyperlink" Target="consultantplus://offline/ref=0D862483E74873F840784AEB0C9494D63911CDDA0FD44A3973111B6DEFCB90550B2F82E5025191F8155687F23BE22A93DDDB291A05740226BAwCH" TargetMode="External"/><Relationship Id="rId137" Type="http://schemas.openxmlformats.org/officeDocument/2006/relationships/hyperlink" Target="consultantplus://offline/ref=FF393724482197F971093E06237D5A185B2DA23036F2EF20C3FE87137C8F1D4E07D3D9684EACD8EE492977FB09B437263B70DBFEAFF42A9ATEZEE" TargetMode="External"/><Relationship Id="rId158" Type="http://schemas.openxmlformats.org/officeDocument/2006/relationships/hyperlink" Target="consultantplus://offline/ref=FF393724482197F971093E06237D5A185B2DA3353DFAEF20C3FE87137C8F1D4E07D3D9684CAFD3B9196676A74DE324273B70D8FCB3TFZ4E" TargetMode="External"/><Relationship Id="rId20" Type="http://schemas.openxmlformats.org/officeDocument/2006/relationships/hyperlink" Target="consultantplus://offline/ref=0D862483E74873F840784AEB0C9494D63911CDDA0FD44A3973111B6DEFCB90550B2F82E5025191F21A5687F23BE22A93DDDB291A05740226BAwCH" TargetMode="External"/><Relationship Id="rId41" Type="http://schemas.openxmlformats.org/officeDocument/2006/relationships/hyperlink" Target="consultantplus://offline/ref=0D862483E74873F840784AEB0C9494D63911CDDA0FD44A3973111B6DEFCB90550B2F82E5025191F4105687F23BE22A93DDDB291A05740226BAwCH" TargetMode="External"/><Relationship Id="rId62" Type="http://schemas.openxmlformats.org/officeDocument/2006/relationships/hyperlink" Target="consultantplus://offline/ref=0D862483E74873F840784AEB0C9494D63911CDDA0FD44A3973111B6DEFCB90550B2F82E5025191F9115687F23BE22A93DDDB291A05740226BAwCH" TargetMode="External"/><Relationship Id="rId83" Type="http://schemas.openxmlformats.org/officeDocument/2006/relationships/hyperlink" Target="consultantplus://offline/ref=0D862483E74873F840784AEB0C9494D63911CDDA0FD44A3973111B6DEFCB90550B2F82E5025191F9105687F23BE22A93DDDB291A05740226BAwCH" TargetMode="External"/><Relationship Id="rId88" Type="http://schemas.openxmlformats.org/officeDocument/2006/relationships/hyperlink" Target="consultantplus://offline/ref=0D862483E74873F840784AEB0C9494D63911CDDA0FD54A3973111B6DEFCB90550B2F82E5025190F41A5687F23BE22A93DDDB291A05740226BAwCH" TargetMode="External"/><Relationship Id="rId111" Type="http://schemas.openxmlformats.org/officeDocument/2006/relationships/hyperlink" Target="consultantplus://offline/ref=0D862483E74873F840784AEB0C9494D63911CDDA0FD54A3973111B6DEFCB90550B2F82E5025191F0125687F23BE22A93DDDB291A05740226BAwCH" TargetMode="External"/><Relationship Id="rId132" Type="http://schemas.openxmlformats.org/officeDocument/2006/relationships/hyperlink" Target="consultantplus://offline/ref=0D862483E74873F840784AEB0C9494D63911CDDA0FD44A3973111B6DEFCB90550B2F82E5025191F31B5687F23BE22A93DDDB291A05740226BAwCH" TargetMode="External"/><Relationship Id="rId153" Type="http://schemas.openxmlformats.org/officeDocument/2006/relationships/hyperlink" Target="consultantplus://offline/ref=FF393724482197F971093E06237D5A185C2BAA3036F3EF20C3FE87137C8F1D4E07D3D9684EACDCED4C2977FB09B437263B70DBFEAFF42A9ATEZEE" TargetMode="External"/><Relationship Id="rId174" Type="http://schemas.openxmlformats.org/officeDocument/2006/relationships/hyperlink" Target="consultantplus://offline/ref=FF393724482197F971093E06237D5A185B2DA3353DFAEF20C3FE87137C8F1D4E07D3D9684CAFD3B9196676A74DE324273B70D8FCB3TFZ4E" TargetMode="External"/><Relationship Id="rId179" Type="http://schemas.openxmlformats.org/officeDocument/2006/relationships/hyperlink" Target="consultantplus://offline/ref=FF393724482197F971093E06237D5A185B2DA3353DFAEF20C3FE87137C8F1D4E07D3D9684EACD9EA402977FB09B437263B70DBFEAFF42A9ATEZEE" TargetMode="External"/><Relationship Id="rId195" Type="http://schemas.openxmlformats.org/officeDocument/2006/relationships/hyperlink" Target="consultantplus://offline/ref=FF393724482197F971093E06237D5A185C2BAA3036F3EF20C3FE87137C8F1D4E07D3D96149A78CBC0C772EAA4FFF3B24276CDAFETBZ3E" TargetMode="External"/><Relationship Id="rId190" Type="http://schemas.openxmlformats.org/officeDocument/2006/relationships/hyperlink" Target="consultantplus://offline/ref=FF393724482197F971093E06237D5A185B2DA23036F2EF20C3FE87137C8F1D4E07D3D9684EACD8EE412977FB09B437263B70DBFEAFF42A9ATEZEE" TargetMode="External"/><Relationship Id="rId15" Type="http://schemas.openxmlformats.org/officeDocument/2006/relationships/hyperlink" Target="consultantplus://offline/ref=0D862483E74873F840784AEB0C9494D63F11CED40FD84A3973111B6DEFCB90550B2F82E5025191F7125687F23BE22A93DDDB291A05740226BAwCH" TargetMode="External"/><Relationship Id="rId36" Type="http://schemas.openxmlformats.org/officeDocument/2006/relationships/hyperlink" Target="consultantplus://offline/ref=0D862483E74873F840784AEB0C9494D63911CDDA0FD54A3973111B6DEFCB90550B2F82E5025190F4145687F23BE22A93DDDB291A05740226BAwCH" TargetMode="External"/><Relationship Id="rId57" Type="http://schemas.openxmlformats.org/officeDocument/2006/relationships/hyperlink" Target="consultantplus://offline/ref=0D862483E74873F840784AEB0C9494D63A11CDD80BDC4A3973111B6DEFCB90550B2F82E5025191F5105687F23BE22A93DDDB291A05740226BAwCH" TargetMode="External"/><Relationship Id="rId106" Type="http://schemas.openxmlformats.org/officeDocument/2006/relationships/hyperlink" Target="consultantplus://offline/ref=0D862483E74873F840784AEB0C9494D63911CDDA0FD44A3973111B6DEFCB90550B2F82E5025191F8115687F23BE22A93DDDB291A05740226BAwCH" TargetMode="External"/><Relationship Id="rId127" Type="http://schemas.openxmlformats.org/officeDocument/2006/relationships/hyperlink" Target="consultantplus://offline/ref=0D862483E74873F840784AEB0C9494D63A11CDD80BDC4A3973111B6DEFCB90550B2F82E5025191F3135687F23BE22A93DDDB291A05740226BAwCH" TargetMode="External"/><Relationship Id="rId10" Type="http://schemas.openxmlformats.org/officeDocument/2006/relationships/hyperlink" Target="consultantplus://offline/ref=0D862483E74873F840784AEB0C9494D63911CDDA0FD44A3973111B6DEFCB90550B2F82E5025191F0175687F23BE22A93DDDB291A05740226BAwCH" TargetMode="External"/><Relationship Id="rId31" Type="http://schemas.openxmlformats.org/officeDocument/2006/relationships/hyperlink" Target="consultantplus://offline/ref=0D862483E74873F840784AEB0C9494D63911CDDA0FD54A3973111B6DEFCB90550B2F82E5025190F2105687F23BE22A93DDDB291A05740226BAwCH" TargetMode="External"/><Relationship Id="rId52" Type="http://schemas.openxmlformats.org/officeDocument/2006/relationships/hyperlink" Target="consultantplus://offline/ref=0D862483E74873F840784AEB0C9494D63911CDDA0FD54A3973111B6DEFCB90550B2F82E5025190F51A5687F23BE22A93DDDB291A05740226BAwCH" TargetMode="External"/><Relationship Id="rId73" Type="http://schemas.openxmlformats.org/officeDocument/2006/relationships/hyperlink" Target="consultantplus://offline/ref=0D862483E74873F840784AEB0C9494D63911CDDA0FD44A3973111B6DEFCB90550B2F82E5025191F9105687F23BE22A93DDDB291A05740226BAwCH" TargetMode="External"/><Relationship Id="rId78" Type="http://schemas.openxmlformats.org/officeDocument/2006/relationships/hyperlink" Target="consultantplus://offline/ref=0D862483E74873F840784AEB0C9494D63911CDDA0FD44A3973111B6DEFCB90550B2F82E5025191F4155687F23BE22A93DDDB291A05740226BAwCH" TargetMode="External"/><Relationship Id="rId94" Type="http://schemas.openxmlformats.org/officeDocument/2006/relationships/hyperlink" Target="consultantplus://offline/ref=0D862483E74873F840784AEB0C9494D63911CDDA0FD44A3973111B6DEFCB90550B2F82E5025191F8125687F23BE22A93DDDB291A05740226BAwCH" TargetMode="External"/><Relationship Id="rId99" Type="http://schemas.openxmlformats.org/officeDocument/2006/relationships/hyperlink" Target="consultantplus://offline/ref=0D862483E74873F840784AEB0C9494D63911CDDA0FD54A3973111B6DEFCB90550B2F82E5025190F41B5687F23BE22A93DDDB291A05740226BAwCH" TargetMode="External"/><Relationship Id="rId101" Type="http://schemas.openxmlformats.org/officeDocument/2006/relationships/hyperlink" Target="consultantplus://offline/ref=0D862483E74873F840784AEB0C9494D63A11CDD80BDC4A3973111B6DEFCB90550B2F82E5025191F3135687F23BE22A93DDDB291A05740226BAwCH" TargetMode="External"/><Relationship Id="rId122" Type="http://schemas.openxmlformats.org/officeDocument/2006/relationships/hyperlink" Target="consultantplus://offline/ref=0D862483E74873F840784AEB0C9494D63911CDDA0FD44A3973111B6DEFCB90550B2F82E5025191F8155687F23BE22A93DDDB291A05740226BAwCH" TargetMode="External"/><Relationship Id="rId143" Type="http://schemas.openxmlformats.org/officeDocument/2006/relationships/hyperlink" Target="consultantplus://offline/ref=FF393724482197F971093E06237D5A185B2DA23036F2EF20C3FE87137C8F1D4E07D3D9684EACD8EE4D2977FB09B437263B70DBFEAFF42A9ATEZEE" TargetMode="External"/><Relationship Id="rId148" Type="http://schemas.openxmlformats.org/officeDocument/2006/relationships/hyperlink" Target="consultantplus://offline/ref=FF393724482197F971093E06237D5A185B2DAD3737F1EF20C3FE87137C8F1D4E07D3D9684EACD8EC4C2977FB09B437263B70DBFEAFF42A9ATEZEE" TargetMode="External"/><Relationship Id="rId164" Type="http://schemas.openxmlformats.org/officeDocument/2006/relationships/hyperlink" Target="consultantplus://offline/ref=FF393724482197F971093E06237D5A185B2DA3353DFAEF20C3FE87137C8F1D4E07D3D9684CAFD3B9196676A74DE324273B70D8FCB3TFZ4E" TargetMode="External"/><Relationship Id="rId169" Type="http://schemas.openxmlformats.org/officeDocument/2006/relationships/hyperlink" Target="consultantplus://offline/ref=FF393724482197F971093E06237D5A185B2DA3353DFAEF20C3FE87137C8F1D4E07D3D9684CAFD3B9196676A74DE324273B70D8FCB3TFZ4E" TargetMode="External"/><Relationship Id="rId185" Type="http://schemas.openxmlformats.org/officeDocument/2006/relationships/hyperlink" Target="consultantplus://offline/ref=FF393724482197F971093E06237D5A185B2DA23036F2EF20C3FE87137C8F1D4E07D3D9684EACD8E94E2977FB09B437263B70DBFEAFF42A9ATEZEE" TargetMode="External"/><Relationship Id="rId4" Type="http://schemas.microsoft.com/office/2007/relationships/stylesWithEffects" Target="stylesWithEffects.xml"/><Relationship Id="rId9" Type="http://schemas.openxmlformats.org/officeDocument/2006/relationships/image" Target="media/image1.jpeg"/><Relationship Id="rId180" Type="http://schemas.openxmlformats.org/officeDocument/2006/relationships/hyperlink" Target="consultantplus://offline/ref=FF393724482197F971093E06237D5A185B2DA23036F2EF20C3FE87137C8F1D4E07D3D9684EACD8EE4E2977FB09B437263B70DBFEAFF42A9ATEZEE" TargetMode="External"/><Relationship Id="rId26" Type="http://schemas.openxmlformats.org/officeDocument/2006/relationships/hyperlink" Target="consultantplus://offline/ref=0D862483E74873F840784AEB0C9494D63911CDDA0FD44A3973111B6DEFCB90550B2F82E5025191F4105687F23BE22A93DDDB291A05740226BAwCH" TargetMode="External"/><Relationship Id="rId47" Type="http://schemas.openxmlformats.org/officeDocument/2006/relationships/hyperlink" Target="consultantplus://offline/ref=0D862483E74873F840784AEB0C9494D63911CDDA0FD44A3973111B6DEFCB90550B2F82E5025191F7115687F23BE22A93DDDB291A05740226BAwCH" TargetMode="External"/><Relationship Id="rId68" Type="http://schemas.openxmlformats.org/officeDocument/2006/relationships/hyperlink" Target="consultantplus://offline/ref=0D862483E74873F840784AEB0C9494D63A11CDD80BDC4A3973111B6DEFCB90550B2F82E5025191F3135687F23BE22A93DDDB291A05740226BAwCH" TargetMode="External"/><Relationship Id="rId89" Type="http://schemas.openxmlformats.org/officeDocument/2006/relationships/hyperlink" Target="consultantplus://offline/ref=0D862483E74873F840784AEB0C9494D63911CDDA0FD44A3973111B6DEFCB90550B2F82E5025191F6115687F23BE22A93DDDB291A05740226BAwCH" TargetMode="External"/><Relationship Id="rId112" Type="http://schemas.openxmlformats.org/officeDocument/2006/relationships/hyperlink" Target="consultantplus://offline/ref=0D862483E74873F840784AEB0C9494D63911CDDA0FD44A3973111B6DEFCB90550B2F82E5025191F8155687F23BE22A93DDDB291A05740226BAwCH" TargetMode="External"/><Relationship Id="rId133" Type="http://schemas.openxmlformats.org/officeDocument/2006/relationships/hyperlink" Target="consultantplus://offline/ref=0D862483E74873F840784AEB0C9494D63911CDDA0FD54A3973111B6DEFCB90550B2F82E5025191F9155687F23BE22A93DDDB291A05740226BAwCH" TargetMode="External"/><Relationship Id="rId154" Type="http://schemas.openxmlformats.org/officeDocument/2006/relationships/hyperlink" Target="consultantplus://offline/ref=FF393724482197F971093E06237D5A185B2DA23036F2EF20C3FE87137C8F1D4E07D3D9684EACD8EE4D2977FB09B437263B70DBFEAFF42A9ATEZEE" TargetMode="External"/><Relationship Id="rId175" Type="http://schemas.openxmlformats.org/officeDocument/2006/relationships/hyperlink" Target="consultantplus://offline/ref=FF393724482197F971093E06237D5A185B2DA3353DFAEF20C3FE87137C8F1D4E07D3D9684EACDBEC4D2977FB09B437263B70DBFEAFF42A9ATEZE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4A5671-4255-4F79-8300-A99F53683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24</Pages>
  <Words>9785</Words>
  <Characters>55776</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Нагорная Надежда Владимировна</dc:creator>
  <cp:lastModifiedBy>Наталия Сидоренко</cp:lastModifiedBy>
  <cp:revision>18</cp:revision>
  <cp:lastPrinted>2022-12-05T03:01:00Z</cp:lastPrinted>
  <dcterms:created xsi:type="dcterms:W3CDTF">2022-12-02T08:22:00Z</dcterms:created>
  <dcterms:modified xsi:type="dcterms:W3CDTF">2022-12-05T08:44:00Z</dcterms:modified>
</cp:coreProperties>
</file>