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85A" w:rsidRPr="00C8217F" w:rsidRDefault="00DD0A36" w:rsidP="00DD0A36">
      <w:pPr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64EF8DF2" wp14:editId="55256E5B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85A" w:rsidRDefault="00CC785A" w:rsidP="00DD0A36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BD4B6A" w:rsidRPr="00351CA7" w:rsidRDefault="00BD4B6A" w:rsidP="00DD0A3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30"/>
          <w:szCs w:val="30"/>
          <w:lang w:eastAsia="ru-RU"/>
        </w:rPr>
      </w:pPr>
      <w:r w:rsidRPr="00351CA7">
        <w:rPr>
          <w:rFonts w:ascii="Times New Roman" w:eastAsia="Times New Roman" w:hAnsi="Times New Roman"/>
          <w:b/>
          <w:bCs/>
          <w:color w:val="000000"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BD4B6A" w:rsidRPr="00351CA7" w:rsidRDefault="00BD4B6A" w:rsidP="00BD4B6A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BD4B6A" w:rsidRPr="00351CA7" w:rsidRDefault="00BD4B6A" w:rsidP="00BD4B6A">
      <w:pPr>
        <w:tabs>
          <w:tab w:val="left" w:pos="8505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1CA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РАСПОРЯЖЕНИЕ</w:t>
      </w:r>
    </w:p>
    <w:p w:rsidR="00BD4B6A" w:rsidRPr="00351CA7" w:rsidRDefault="00BD4B6A" w:rsidP="00BD4B6A">
      <w:pPr>
        <w:tabs>
          <w:tab w:val="left" w:pos="8505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BD4B6A" w:rsidRPr="00351CA7" w:rsidRDefault="00BD4B6A" w:rsidP="00BD4B6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10</w:t>
      </w:r>
      <w:r w:rsidRPr="00351CA7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03</w:t>
      </w:r>
      <w:r w:rsidRPr="00351CA7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.202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2</w:t>
      </w:r>
      <w:r w:rsidRPr="00351CA7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             № 28</w:t>
      </w:r>
      <w:r w:rsidRPr="00351CA7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BD4B6A" w:rsidRPr="00351CA7" w:rsidRDefault="00BD4B6A" w:rsidP="00BD4B6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DD0A36" w:rsidRDefault="00DD0A36" w:rsidP="00BD4B6A">
      <w:pPr>
        <w:widowControl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D4B6A" w:rsidRDefault="00BD4B6A" w:rsidP="00BD4B6A">
      <w:pPr>
        <w:widowControl w:val="0"/>
        <w:spacing w:after="0" w:line="240" w:lineRule="auto"/>
        <w:jc w:val="center"/>
        <w:rPr>
          <w:rFonts w:ascii="PT Astra Serif" w:eastAsiaTheme="majorEastAsia" w:hAnsi="PT Astra Serif"/>
          <w:bCs/>
          <w:sz w:val="26"/>
          <w:szCs w:val="26"/>
        </w:rPr>
      </w:pPr>
      <w:r w:rsidRPr="00351CA7">
        <w:rPr>
          <w:rFonts w:ascii="Times New Roman" w:hAnsi="Times New Roman"/>
          <w:sz w:val="26"/>
          <w:szCs w:val="26"/>
        </w:rPr>
        <w:t xml:space="preserve">Об утверждении </w:t>
      </w:r>
      <w:r>
        <w:rPr>
          <w:rFonts w:ascii="PT Astra Serif" w:eastAsiaTheme="majorEastAsia" w:hAnsi="PT Astra Serif"/>
          <w:bCs/>
          <w:sz w:val="26"/>
          <w:szCs w:val="26"/>
        </w:rPr>
        <w:t>Доклада о правоприменительной практике в сфере</w:t>
      </w:r>
      <w:r w:rsidRPr="003978DE">
        <w:rPr>
          <w:rFonts w:ascii="PT Astra Serif" w:eastAsiaTheme="majorEastAsia" w:hAnsi="PT Astra Serif"/>
          <w:bCs/>
          <w:sz w:val="26"/>
          <w:szCs w:val="26"/>
        </w:rPr>
        <w:t xml:space="preserve"> </w:t>
      </w:r>
      <w:r>
        <w:rPr>
          <w:rFonts w:ascii="PT Astra Serif" w:eastAsiaTheme="majorEastAsia" w:hAnsi="PT Astra Serif"/>
          <w:bCs/>
          <w:sz w:val="26"/>
          <w:szCs w:val="26"/>
        </w:rPr>
        <w:t>регионального государственного контроля (надзора</w:t>
      </w:r>
      <w:r w:rsidRPr="00E43695">
        <w:rPr>
          <w:rFonts w:ascii="PT Astra Serif" w:eastAsiaTheme="majorEastAsia" w:hAnsi="PT Astra Serif"/>
          <w:bCs/>
          <w:sz w:val="26"/>
          <w:szCs w:val="26"/>
        </w:rPr>
        <w:t>)</w:t>
      </w:r>
      <w:r>
        <w:rPr>
          <w:rFonts w:ascii="PT Astra Serif" w:eastAsiaTheme="majorEastAsia" w:hAnsi="PT Astra Serif"/>
          <w:bCs/>
          <w:sz w:val="26"/>
          <w:szCs w:val="26"/>
        </w:rPr>
        <w:t xml:space="preserve"> за розничной продажей алкогольной и спиртосодержащей продукции </w:t>
      </w:r>
      <w:r w:rsidRPr="00E43695">
        <w:rPr>
          <w:rFonts w:ascii="PT Astra Serif" w:eastAsiaTheme="majorEastAsia" w:hAnsi="PT Astra Serif"/>
          <w:bCs/>
          <w:sz w:val="26"/>
          <w:szCs w:val="26"/>
        </w:rPr>
        <w:t xml:space="preserve"> на территории Томской области</w:t>
      </w:r>
      <w:r>
        <w:rPr>
          <w:rFonts w:ascii="PT Astra Serif" w:eastAsiaTheme="majorEastAsia" w:hAnsi="PT Astra Serif"/>
          <w:bCs/>
          <w:sz w:val="26"/>
          <w:szCs w:val="26"/>
        </w:rPr>
        <w:t xml:space="preserve"> за 2021 год</w:t>
      </w:r>
    </w:p>
    <w:p w:rsidR="00BD4B6A" w:rsidRPr="00351CA7" w:rsidRDefault="00BD4B6A" w:rsidP="00BD4B6A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BD4B6A" w:rsidRPr="00351CA7" w:rsidRDefault="00BD4B6A" w:rsidP="00BD4B6A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 соответствии с  частью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4</w:t>
      </w: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статьи 4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7</w:t>
      </w: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Федерального закона </w:t>
      </w: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351CA7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BD4B6A" w:rsidRPr="00351CA7" w:rsidRDefault="00BD4B6A" w:rsidP="00BD4B6A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 xml:space="preserve">1. Утвердить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Доклад о правоприменительной практике</w:t>
      </w:r>
      <w:r w:rsidRPr="006244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PT Astra Serif" w:eastAsiaTheme="majorEastAsia" w:hAnsi="PT Astra Serif"/>
          <w:bCs/>
          <w:sz w:val="26"/>
          <w:szCs w:val="26"/>
        </w:rPr>
        <w:t>в сфере</w:t>
      </w:r>
      <w:r w:rsidRPr="003978DE">
        <w:rPr>
          <w:rFonts w:ascii="PT Astra Serif" w:eastAsiaTheme="majorEastAsia" w:hAnsi="PT Astra Serif"/>
          <w:bCs/>
          <w:sz w:val="26"/>
          <w:szCs w:val="26"/>
        </w:rPr>
        <w:t xml:space="preserve"> </w:t>
      </w:r>
      <w:r>
        <w:rPr>
          <w:rFonts w:ascii="PT Astra Serif" w:eastAsiaTheme="majorEastAsia" w:hAnsi="PT Astra Serif"/>
          <w:bCs/>
          <w:sz w:val="26"/>
          <w:szCs w:val="26"/>
        </w:rPr>
        <w:t>регионального государственного контроля (надзора</w:t>
      </w:r>
      <w:r w:rsidRPr="00E43695">
        <w:rPr>
          <w:rFonts w:ascii="PT Astra Serif" w:eastAsiaTheme="majorEastAsia" w:hAnsi="PT Astra Serif"/>
          <w:bCs/>
          <w:sz w:val="26"/>
          <w:szCs w:val="26"/>
        </w:rPr>
        <w:t>)</w:t>
      </w:r>
      <w:r>
        <w:rPr>
          <w:rFonts w:ascii="PT Astra Serif" w:eastAsiaTheme="majorEastAsia" w:hAnsi="PT Astra Serif"/>
          <w:bCs/>
          <w:sz w:val="26"/>
          <w:szCs w:val="26"/>
        </w:rPr>
        <w:t xml:space="preserve"> за розничной продажей алкогольной и спиртосодержащей продукции </w:t>
      </w:r>
      <w:r w:rsidRPr="00E43695">
        <w:rPr>
          <w:rFonts w:ascii="PT Astra Serif" w:eastAsiaTheme="majorEastAsia" w:hAnsi="PT Astra Serif"/>
          <w:bCs/>
          <w:sz w:val="26"/>
          <w:szCs w:val="26"/>
        </w:rPr>
        <w:t xml:space="preserve"> на территории Томской области</w:t>
      </w:r>
      <w:r>
        <w:rPr>
          <w:rFonts w:ascii="PT Astra Serif" w:eastAsiaTheme="majorEastAsia" w:hAnsi="PT Astra Serif"/>
          <w:bCs/>
          <w:sz w:val="26"/>
          <w:szCs w:val="26"/>
        </w:rPr>
        <w:t xml:space="preserve"> за 2021 год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(далее – Доклад) </w:t>
      </w:r>
      <w:r w:rsidRPr="006244D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согласно приложению к настоящему распоряжению.</w:t>
      </w:r>
    </w:p>
    <w:p w:rsidR="00E43173" w:rsidRDefault="00BD4B6A" w:rsidP="00E43173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2. </w:t>
      </w:r>
      <w:r w:rsidR="00E4317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Заместителю п</w:t>
      </w:r>
      <w:r w:rsidR="00E43173"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редседателю комитета регионального государственного контроля</w:t>
      </w:r>
      <w:r w:rsidR="00E4317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- начальнику отдела судебной и административной работы</w:t>
      </w:r>
      <w:r w:rsidR="00E43173"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Департамента лицензирования и регионального государственного контроля Томской области (</w:t>
      </w:r>
      <w:r w:rsidR="00E4317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далее – Департамент) Н.И. Абсалямовой ознакомить сотрудников комитета регионального </w:t>
      </w:r>
      <w:r w:rsidR="00E43173"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государственного контроля Департамента</w:t>
      </w:r>
      <w:r w:rsidR="00E4317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 настоящим Докладом.</w:t>
      </w:r>
    </w:p>
    <w:p w:rsidR="00E43173" w:rsidRPr="00351CA7" w:rsidRDefault="00E43173" w:rsidP="00E43173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3. Консультанту комитета организационно-правового обеспечения П.Н. Палухину в срок до 15 марта 2022 года </w:t>
      </w: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разместить настоящее распоряжение на официальном сайте Департамента в информационно-телекоммуникационной сети «Интернет».</w:t>
      </w:r>
    </w:p>
    <w:p w:rsidR="00E43173" w:rsidRPr="00351CA7" w:rsidRDefault="00E43173" w:rsidP="00E43173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 Контроль за исполнением</w:t>
      </w:r>
      <w:r w:rsidRPr="00E4317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настоящего распоряжения оставляю за собой.</w:t>
      </w:r>
    </w:p>
    <w:p w:rsidR="00E43173" w:rsidRPr="00351CA7" w:rsidRDefault="00E43173" w:rsidP="00E4317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E43173" w:rsidRPr="00351CA7" w:rsidRDefault="00E43173" w:rsidP="00E4317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E43173" w:rsidRPr="00351CA7" w:rsidRDefault="00E43173" w:rsidP="00E4317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Начальник департамента                                               </w:t>
      </w: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   А.Н.Деев</w:t>
      </w:r>
    </w:p>
    <w:p w:rsidR="00E43173" w:rsidRPr="00351CA7" w:rsidRDefault="00E43173" w:rsidP="00E4317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E43173" w:rsidRDefault="00E43173" w:rsidP="00E4317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E43173" w:rsidRPr="00351CA7" w:rsidRDefault="00E43173" w:rsidP="00E4317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sz w:val="26"/>
          <w:szCs w:val="26"/>
          <w:lang w:eastAsia="ru-RU"/>
        </w:rPr>
        <w:t xml:space="preserve">Ознакомлены: </w:t>
      </w:r>
    </w:p>
    <w:p w:rsidR="00E43173" w:rsidRPr="00351CA7" w:rsidRDefault="00E43173" w:rsidP="00E43173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351C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______________А.Ю.Антух</w:t>
      </w:r>
    </w:p>
    <w:p w:rsidR="00E43173" w:rsidRDefault="00E43173" w:rsidP="00E43173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______________Н.И. Абсалямова</w:t>
      </w:r>
    </w:p>
    <w:p w:rsidR="00E43173" w:rsidRDefault="00E43173" w:rsidP="00E43173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______________Г.А. Шлыкова</w:t>
      </w:r>
    </w:p>
    <w:p w:rsidR="00E43173" w:rsidRDefault="00E43173" w:rsidP="00E43173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______________Г.В. Маткин</w:t>
      </w:r>
    </w:p>
    <w:p w:rsidR="00E43173" w:rsidRDefault="00E43173" w:rsidP="00E43173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______________Л.В. Пушкарева</w:t>
      </w:r>
    </w:p>
    <w:p w:rsidR="00E43173" w:rsidRDefault="00E43173" w:rsidP="00E43173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______________Э.А. Штауб</w:t>
      </w:r>
    </w:p>
    <w:p w:rsidR="00E43173" w:rsidRPr="00C8217F" w:rsidRDefault="00E43173" w:rsidP="00E43173">
      <w:pPr>
        <w:spacing w:after="0" w:line="240" w:lineRule="auto"/>
        <w:rPr>
          <w:rFonts w:ascii="PT Astra Serif" w:eastAsia="Times New Roman" w:hAnsi="PT Astra Serif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______________ П.Н. Палухин</w:t>
      </w:r>
    </w:p>
    <w:p w:rsidR="00BD4B6A" w:rsidRDefault="00BD4B6A" w:rsidP="00E43173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hAnsi="PT Astra Serif"/>
          <w:b/>
          <w:sz w:val="24"/>
          <w:szCs w:val="24"/>
        </w:rPr>
      </w:pPr>
    </w:p>
    <w:p w:rsidR="00BD4B6A" w:rsidRDefault="00BD4B6A" w:rsidP="00BD4B6A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DD0A36" w:rsidRDefault="00DD0A36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DD0A36" w:rsidRDefault="00DD0A36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BD4B6A" w:rsidRPr="00BD4B6A" w:rsidRDefault="00BD4B6A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lastRenderedPageBreak/>
        <w:t>УТВЕРЖДЕН</w:t>
      </w:r>
    </w:p>
    <w:p w:rsidR="00BD4B6A" w:rsidRPr="00BD4B6A" w:rsidRDefault="00BD4B6A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распоряжением Департамента лицензирования и регионального государственного контроля </w:t>
      </w:r>
    </w:p>
    <w:p w:rsidR="00BD4B6A" w:rsidRPr="00BD4B6A" w:rsidRDefault="00BD4B6A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Томской области</w:t>
      </w:r>
    </w:p>
    <w:p w:rsidR="00BD4B6A" w:rsidRPr="00BD4B6A" w:rsidRDefault="00BD4B6A" w:rsidP="00BD4B6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от   10.03.2022     № 2</w:t>
      </w:r>
      <w:r>
        <w:rPr>
          <w:rFonts w:ascii="PT Astra Serif" w:hAnsi="PT Astra Serif"/>
          <w:sz w:val="26"/>
          <w:szCs w:val="26"/>
        </w:rPr>
        <w:t>8</w:t>
      </w:r>
      <w:r w:rsidRPr="00BD4B6A">
        <w:rPr>
          <w:rFonts w:ascii="PT Astra Serif" w:hAnsi="PT Astra Serif"/>
          <w:sz w:val="26"/>
          <w:szCs w:val="26"/>
        </w:rPr>
        <w:t xml:space="preserve">   </w:t>
      </w:r>
    </w:p>
    <w:p w:rsidR="00BD4B6A" w:rsidRPr="00BD4B6A" w:rsidRDefault="00BD4B6A" w:rsidP="00BD4B6A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BF6337" w:rsidRPr="00BD4B6A" w:rsidRDefault="00BF6337" w:rsidP="00AE352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454272" w:rsidRPr="00BD4B6A" w:rsidRDefault="00454272" w:rsidP="00AE352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454272" w:rsidRPr="00BD4B6A" w:rsidRDefault="00454272" w:rsidP="0045427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 xml:space="preserve">ДОКЛАД </w:t>
      </w:r>
    </w:p>
    <w:p w:rsidR="00454272" w:rsidRPr="00BD4B6A" w:rsidRDefault="00454272" w:rsidP="0045427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 xml:space="preserve">О ПРАВОПРИМЕНИТЕЛЬНОЙ ПРАКТИКЕ В СФЕРЕ РЕГИОНАЛЬНОГО ГОСУДАРСТВЕННОГО КОНТРОЛЯ (НАДЗОРА) ЗА РОЗНИЧНОЙ ПРОДАЖЕЙ АЛОКГОЛЬНОЙ И СПИРТОСОДЕРЖАЩЕЙ ПРОДУКЦИИ НА ТЕРРИТОРИИ ТОМСКОЙ ОБЛАСТИ ЗА 2021 ГОД </w:t>
      </w:r>
      <w:r w:rsidR="0077092C" w:rsidRPr="00BD4B6A">
        <w:rPr>
          <w:rFonts w:ascii="PT Astra Serif" w:hAnsi="PT Astra Serif"/>
          <w:b/>
          <w:sz w:val="26"/>
          <w:szCs w:val="26"/>
        </w:rPr>
        <w:t xml:space="preserve"> </w:t>
      </w:r>
    </w:p>
    <w:p w:rsidR="00CC785A" w:rsidRPr="00BD4B6A" w:rsidRDefault="00CC785A" w:rsidP="00AE352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CC785A" w:rsidRPr="00BD4B6A" w:rsidRDefault="00CC785A" w:rsidP="00AE3529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Настоящий </w:t>
      </w:r>
      <w:r w:rsidR="00454272" w:rsidRPr="00BD4B6A">
        <w:rPr>
          <w:rFonts w:ascii="PT Astra Serif" w:hAnsi="PT Astra Serif"/>
          <w:sz w:val="26"/>
          <w:szCs w:val="26"/>
        </w:rPr>
        <w:t xml:space="preserve">доклад подготовлен по результатам </w:t>
      </w:r>
      <w:r w:rsidRPr="00BD4B6A">
        <w:rPr>
          <w:rFonts w:ascii="PT Astra Serif" w:hAnsi="PT Astra Serif"/>
          <w:sz w:val="26"/>
          <w:szCs w:val="26"/>
        </w:rPr>
        <w:t xml:space="preserve"> </w:t>
      </w:r>
      <w:r w:rsidR="00454272" w:rsidRPr="00BD4B6A">
        <w:rPr>
          <w:rFonts w:ascii="PT Astra Serif" w:hAnsi="PT Astra Serif"/>
          <w:sz w:val="26"/>
          <w:szCs w:val="26"/>
        </w:rPr>
        <w:t xml:space="preserve">обобщения </w:t>
      </w:r>
      <w:r w:rsidRPr="00BD4B6A">
        <w:rPr>
          <w:rFonts w:ascii="PT Astra Serif" w:hAnsi="PT Astra Serif"/>
          <w:sz w:val="26"/>
          <w:szCs w:val="26"/>
        </w:rPr>
        <w:t xml:space="preserve">правоприменительной практики контрольно-надзорной деятельности Департамента лицензирования и регионального государственного контроля Томской области </w:t>
      </w:r>
      <w:r w:rsidR="004C3D13" w:rsidRPr="00BD4B6A">
        <w:rPr>
          <w:rFonts w:ascii="PT Astra Serif" w:hAnsi="PT Astra Serif"/>
          <w:sz w:val="26"/>
          <w:szCs w:val="26"/>
        </w:rPr>
        <w:t>(далее – Департамент)</w:t>
      </w:r>
      <w:r w:rsidRPr="00BD4B6A">
        <w:rPr>
          <w:rFonts w:ascii="PT Astra Serif" w:hAnsi="PT Astra Serif"/>
          <w:sz w:val="26"/>
          <w:szCs w:val="26"/>
        </w:rPr>
        <w:t xml:space="preserve"> во исполнение пункта 3 части 2 статьи 8.2 Федерального закона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– Федеральный закон № 294-ФЗ)</w:t>
      </w:r>
      <w:r w:rsidR="004C3D13" w:rsidRPr="00BD4B6A">
        <w:rPr>
          <w:rFonts w:ascii="PT Astra Serif" w:hAnsi="PT Astra Serif"/>
          <w:sz w:val="26"/>
          <w:szCs w:val="26"/>
        </w:rPr>
        <w:t xml:space="preserve">, пункта </w:t>
      </w:r>
      <w:r w:rsidR="00454272" w:rsidRPr="00BD4B6A">
        <w:rPr>
          <w:rFonts w:ascii="PT Astra Serif" w:hAnsi="PT Astra Serif"/>
          <w:sz w:val="26"/>
          <w:szCs w:val="26"/>
        </w:rPr>
        <w:t>3</w:t>
      </w:r>
      <w:r w:rsidR="004C3D13" w:rsidRPr="00BD4B6A">
        <w:rPr>
          <w:rFonts w:ascii="PT Astra Serif" w:hAnsi="PT Astra Serif"/>
          <w:sz w:val="26"/>
          <w:szCs w:val="26"/>
        </w:rPr>
        <w:t xml:space="preserve"> статьи 47 Федерального закона от 31.07.2020 № 248-ФЗ "О государственном контроле (надзоре) и муниципальном контроле в Российской Федерации" (далее – Федеральный закон - №248-ФЗ)</w:t>
      </w:r>
      <w:r w:rsidRPr="00BD4B6A">
        <w:rPr>
          <w:rFonts w:ascii="PT Astra Serif" w:hAnsi="PT Astra Serif"/>
          <w:sz w:val="26"/>
          <w:szCs w:val="26"/>
        </w:rPr>
        <w:t>.</w:t>
      </w:r>
    </w:p>
    <w:p w:rsidR="00CC785A" w:rsidRPr="00BD4B6A" w:rsidRDefault="00CC785A" w:rsidP="00AE3529">
      <w:pPr>
        <w:widowControl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CC785A" w:rsidRPr="00BD4B6A" w:rsidRDefault="00CC785A" w:rsidP="00AE352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 xml:space="preserve">Раздел </w:t>
      </w:r>
      <w:r w:rsidRPr="00BD4B6A">
        <w:rPr>
          <w:rFonts w:ascii="PT Astra Serif" w:hAnsi="PT Astra Serif"/>
          <w:b/>
          <w:sz w:val="26"/>
          <w:szCs w:val="26"/>
          <w:lang w:val="en-US"/>
        </w:rPr>
        <w:t>I</w:t>
      </w:r>
      <w:r w:rsidRPr="00BD4B6A">
        <w:rPr>
          <w:rFonts w:ascii="PT Astra Serif" w:hAnsi="PT Astra Serif"/>
          <w:b/>
          <w:sz w:val="26"/>
          <w:szCs w:val="26"/>
        </w:rPr>
        <w:t>. Анализ наиболее часто совершаемых нарушений обязательных требований, выявленных в ходе проведения проверок и административных расследований.</w:t>
      </w:r>
    </w:p>
    <w:p w:rsidR="00CC785A" w:rsidRPr="00BD4B6A" w:rsidRDefault="00CC785A" w:rsidP="00AE3529">
      <w:pPr>
        <w:suppressAutoHyphens/>
        <w:spacing w:after="0" w:line="240" w:lineRule="auto"/>
        <w:ind w:firstLine="851"/>
        <w:jc w:val="both"/>
        <w:rPr>
          <w:rFonts w:ascii="PT Astra Serif" w:eastAsia="Times New Roman" w:hAnsi="PT Astra Serif"/>
          <w:sz w:val="26"/>
          <w:szCs w:val="26"/>
          <w:lang w:eastAsia="ar-SA"/>
        </w:rPr>
      </w:pP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В рамках полномочий </w:t>
      </w:r>
      <w:r w:rsidR="004C3D13" w:rsidRPr="00BD4B6A">
        <w:rPr>
          <w:rFonts w:ascii="PT Astra Serif" w:eastAsia="Times New Roman" w:hAnsi="PT Astra Serif"/>
          <w:sz w:val="26"/>
          <w:szCs w:val="26"/>
          <w:lang w:eastAsia="ar-SA"/>
        </w:rPr>
        <w:t>Департаментом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в 202</w:t>
      </w:r>
      <w:r w:rsidR="004C3D13" w:rsidRPr="00BD4B6A">
        <w:rPr>
          <w:rFonts w:ascii="PT Astra Serif" w:eastAsia="Times New Roman" w:hAnsi="PT Astra Serif"/>
          <w:sz w:val="26"/>
          <w:szCs w:val="26"/>
          <w:lang w:eastAsia="ar-SA"/>
        </w:rPr>
        <w:t>1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г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>оду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>:</w:t>
      </w:r>
    </w:p>
    <w:p w:rsidR="00CC785A" w:rsidRPr="00BD4B6A" w:rsidRDefault="00CC785A" w:rsidP="00AE3529">
      <w:pPr>
        <w:suppressAutoHyphens/>
        <w:spacing w:after="0" w:line="240" w:lineRule="auto"/>
        <w:ind w:firstLine="851"/>
        <w:jc w:val="both"/>
        <w:rPr>
          <w:rFonts w:ascii="PT Astra Serif" w:eastAsia="Times New Roman" w:hAnsi="PT Astra Serif"/>
          <w:sz w:val="26"/>
          <w:szCs w:val="26"/>
          <w:lang w:eastAsia="ar-SA"/>
        </w:rPr>
      </w:pP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- возбуждено </w:t>
      </w:r>
      <w:r w:rsidR="004C3D13" w:rsidRPr="00BD4B6A">
        <w:rPr>
          <w:rFonts w:ascii="PT Astra Serif" w:eastAsia="Times New Roman" w:hAnsi="PT Astra Serif"/>
          <w:sz w:val="26"/>
          <w:szCs w:val="26"/>
          <w:lang w:eastAsia="ar-SA"/>
        </w:rPr>
        <w:t>659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административных производств, в том числе в отношении  организаций -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163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должностных лиц 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>–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31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индивидуальных предпринимателей –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460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физических лиц -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5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>;</w:t>
      </w:r>
    </w:p>
    <w:p w:rsidR="00CC785A" w:rsidRPr="00BD4B6A" w:rsidRDefault="00CC785A" w:rsidP="00AE3529">
      <w:pPr>
        <w:suppressAutoHyphens/>
        <w:spacing w:after="0" w:line="240" w:lineRule="auto"/>
        <w:ind w:firstLine="851"/>
        <w:jc w:val="both"/>
        <w:rPr>
          <w:rFonts w:ascii="PT Astra Serif" w:eastAsia="Times New Roman" w:hAnsi="PT Astra Serif"/>
          <w:sz w:val="26"/>
          <w:szCs w:val="26"/>
          <w:lang w:eastAsia="ar-SA"/>
        </w:rPr>
      </w:pP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- составлено </w:t>
      </w:r>
      <w:r w:rsidR="004C3D13" w:rsidRPr="00BD4B6A">
        <w:rPr>
          <w:rFonts w:ascii="PT Astra Serif" w:eastAsia="Times New Roman" w:hAnsi="PT Astra Serif"/>
          <w:sz w:val="26"/>
          <w:szCs w:val="26"/>
          <w:lang w:eastAsia="ar-SA"/>
        </w:rPr>
        <w:t>589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протоколов об административном правонарушении, в том числе в отношении организаций – 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>1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32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должностных лиц  -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34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в отношении индивидуальных предпринимателей –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415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физических лиц -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5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(Таблица №1);</w:t>
      </w:r>
    </w:p>
    <w:p w:rsidR="00CC785A" w:rsidRPr="00BD4B6A" w:rsidRDefault="00CC785A" w:rsidP="00AE3529">
      <w:pPr>
        <w:suppressAutoHyphens/>
        <w:spacing w:after="0" w:line="240" w:lineRule="auto"/>
        <w:ind w:firstLine="851"/>
        <w:jc w:val="both"/>
        <w:rPr>
          <w:rFonts w:ascii="PT Astra Serif" w:eastAsia="Times New Roman" w:hAnsi="PT Astra Serif"/>
          <w:sz w:val="26"/>
          <w:szCs w:val="26"/>
          <w:lang w:eastAsia="ar-SA"/>
        </w:rPr>
      </w:pP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- вынесено </w:t>
      </w:r>
      <w:r w:rsidR="004C3D13" w:rsidRPr="00BD4B6A">
        <w:rPr>
          <w:rFonts w:ascii="PT Astra Serif" w:eastAsia="Times New Roman" w:hAnsi="PT Astra Serif"/>
          <w:sz w:val="26"/>
          <w:szCs w:val="26"/>
          <w:lang w:eastAsia="ar-SA"/>
        </w:rPr>
        <w:t>516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постановления о привлечении к административной ответственности,</w:t>
      </w:r>
      <w:r w:rsidRPr="00BD4B6A">
        <w:rPr>
          <w:rFonts w:ascii="PT Astra Serif" w:hAnsi="PT Astra Serif"/>
          <w:b/>
          <w:sz w:val="26"/>
          <w:szCs w:val="26"/>
        </w:rPr>
        <w:t xml:space="preserve"> 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в том числе отношении  организаций -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254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должностных лиц 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>–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33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индивидуальных предпринимателей –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357</w:t>
      </w:r>
      <w:r w:rsidR="000960B9" w:rsidRPr="00BD4B6A">
        <w:rPr>
          <w:rFonts w:ascii="PT Astra Serif" w:eastAsia="Times New Roman" w:hAnsi="PT Astra Serif"/>
          <w:sz w:val="26"/>
          <w:szCs w:val="26"/>
          <w:lang w:eastAsia="ar-SA"/>
        </w:rPr>
        <w:t xml:space="preserve">, в отношении физических лиц - </w:t>
      </w:r>
      <w:r w:rsidR="0018386D" w:rsidRPr="00BD4B6A">
        <w:rPr>
          <w:rFonts w:ascii="PT Astra Serif" w:eastAsia="Times New Roman" w:hAnsi="PT Astra Serif"/>
          <w:sz w:val="26"/>
          <w:szCs w:val="26"/>
          <w:lang w:eastAsia="ar-SA"/>
        </w:rPr>
        <w:t>4</w:t>
      </w:r>
      <w:r w:rsidRPr="00BD4B6A">
        <w:rPr>
          <w:rFonts w:ascii="PT Astra Serif" w:eastAsia="Times New Roman" w:hAnsi="PT Astra Serif"/>
          <w:sz w:val="26"/>
          <w:szCs w:val="26"/>
          <w:lang w:eastAsia="ar-SA"/>
        </w:rPr>
        <w:t>;</w:t>
      </w:r>
    </w:p>
    <w:p w:rsidR="00CC785A" w:rsidRPr="00BD4B6A" w:rsidRDefault="00CC785A" w:rsidP="00AE3529">
      <w:pPr>
        <w:spacing w:after="0" w:line="240" w:lineRule="auto"/>
        <w:ind w:left="720" w:firstLine="709"/>
        <w:contextualSpacing/>
        <w:jc w:val="right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Таблица №1</w:t>
      </w:r>
    </w:p>
    <w:p w:rsidR="000960B9" w:rsidRPr="00BD4B6A" w:rsidRDefault="00CC785A" w:rsidP="00C8217F">
      <w:pPr>
        <w:spacing w:after="0" w:line="240" w:lineRule="auto"/>
        <w:ind w:left="720"/>
        <w:contextualSpacing/>
        <w:jc w:val="center"/>
        <w:rPr>
          <w:rFonts w:ascii="PT Astra Serif" w:hAnsi="PT Astra Serif"/>
          <w:b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>Количество и структура дел об административных правонарушениях за 202</w:t>
      </w:r>
      <w:r w:rsidR="0018386D" w:rsidRPr="00BD4B6A">
        <w:rPr>
          <w:rFonts w:ascii="PT Astra Serif" w:hAnsi="PT Astra Serif"/>
          <w:b/>
          <w:sz w:val="26"/>
          <w:szCs w:val="26"/>
        </w:rPr>
        <w:t>1</w:t>
      </w:r>
      <w:r w:rsidRPr="00BD4B6A">
        <w:rPr>
          <w:rFonts w:ascii="PT Astra Serif" w:hAnsi="PT Astra Serif"/>
          <w:b/>
          <w:sz w:val="26"/>
          <w:szCs w:val="26"/>
        </w:rPr>
        <w:t>г.</w:t>
      </w:r>
    </w:p>
    <w:tbl>
      <w:tblPr>
        <w:tblpPr w:leftFromText="180" w:rightFromText="180" w:vertAnchor="text" w:horzAnchor="page" w:tblpX="1454" w:tblpY="150"/>
        <w:tblW w:w="98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93"/>
        <w:gridCol w:w="1276"/>
      </w:tblGrid>
      <w:tr w:rsidR="000960B9" w:rsidRPr="00C8217F" w:rsidTr="000960B9">
        <w:trPr>
          <w:trHeight w:val="343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0960B9" w:rsidRPr="00C8217F" w:rsidRDefault="000960B9" w:rsidP="00AE3529">
            <w:pPr>
              <w:spacing w:after="0" w:line="240" w:lineRule="auto"/>
              <w:ind w:firstLine="70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 Составлено протоколов об административных правонарушениях (по статьям КоАП РФ)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:rsidR="000960B9" w:rsidRPr="00C8217F" w:rsidRDefault="000960B9" w:rsidP="0018386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202</w:t>
            </w:r>
            <w:r w:rsidR="0018386D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1</w:t>
            </w: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 г.</w:t>
            </w:r>
          </w:p>
        </w:tc>
      </w:tr>
      <w:tr w:rsidR="0018386D" w:rsidRPr="00C8217F" w:rsidTr="000960B9">
        <w:trPr>
          <w:trHeight w:val="1183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ст.15.13 </w:t>
            </w:r>
            <w:r w:rsidRPr="00C8217F">
              <w:rPr>
                <w:rFonts w:ascii="PT Astra Serif" w:hAnsi="PT Astra Serif"/>
                <w:color w:val="000000" w:themeColor="text1"/>
                <w:kern w:val="36"/>
                <w:sz w:val="24"/>
                <w:szCs w:val="24"/>
              </w:rPr>
              <w:t>Искажение информации и (или) нарушение порядка и сроков при декларировании производства, оборота и (или) использования этилового спирта, алкогольной и спиртосодержащей продукции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62</w:t>
            </w:r>
          </w:p>
        </w:tc>
      </w:tr>
      <w:tr w:rsidR="0018386D" w:rsidRPr="00C8217F" w:rsidTr="000960B9">
        <w:trPr>
          <w:trHeight w:val="537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ч.6 ст. 19.4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Невыполнение законных требований должностного лица органа, осуществляющего государственный контроль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4</w:t>
            </w:r>
          </w:p>
        </w:tc>
      </w:tr>
      <w:tr w:rsidR="0018386D" w:rsidRPr="00C8217F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ст. 20.25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Уклонение от исполнения административного наказания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 w:line="268" w:lineRule="atLeast"/>
              <w:jc w:val="center"/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16</w:t>
            </w:r>
          </w:p>
        </w:tc>
      </w:tr>
      <w:tr w:rsidR="0018386D" w:rsidRPr="00C8217F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lastRenderedPageBreak/>
              <w:t xml:space="preserve">по ч.2. ст. 14.16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Оборот алкогольной продукции без сопроводительных документов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 w:line="268" w:lineRule="atLeast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102</w:t>
            </w:r>
          </w:p>
        </w:tc>
      </w:tr>
      <w:tr w:rsidR="0018386D" w:rsidRPr="00C8217F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 2.1 ст. 14.16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Продажа алкогольной продукции несовершеннолетним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 w:line="268" w:lineRule="atLeast"/>
              <w:jc w:val="center"/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73</w:t>
            </w:r>
          </w:p>
        </w:tc>
      </w:tr>
      <w:tr w:rsidR="0018386D" w:rsidRPr="00C8217F" w:rsidTr="000960B9">
        <w:trPr>
          <w:trHeight w:val="329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 3 ст. 14.16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Нарушение особых требований и правил розничной продажи алкогольной и спиртосодержащей продукции.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 w:line="329" w:lineRule="atLeast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86</w:t>
            </w:r>
          </w:p>
        </w:tc>
      </w:tr>
      <w:tr w:rsidR="0018386D" w:rsidRPr="00C8217F" w:rsidTr="000960B9">
        <w:trPr>
          <w:trHeight w:val="752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 1 ст. 14.17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Производство или оборот этилового спирта, алкогольной и спиртосодержащей продукции с нарушением лицензионных требований, предусмотренных законодательством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19</w:t>
            </w:r>
          </w:p>
        </w:tc>
      </w:tr>
      <w:tr w:rsidR="0018386D" w:rsidRPr="00C8217F" w:rsidTr="000960B9">
        <w:trPr>
          <w:trHeight w:val="319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ст.14.19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Нарушение государственного учета в области производства и оборота этилового спирта, алкогольной и спиртосодержащей продукции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 w:line="319" w:lineRule="atLeast"/>
              <w:jc w:val="center"/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</w:pPr>
            <w:r w:rsidRPr="00F96AEC"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3</w:t>
            </w:r>
            <w:r w:rsidRPr="00F96AEC"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9</w:t>
            </w:r>
          </w:p>
        </w:tc>
      </w:tr>
      <w:tr w:rsidR="0018386D" w:rsidRPr="00C8217F" w:rsidTr="000960B9">
        <w:trPr>
          <w:trHeight w:val="354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ч.3 ст. 14.17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Производство или оборот этилового спирта, алкогольной и спиртосодержащей продукции без соответствующей лицензии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28</w:t>
            </w:r>
          </w:p>
        </w:tc>
      </w:tr>
      <w:tr w:rsidR="0018386D" w:rsidRPr="00C8217F" w:rsidTr="000960B9">
        <w:trPr>
          <w:trHeight w:val="389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ст.17.7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Невыполнение законных требований должностного лица, осуществляющего производство по делу об административном правонарушении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8</w:t>
            </w:r>
          </w:p>
        </w:tc>
      </w:tr>
      <w:tr w:rsidR="0018386D" w:rsidRPr="00C8217F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по ч. 2. ст. 14.6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 xml:space="preserve"> Занижение регулируемых государством цен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 w:line="268" w:lineRule="atLeast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15</w:t>
            </w:r>
          </w:p>
        </w:tc>
      </w:tr>
      <w:tr w:rsidR="0018386D" w:rsidRPr="00C8217F" w:rsidTr="000960B9">
        <w:trPr>
          <w:trHeight w:val="306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 1 ст.14.17.1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Розничная продажа алкогольной и спиртосодержащей пищевой продукции физическим лицом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 w:line="306" w:lineRule="atLeast"/>
              <w:jc w:val="center"/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</w:pPr>
            <w:r w:rsidRPr="00F96AEC"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4</w:t>
            </w:r>
          </w:p>
        </w:tc>
      </w:tr>
      <w:tr w:rsidR="0018386D" w:rsidRPr="00C8217F" w:rsidTr="000960B9">
        <w:trPr>
          <w:trHeight w:val="53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ч.2 ст. 14.17.1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Незаконная розничная продажа алкогольной и спиртосодержащей пищевой продукции лицом, осуществляющим предпринимательскую деятельность без образования юридического лица (индивидуальным предпринимателем)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 w:rsidRPr="00F96AEC"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2</w:t>
            </w:r>
          </w:p>
        </w:tc>
      </w:tr>
      <w:tr w:rsidR="0018386D" w:rsidRPr="00C8217F" w:rsidTr="000960B9">
        <w:trPr>
          <w:trHeight w:val="64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ч.8 ст. 13.15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Распространение в средствах массовой информации, а также в информационно-телекоммуникационных сетях информации, содержащей предложения о розничной продаже дистанционным способом алкогольной продукции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2</w:t>
            </w:r>
          </w:p>
        </w:tc>
      </w:tr>
      <w:tr w:rsidR="0018386D" w:rsidRPr="00C8217F" w:rsidTr="000960B9">
        <w:trPr>
          <w:trHeight w:val="268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ч.4 ст.15.12 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Оборот алкогольной продукции или табачных изделий без маркировки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 w:line="268" w:lineRule="atLeast"/>
              <w:jc w:val="center"/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</w:pPr>
            <w:r w:rsidRPr="00F96AEC">
              <w:rPr>
                <w:rFonts w:ascii="PT Astra Serif" w:eastAsia="Times New Roman" w:hAnsi="PT Astra Serif"/>
                <w:kern w:val="24"/>
                <w:sz w:val="24"/>
                <w:szCs w:val="24"/>
                <w:lang w:eastAsia="ru-RU"/>
              </w:rPr>
              <w:t>19</w:t>
            </w:r>
          </w:p>
        </w:tc>
      </w:tr>
      <w:tr w:rsidR="0018386D" w:rsidRPr="00C8217F" w:rsidTr="000960B9">
        <w:trPr>
          <w:trHeight w:val="80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19.6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Непринятие по постановлению (представлению) органа (должностного лица), рассмотревшего дело об административном правонарушении, мер по устранению причин и условий, способствовавших совершению административного правонарушения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 w:rsidRPr="00F96AEC"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11</w:t>
            </w:r>
          </w:p>
        </w:tc>
      </w:tr>
      <w:tr w:rsidR="0018386D" w:rsidRPr="00C8217F" w:rsidTr="000960B9">
        <w:trPr>
          <w:trHeight w:val="111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по ч.1 ст.14.43 </w:t>
            </w:r>
            <w:r w:rsidRPr="00C8217F">
              <w:rPr>
                <w:rFonts w:ascii="PT Astra Serif" w:hAnsi="PT Astra Serif"/>
                <w:color w:val="000000" w:themeColor="text1"/>
                <w:kern w:val="24"/>
                <w:sz w:val="24"/>
                <w:szCs w:val="24"/>
              </w:rPr>
              <w:t>Нарушение изготовителем, исполнителем (лицом, выполняющим функции иностранного изготовителя), продавцом требований технических регламентов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F96AEC" w:rsidRDefault="0018386D" w:rsidP="0060576A">
            <w:pPr>
              <w:spacing w:after="0"/>
              <w:jc w:val="center"/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</w:pPr>
            <w:r w:rsidRPr="00F96AEC">
              <w:rPr>
                <w:rFonts w:ascii="PT Astra Serif" w:hAnsi="PT Astra Serif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18386D" w:rsidRPr="00C8217F" w:rsidTr="000960B9">
        <w:trPr>
          <w:trHeight w:val="285"/>
        </w:trPr>
        <w:tc>
          <w:tcPr>
            <w:tcW w:w="8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18386D" w:rsidRPr="00C8217F" w:rsidRDefault="0018386D" w:rsidP="00AE3529">
            <w:pPr>
              <w:spacing w:after="0" w:line="240" w:lineRule="auto"/>
              <w:ind w:firstLine="706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C8217F"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6D" w:rsidRPr="00160688" w:rsidRDefault="0018386D" w:rsidP="0060576A">
            <w:pPr>
              <w:spacing w:after="0" w:line="278" w:lineRule="atLeast"/>
              <w:jc w:val="center"/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589</w:t>
            </w:r>
          </w:p>
        </w:tc>
      </w:tr>
    </w:tbl>
    <w:p w:rsidR="000960B9" w:rsidRPr="00C8217F" w:rsidRDefault="000960B9" w:rsidP="00AE3529">
      <w:pPr>
        <w:spacing w:after="0" w:line="240" w:lineRule="auto"/>
        <w:ind w:left="720"/>
        <w:contextualSpacing/>
        <w:jc w:val="center"/>
        <w:rPr>
          <w:rFonts w:ascii="PT Astra Serif" w:hAnsi="PT Astra Serif"/>
          <w:b/>
          <w:sz w:val="24"/>
          <w:szCs w:val="24"/>
        </w:rPr>
      </w:pPr>
    </w:p>
    <w:p w:rsidR="00AE3529" w:rsidRPr="00BD4B6A" w:rsidRDefault="00AE3529" w:rsidP="00AE352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color w:val="000000" w:themeColor="text1"/>
          <w:sz w:val="26"/>
          <w:szCs w:val="26"/>
        </w:rPr>
      </w:pPr>
      <w:r w:rsidRPr="00BD4B6A">
        <w:rPr>
          <w:rFonts w:ascii="PT Astra Serif" w:hAnsi="PT Astra Serif"/>
          <w:b/>
          <w:color w:val="000000" w:themeColor="text1"/>
          <w:sz w:val="26"/>
          <w:szCs w:val="26"/>
          <w:lang w:val="en-US"/>
        </w:rPr>
        <w:t>II</w:t>
      </w:r>
      <w:r w:rsidRPr="00BD4B6A">
        <w:rPr>
          <w:rFonts w:ascii="PT Astra Serif" w:hAnsi="PT Astra Serif"/>
          <w:b/>
          <w:color w:val="000000" w:themeColor="text1"/>
          <w:sz w:val="26"/>
          <w:szCs w:val="26"/>
        </w:rPr>
        <w:t>.Типовые и массовые нарушения обязательных требований в сфере розничной продажи алкогольной и спиртосодержащей продукции, выявляемые при осуществлении контрольной деятельности.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Основными нарушениями, выявленными в ходе проведения контрольных мероприятий, являются: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- оборот алкогольной продукции без сопроводительных документов – 17,32 %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- нарушение особых требований и правил розничной продажи алкогольной продукции – 14,60 %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- нарушение порядка учета алкогольной продукции -23,60 %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 xml:space="preserve">- продажа алкогольной продукции несовершеннолетним – 12,39 % 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- оборот алкогольной продукции без лицензии (в данном случае учитывается ч. 3 ст. 14.17, ч. 2 ст. 14.17.1, ч. 1 ст. 14.17.1 КоАП РФ)  -5,6%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- оборот алкогольной продукции с нарушением лицензионных требований-3,23% 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- розничная продажа алкогольной продукции по цене ниже минимальной – 2,55%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- оборот продукции немаркированной федеральными специальными или акцизными марками, или маркированной поддельными федеральными специальными или акцизными марками – 3,23%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- и</w:t>
      </w:r>
      <w:r w:rsidRPr="00BD4B6A">
        <w:rPr>
          <w:rFonts w:ascii="PT Astra Serif" w:eastAsia="Times New Roman" w:hAnsi="PT Astra Serif"/>
          <w:color w:val="000000" w:themeColor="text1"/>
          <w:kern w:val="36"/>
          <w:sz w:val="26"/>
          <w:szCs w:val="26"/>
          <w:lang w:eastAsia="ru-RU"/>
        </w:rPr>
        <w:t>скажение информации и (или) нарушение порядка и сроков при декларировании- 10,53%</w:t>
      </w:r>
    </w:p>
    <w:p w:rsidR="0018386D" w:rsidRPr="00BD4B6A" w:rsidRDefault="0018386D" w:rsidP="0018386D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sz w:val="26"/>
          <w:szCs w:val="26"/>
          <w:lang w:eastAsia="ru-RU"/>
        </w:rPr>
        <w:t>- иные нарушения- 6,95%</w:t>
      </w:r>
    </w:p>
    <w:p w:rsidR="00AE3529" w:rsidRPr="00BD4B6A" w:rsidRDefault="00AE3529" w:rsidP="00AE352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color w:val="000000" w:themeColor="text1"/>
          <w:sz w:val="26"/>
          <w:szCs w:val="26"/>
        </w:rPr>
      </w:pPr>
    </w:p>
    <w:p w:rsidR="00AE3529" w:rsidRPr="00BD4B6A" w:rsidRDefault="00AE3529" w:rsidP="00AE352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/>
          <w:b/>
          <w:sz w:val="26"/>
          <w:szCs w:val="26"/>
        </w:rPr>
      </w:pPr>
      <w:r w:rsidRPr="00BD4B6A">
        <w:rPr>
          <w:rFonts w:ascii="PT Astra Serif" w:eastAsiaTheme="minorHAnsi" w:hAnsi="PT Astra Serif"/>
          <w:b/>
          <w:sz w:val="26"/>
          <w:szCs w:val="26"/>
        </w:rPr>
        <w:t>1.</w:t>
      </w:r>
      <w:r w:rsidRPr="00BD4B6A">
        <w:rPr>
          <w:rFonts w:ascii="PT Astra Serif" w:eastAsiaTheme="minorHAnsi" w:hAnsi="PT Astra Serif"/>
          <w:sz w:val="26"/>
          <w:szCs w:val="26"/>
        </w:rPr>
        <w:t xml:space="preserve"> </w:t>
      </w:r>
      <w:r w:rsidRPr="00BD4B6A">
        <w:rPr>
          <w:rFonts w:ascii="PT Astra Serif" w:eastAsiaTheme="minorHAnsi" w:hAnsi="PT Astra Serif"/>
          <w:b/>
          <w:sz w:val="26"/>
          <w:szCs w:val="26"/>
        </w:rPr>
        <w:t>Нарушения государственного учета в области оборота алкогольной продукции.</w:t>
      </w:r>
    </w:p>
    <w:p w:rsidR="0018386D" w:rsidRPr="00BD4B6A" w:rsidRDefault="0018386D" w:rsidP="001838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силу требований Федерального закона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с 1 января 2016 года организации и индивидуальные предприниматели, осуществляющие оборот алкогольной продукции, обязаны фиксировать и передавать в ЕГАИС информацию об объеме оборота алкогольной продукции.</w:t>
      </w:r>
    </w:p>
    <w:p w:rsidR="0018386D" w:rsidRPr="00BD4B6A" w:rsidRDefault="0018386D" w:rsidP="001838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С 1 июня 2016 года организации обязаны фиксировать розничную продажу маркируемой алкогольной продукции.</w:t>
      </w:r>
    </w:p>
    <w:p w:rsidR="0018386D" w:rsidRPr="00BD4B6A" w:rsidRDefault="0018386D" w:rsidP="001838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2021 г. Департаментом составлено 139 протокола об административном правонарушении.</w:t>
      </w:r>
    </w:p>
    <w:p w:rsidR="0018386D" w:rsidRPr="00BD4B6A" w:rsidRDefault="0018386D" w:rsidP="001838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Основными видами указанного нарушения являются:</w:t>
      </w:r>
    </w:p>
    <w:p w:rsidR="0018386D" w:rsidRPr="00BD4B6A" w:rsidRDefault="0018386D" w:rsidP="001838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- нефиксация (нарушение сроков фиксации) организациями и индивидуальными предпринимателями информации о закупке алкогольной продукции;</w:t>
      </w:r>
    </w:p>
    <w:p w:rsidR="0018386D" w:rsidRPr="00BD4B6A" w:rsidRDefault="0018386D" w:rsidP="001838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Приказом Росалкогольрегулирования № 397 от 17.12.2020 утверждены формы, порядок заполнения, форматы и сроки представления в электронном виде заявок о фиксации информации в 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 (далее – Правила № 397).</w:t>
      </w:r>
    </w:p>
    <w:p w:rsidR="0018386D" w:rsidRPr="00BD4B6A" w:rsidRDefault="0018386D" w:rsidP="0018386D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Согласно Правил №397 заявка о фиксации в ЕГАИС информации о принятии, отказе или принятии с расхождениями продукции при поставке (в том числе возврате), внутреннем перемещении этилового спирта, алкогольной и спиртосодержащей продукции предоставляется в ЕГАИС </w:t>
      </w:r>
      <w:r w:rsidRPr="00BD4B6A">
        <w:rPr>
          <w:rFonts w:ascii="PT Astra Serif" w:hAnsi="PT Astra Serif"/>
          <w:b/>
          <w:bCs/>
          <w:sz w:val="26"/>
          <w:szCs w:val="26"/>
          <w:u w:val="single"/>
        </w:rPr>
        <w:t xml:space="preserve">в течение </w:t>
      </w:r>
      <w:r w:rsidR="00830059" w:rsidRPr="00BD4B6A">
        <w:rPr>
          <w:rFonts w:ascii="PT Astra Serif" w:hAnsi="PT Astra Serif"/>
          <w:b/>
          <w:bCs/>
          <w:sz w:val="26"/>
          <w:szCs w:val="26"/>
          <w:u w:val="single"/>
        </w:rPr>
        <w:t xml:space="preserve">следующего </w:t>
      </w:r>
      <w:r w:rsidRPr="00BD4B6A">
        <w:rPr>
          <w:rFonts w:ascii="PT Astra Serif" w:hAnsi="PT Astra Serif"/>
          <w:b/>
          <w:bCs/>
          <w:sz w:val="26"/>
          <w:szCs w:val="26"/>
          <w:u w:val="single"/>
        </w:rPr>
        <w:t>рабочего дня в котором осуществлена приемка, отказ в приемке, приемка с расхождениями товара</w:t>
      </w:r>
      <w:r w:rsidR="00830059" w:rsidRPr="00BD4B6A">
        <w:rPr>
          <w:rFonts w:ascii="PT Astra Serif" w:hAnsi="PT Astra Serif"/>
          <w:b/>
          <w:bCs/>
          <w:sz w:val="26"/>
          <w:szCs w:val="26"/>
          <w:u w:val="single"/>
        </w:rPr>
        <w:t xml:space="preserve"> (до 01.09.2021 года – в течение рабочего дня в котором осуществлена приемка, отказ в приемке, приемка с расхождениями товара)</w:t>
      </w:r>
      <w:r w:rsidRPr="00BD4B6A">
        <w:rPr>
          <w:rFonts w:ascii="PT Astra Serif" w:hAnsi="PT Astra Serif"/>
          <w:sz w:val="26"/>
          <w:szCs w:val="26"/>
        </w:rPr>
        <w:t xml:space="preserve"> на основании сопроводительных документов в соответствии со статьей 10.2 Федерального закона N 171-ФЗ и первичных учетных документов в соответствии с Федеральным законом № 402-ФЗ.</w:t>
      </w:r>
    </w:p>
    <w:p w:rsidR="0018386D" w:rsidRPr="00BD4B6A" w:rsidRDefault="0018386D" w:rsidP="001838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Совершение указанных нарушений влечет административную ответственность по статье 14.19 КоАП РФ. 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продукции, явившейся предметом административного правонарушения, либо без таковой; на юридических лиц - от ста пятидесяти тысяч до двухсот тысяч рублей с конфискацией продукции, явившейся предметом административного правонарушения, либо без таковой.</w:t>
      </w:r>
    </w:p>
    <w:p w:rsidR="0018386D" w:rsidRPr="00BD4B6A" w:rsidRDefault="0018386D" w:rsidP="0018386D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Меры, которые следует предпринять участникам алкогольного рынка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>, в целях недопущения нарушения учета в области производства и оборота этилового спирта, алкогольной и спиртосодержащей продукции:</w:t>
      </w:r>
    </w:p>
    <w:p w:rsidR="0018386D" w:rsidRPr="00BD4B6A" w:rsidRDefault="0018386D" w:rsidP="0018386D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усилить контроль за исполнением сотрудниками должностных обязанностей сроков  передачей информации об объемах оборота этилового спирта, алкогольной и спиртосодержащей продукции в ЕГАИС.</w:t>
      </w:r>
    </w:p>
    <w:p w:rsidR="0018386D" w:rsidRPr="00BD4B6A" w:rsidRDefault="0018386D" w:rsidP="0018386D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lastRenderedPageBreak/>
        <w:t>- обеспечить техническую возможность по передаче указанной информации в ЕГАИС.</w:t>
      </w:r>
    </w:p>
    <w:p w:rsidR="0018386D" w:rsidRPr="00BD4B6A" w:rsidRDefault="0018386D" w:rsidP="0018386D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изучить действующее законодательство в части порядка фиксации сведений в ЕГАИС;</w:t>
      </w:r>
    </w:p>
    <w:p w:rsidR="0018386D" w:rsidRPr="00BD4B6A" w:rsidRDefault="0018386D" w:rsidP="0018386D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использовать и применять в работе информацию, размещаемую на официальных интернет-порталах:</w:t>
      </w:r>
      <w:r w:rsidRPr="00BD4B6A">
        <w:rPr>
          <w:rFonts w:ascii="PT Astra Serif" w:hAnsi="PT Astra Serif"/>
          <w:sz w:val="26"/>
          <w:szCs w:val="26"/>
        </w:rPr>
        <w:t xml:space="preserve"> 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>https://kl.tomsk.gov.ru/, https://wiki.egais.ru, https://egais.ru.</w:t>
      </w:r>
    </w:p>
    <w:p w:rsidR="0018386D" w:rsidRPr="00BD4B6A" w:rsidRDefault="0018386D" w:rsidP="0018386D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Отсутствие фиксации сведений о маркируемой алкогольной продукции в ЕГАИС влечет аннулирование лицензий в судебном порядке.</w:t>
      </w:r>
    </w:p>
    <w:p w:rsidR="00C8217F" w:rsidRPr="00BD4B6A" w:rsidRDefault="00C8217F" w:rsidP="00AE352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</w:p>
    <w:p w:rsidR="00AE3529" w:rsidRPr="00BD4B6A" w:rsidRDefault="00AE3529" w:rsidP="00AE3529">
      <w:pPr>
        <w:suppressAutoHyphens/>
        <w:autoSpaceDE w:val="0"/>
        <w:spacing w:after="0" w:line="240" w:lineRule="auto"/>
        <w:ind w:firstLine="851"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2.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Нарушение особых требований и правил розничной продажи алкогольной продукции.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Особые требования к розничной продаже алкогольной продукции, розничной продаже алкогольной продукции при оказании услуг общественного питания, а также потреблению (распитию) алкогольной продукции установлены положениями </w:t>
      </w:r>
      <w:hyperlink r:id="rId10" w:history="1">
        <w:r w:rsidRPr="00BD4B6A">
          <w:rPr>
            <w:rFonts w:ascii="PT Astra Serif" w:hAnsi="PT Astra Serif"/>
            <w:sz w:val="26"/>
            <w:szCs w:val="26"/>
          </w:rPr>
          <w:t>статьи 16</w:t>
        </w:r>
      </w:hyperlink>
      <w:r w:rsidRPr="00BD4B6A">
        <w:rPr>
          <w:rFonts w:ascii="PT Astra Serif" w:hAnsi="PT Astra Serif"/>
          <w:sz w:val="26"/>
          <w:szCs w:val="26"/>
        </w:rPr>
        <w:t xml:space="preserve">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№171-ФЗ)</w:t>
      </w:r>
      <w:r w:rsidRPr="00BD4B6A">
        <w:rPr>
          <w:rFonts w:ascii="PT Astra Serif" w:hAnsi="PT Astra Serif"/>
          <w:bCs/>
          <w:sz w:val="26"/>
          <w:szCs w:val="26"/>
        </w:rPr>
        <w:t>,</w:t>
      </w:r>
      <w:r w:rsidRPr="00BD4B6A">
        <w:rPr>
          <w:rFonts w:ascii="PT Astra Serif" w:hAnsi="PT Astra Serif"/>
          <w:sz w:val="26"/>
          <w:szCs w:val="26"/>
        </w:rPr>
        <w:t>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В 2021 г. Департаментом составлено 86 протоколов. 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рамках контрольно-надзорной деятельности Департаментом выявлены основные нарушения особых требований и правил розничной продажи алкогольной продукции, а именно: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u w:val="single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u w:val="single"/>
          <w:lang w:eastAsia="ar-SA"/>
        </w:rPr>
        <w:t>- продажа алкогольной продукции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BD4B6A">
        <w:rPr>
          <w:rFonts w:ascii="PT Astra Serif" w:eastAsia="Arial" w:hAnsi="PT Astra Serif"/>
          <w:sz w:val="26"/>
          <w:szCs w:val="26"/>
          <w:u w:val="single"/>
          <w:lang w:eastAsia="ar-SA"/>
        </w:rPr>
        <w:t xml:space="preserve"> в нестационарных торговых объектах; 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Исключения составляют следующие случаи: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•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ab/>
        <w:t>продажа пива, пивных напитков, сидра, пуаре, медовухи индивидуальными предпринимателями при оказании ими услуг общественного питания;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•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ab/>
        <w:t>розничная продажа алкогольной продукции с содержанием этилового спирта не более 16,5% при оказании услуг общественного питания.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u w:val="single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u w:val="single"/>
          <w:lang w:eastAsia="ar-SA"/>
        </w:rPr>
        <w:t>- продажа алкогольной продукции с 22 часов до 10 часов по Томскому времени.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Исключения составляют следующие случаи: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•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ab/>
        <w:t xml:space="preserve">продажа алкогольной продукции организациями и индивидуальными предпринимателями, крестьянскими (фермерскими) хозяйствами, индивидуальными предпринимателями, признаваемыми сельскохозяйственными товаропроизводителями </w:t>
      </w: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при оказании ими услуг общественного питания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>.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Розничная продажа алкогольной продукции при оказании услуг общественного питания осуществляется при условии вскрытия лицом, непосредственно осуществляющим отпуск алкогольной продукции (продавцом), потребительской тары (упаковки).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Конституционный Суд Российской Федерации высказал свою позицию по порядку применению вышеизложенной нормы (определение от 29.05.2019 № 476-О).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Согласно изложенной в определении позиции Федеральный </w:t>
      </w:r>
      <w:hyperlink r:id="rId11" w:history="1">
        <w:r w:rsidRPr="00BD4B6A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закон</w:t>
        </w:r>
      </w:hyperlink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разграничивает розничную продажу алкогольной продукции и розничную продажу алкогольной продукции при оказании услуг общественного питания. При этом к каждому из указанных видов деятельности предъявляются особые требования </w:t>
      </w:r>
      <w:hyperlink r:id="rId12" w:history="1">
        <w:r w:rsidRPr="00BD4B6A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(статья 16)</w:t>
        </w:r>
      </w:hyperlink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. Так, в частности, розничная продажа алкогольной продукции при оказании услуг общественного питания осуществляется только в объектах организации общественного питания, имеющих зал обслуживания посетителей; розничная продажа алкогольной продукции при оказании услуг общественного питания осуществляется при условии вскрытия лицом, непосредственно осуществляющим отпуск алкогольной продукции 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lastRenderedPageBreak/>
        <w:t xml:space="preserve">(продавцом), потребительской тары (упаковки) </w:t>
      </w:r>
      <w:hyperlink r:id="rId13" w:history="1">
        <w:r w:rsidRPr="00BD4B6A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(пункт 4)</w:t>
        </w:r>
      </w:hyperlink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; в объектах общественного питания не допускается розничная продажа алкогольной продукции, за исключением, в частности, розничной продажи алкогольной продукции, связанной с оказанием услуг общественного питания </w:t>
      </w:r>
      <w:hyperlink r:id="rId14" w:history="1">
        <w:r w:rsidRPr="00BD4B6A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(пункт 5)</w:t>
        </w:r>
      </w:hyperlink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; потребление (распитие) алкогольной продукции, приобретенной в объекте общественного питания, допускается только в данном объекте </w:t>
      </w:r>
      <w:hyperlink r:id="rId15" w:history="1">
        <w:r w:rsidRPr="00BD4B6A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(пункт 7)</w:t>
        </w:r>
      </w:hyperlink>
      <w:r w:rsidRPr="00BD4B6A">
        <w:rPr>
          <w:rFonts w:ascii="PT Astra Serif" w:eastAsia="Arial" w:hAnsi="PT Astra Serif"/>
          <w:sz w:val="26"/>
          <w:szCs w:val="26"/>
          <w:lang w:eastAsia="ar-SA"/>
        </w:rPr>
        <w:t>.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Установление особых требований и правил розничной продажи алкогольной и спиртосодержащей продукции обусловлено в том числе недопустимостью смешения розничной продажи алкогольной продукции при оказании услуг общественного питания с обычной розничной продажей алкогольной продукции - самостоятельным видом деятельности, на осуществление которой требуется получение отдельной лицензии </w:t>
      </w:r>
      <w:hyperlink r:id="rId16" w:history="1">
        <w:r w:rsidRPr="00BD4B6A">
          <w:rPr>
            <w:rStyle w:val="a3"/>
            <w:rFonts w:ascii="PT Astra Serif" w:eastAsia="Arial" w:hAnsi="PT Astra Serif"/>
            <w:sz w:val="26"/>
            <w:szCs w:val="26"/>
            <w:lang w:eastAsia="ar-SA"/>
          </w:rPr>
          <w:t>(пункт 4 статьи 18)</w:t>
        </w:r>
      </w:hyperlink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. 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Такое государственное регулирование, осуществляемое в том числе в целях защиты нравственности, здоровья, прав и законных интересов граждан, экономических интересов Российской Федерации, не может рассматриваться как нарушающее конституционные права заявителя в указанном в жалобе аспекте.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Что же касается положения пункта 5 Правил оказания услуг общественного питания, то оно закрепляет право организации, оказывающей потребителю услуги общественного питания по возмездному договору, самостоятельно устанавливать в местах оказания услуг правила поведения для потребителей, не противоречащие законодательству Российской Федерации (ограничение курения, запрещение нахождения в верхней одежде и другие). Само по себе это также не может рассматриваться как нарушение каких-либо конституционных прав заявителя.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BD4B6A">
        <w:rPr>
          <w:rFonts w:ascii="PT Astra Serif" w:hAnsi="PT Astra Serif"/>
          <w:sz w:val="26"/>
          <w:szCs w:val="26"/>
        </w:rPr>
        <w:t>Нарушение особых требований и правил розничной продажи алкогольной продукции влечет административную ответственность, предусмотренную частью 3 статьи 14.16 КоАП РФ, санкция статьи предусматривает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таковой; на юридических лиц - от ста тысяч до трехсот тысяч рублей с конфискацией алкогольной и спиртосодержащей продукции или без таковой.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- продажа алкогольной продукции в объекте общественного питания, имеющего зал обслуживания менее 30 м2.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Согласно ч. 4.1 ст. 16 Федерального закона №171-ФЗ р</w:t>
      </w:r>
      <w:r w:rsidRPr="00BD4B6A">
        <w:rPr>
          <w:rFonts w:ascii="PT Astra Serif" w:hAnsi="PT Astra Serif" w:cs="PT Astra Serif"/>
          <w:sz w:val="26"/>
          <w:szCs w:val="26"/>
        </w:rPr>
        <w:t xml:space="preserve">озничная продажа алкогольной продукции при оказании услуг общественного питания в объектах общественного питания, расположенных в многоквартирных домах и (или) на прилегающих к ним территориях, допускается только в указанных объектах общественного питания, имеющих зал обслуживания посетителей общей площадью не </w:t>
      </w:r>
      <w:r w:rsidRPr="00BD4B6A">
        <w:rPr>
          <w:rFonts w:ascii="PT Astra Serif" w:hAnsi="PT Astra Serif" w:cs="PT Astra Serif"/>
          <w:sz w:val="26"/>
          <w:szCs w:val="26"/>
          <w:u w:val="single"/>
        </w:rPr>
        <w:t>менее 20 квадратных метров</w:t>
      </w:r>
      <w:r w:rsidRPr="00BD4B6A">
        <w:rPr>
          <w:rFonts w:ascii="PT Astra Serif" w:hAnsi="PT Astra Serif" w:cs="PT Astra Serif"/>
          <w:sz w:val="26"/>
          <w:szCs w:val="26"/>
        </w:rPr>
        <w:t>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u w:val="single"/>
        </w:rPr>
      </w:pPr>
      <w:r w:rsidRPr="00BD4B6A">
        <w:rPr>
          <w:rFonts w:ascii="PT Astra Serif" w:hAnsi="PT Astra Serif" w:cs="PT Astra Serif"/>
          <w:sz w:val="26"/>
          <w:szCs w:val="26"/>
        </w:rPr>
        <w:t xml:space="preserve">В соответствии с п. 4 Закона Томской области от 05.05.2012 № 48-ОЗ «Об отдельных вопросах регулирования розничной продажи алкогольной и спиртосодержащей продукции на территории Томской области" в городах Томск, Асино, Колпашево, Стрежевой, Северск запрещается розничная продажа алкогольной продукции при оказании услуг общественного питания в объектах общественного питания, расположенных в многоквартирных домах и (или) на прилегающих к ним территориях, имеющих зал обслуживания посетителей общей площадью </w:t>
      </w:r>
      <w:r w:rsidRPr="00BD4B6A">
        <w:rPr>
          <w:rFonts w:ascii="PT Astra Serif" w:hAnsi="PT Astra Serif" w:cs="PT Astra Serif"/>
          <w:sz w:val="26"/>
          <w:szCs w:val="26"/>
          <w:u w:val="single"/>
        </w:rPr>
        <w:t>менее 30 квадратных метров.</w:t>
      </w:r>
    </w:p>
    <w:p w:rsidR="00830059" w:rsidRPr="00BD4B6A" w:rsidRDefault="00830059" w:rsidP="00830059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Меры, которые следует предпринять участникам алкогольного рынка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>, в целях недопущения нарушения особых требований и правил розничной продажи алкогольной продукции в магазинах:</w:t>
      </w:r>
    </w:p>
    <w:p w:rsidR="00830059" w:rsidRPr="00BD4B6A" w:rsidRDefault="00830059" w:rsidP="00830059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установить запрет на розничную фиксацию алкогольной продукции в системе ЕГАИС с 22:00 до 10:00;</w:t>
      </w:r>
    </w:p>
    <w:p w:rsidR="00830059" w:rsidRPr="00BD4B6A" w:rsidRDefault="00830059" w:rsidP="00830059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регулярно проверять кассовые аппараты на факт сбоя показания времени;</w:t>
      </w:r>
    </w:p>
    <w:p w:rsidR="00830059" w:rsidRPr="00BD4B6A" w:rsidRDefault="00830059" w:rsidP="00830059">
      <w:pPr>
        <w:widowControl w:val="0"/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lastRenderedPageBreak/>
        <w:t xml:space="preserve"> - усилить контроль со стороны руководителей организаций, за исполнением должностных обязанностей сотрудниками, в части соблюдения дополнительных ограничений времени, условий и мест розничной продажи алкогольной продукции;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обеспечить обучение кадрового состава организаций по вопросам соблюдения обязательных требований и правил розничной продажи алкогольной продукции;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осуществлять предварительный контроль за торговыми объектами при их аренде (приобретении в собственность) на предмет регистрации в качестве объекта недвижимого имущества, в случае осуществления деятельности по розничной продаже алкогольной продукции (магазин);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при открытии объекта общественного питания с реализацией алкогольной продукции руководствоваться требованиями ГОСТ, предъявляемым к объектам общественного питания;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обеспечить в объекте общественного питания возможность потребления алкогольной продукции на месте, в том числе, путем вскрытия потребительской тары, предложе</w:t>
      </w:r>
      <w:r w:rsidR="008D4DBB" w:rsidRPr="00BD4B6A">
        <w:rPr>
          <w:rFonts w:ascii="PT Astra Serif" w:eastAsia="Arial" w:hAnsi="PT Astra Serif"/>
          <w:sz w:val="26"/>
          <w:szCs w:val="26"/>
          <w:lang w:eastAsia="ar-SA"/>
        </w:rPr>
        <w:t>ния услуг общественного питания</w:t>
      </w:r>
    </w:p>
    <w:p w:rsidR="008D4DBB" w:rsidRPr="00BD4B6A" w:rsidRDefault="008D4DBB" w:rsidP="00830059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</w:p>
    <w:p w:rsidR="00AE3529" w:rsidRPr="00BD4B6A" w:rsidRDefault="00AE3529" w:rsidP="00AE3529">
      <w:pPr>
        <w:suppressAutoHyphens/>
        <w:autoSpaceDE w:val="0"/>
        <w:spacing w:after="0" w:line="240" w:lineRule="auto"/>
        <w:ind w:firstLine="851"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3.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Оборот алкогольной продукции без сопроводительных документов, удостоверяющих легальность её производства и оборота.</w:t>
      </w:r>
    </w:p>
    <w:p w:rsidR="00830059" w:rsidRPr="00BD4B6A" w:rsidRDefault="00830059" w:rsidP="00830059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По состоянию на 31.12.2021 г. Департаментом составлено 102 протокола.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В соответствии со </w:t>
      </w:r>
      <w:hyperlink r:id="rId17" w:history="1">
        <w:r w:rsidRPr="00BD4B6A">
          <w:rPr>
            <w:rStyle w:val="a3"/>
            <w:rFonts w:ascii="PT Astra Serif" w:hAnsi="PT Astra Serif"/>
            <w:sz w:val="26"/>
            <w:szCs w:val="26"/>
          </w:rPr>
          <w:t>ст. 10.2</w:t>
        </w:r>
      </w:hyperlink>
      <w:r w:rsidRPr="00BD4B6A">
        <w:rPr>
          <w:rFonts w:ascii="PT Astra Serif" w:hAnsi="PT Astra Serif"/>
          <w:sz w:val="26"/>
          <w:szCs w:val="26"/>
        </w:rPr>
        <w:t xml:space="preserve"> Федерального закона № 171-ФЗ оборот этилового спирта, алкогольной и спиртосодержащей продукции осуществляется только при наличии сопроводительного документа, удостоверяющих легальность их производства и оборота, если иное не установлено </w:t>
      </w:r>
      <w:hyperlink r:id="rId18" w:history="1">
        <w:r w:rsidRPr="00BD4B6A">
          <w:rPr>
            <w:rStyle w:val="a3"/>
            <w:rFonts w:ascii="PT Astra Serif" w:hAnsi="PT Astra Serif"/>
            <w:sz w:val="26"/>
            <w:szCs w:val="26"/>
          </w:rPr>
          <w:t>ст. 10.2</w:t>
        </w:r>
      </w:hyperlink>
      <w:r w:rsidRPr="00BD4B6A">
        <w:rPr>
          <w:rFonts w:ascii="PT Astra Serif" w:hAnsi="PT Astra Serif"/>
          <w:sz w:val="26"/>
          <w:szCs w:val="26"/>
        </w:rPr>
        <w:t xml:space="preserve"> Федерального закона № 171-ФЗ, а именно, товарно-транспортной накладной. 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Федеральный закон № 171-ФЗ в области производства и оборота этилового спирта, алкогольной и спиртосодержащей продукции запрещает оборот этилового спирта, алкогольной и спиртосодержащей продукции без сопроводительных документов, установленных в соответствии с требованиями Федерального закона № 171-ФЗ, а также с фальсифицированными документами, удостоверяющими легальность производства и (или) оборота такой продукции, в том числе изготовленными путем их дублирования.</w:t>
      </w:r>
    </w:p>
    <w:p w:rsidR="00830059" w:rsidRPr="00BD4B6A" w:rsidRDefault="00830059" w:rsidP="008300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Совершение указанных нарушений влечет административную ответственность, предусмотренную частью 2 статьи 14.16 КоАП РФ. 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этилового спирта, алкогольной и спиртосодержащей продукции; на юридических лиц - от двухсот тысяч до трехсот тысяч рублей с конфискацией этилового спирта, алкогольной и спиртосодержащей продукции, а также аннулирование лицензии во внесудебном порядке.</w:t>
      </w:r>
    </w:p>
    <w:p w:rsidR="00830059" w:rsidRPr="00BD4B6A" w:rsidRDefault="00830059" w:rsidP="00830059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BD4B6A">
        <w:rPr>
          <w:rFonts w:ascii="PT Astra Serif" w:eastAsia="Times New Roman" w:hAnsi="PT Astra Serif"/>
          <w:b/>
          <w:bCs/>
          <w:sz w:val="26"/>
          <w:szCs w:val="26"/>
        </w:rPr>
        <w:t>Меры, которые следует предпринять участникам алкогольного рынка</w:t>
      </w:r>
      <w:r w:rsidRPr="00BD4B6A">
        <w:rPr>
          <w:rFonts w:ascii="PT Astra Serif" w:eastAsia="Times New Roman" w:hAnsi="PT Astra Serif"/>
          <w:bCs/>
          <w:sz w:val="26"/>
          <w:szCs w:val="26"/>
        </w:rPr>
        <w:t>, в целях недопущения розничной продажи алкогольной продукции без сопроводительных документов, удостоверяющих легальность производства:</w:t>
      </w:r>
    </w:p>
    <w:p w:rsidR="00830059" w:rsidRPr="00BD4B6A" w:rsidRDefault="00830059" w:rsidP="00830059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BD4B6A">
        <w:rPr>
          <w:rFonts w:ascii="PT Astra Serif" w:eastAsia="Times New Roman" w:hAnsi="PT Astra Serif"/>
          <w:bCs/>
          <w:sz w:val="26"/>
          <w:szCs w:val="26"/>
        </w:rPr>
        <w:t xml:space="preserve">- до передачи алкогольной продукции в торговый зал проверять факты розничной продажи в «Личном кабинете» на сайте Росалкогольрегулирования (https://service.fsrar.ru/) в разделе «Проверка марок»; </w:t>
      </w:r>
    </w:p>
    <w:p w:rsidR="00830059" w:rsidRPr="00BD4B6A" w:rsidRDefault="00830059" w:rsidP="00830059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BD4B6A">
        <w:rPr>
          <w:rFonts w:ascii="PT Astra Serif" w:eastAsia="Times New Roman" w:hAnsi="PT Astra Serif"/>
          <w:bCs/>
          <w:sz w:val="26"/>
          <w:szCs w:val="26"/>
        </w:rPr>
        <w:t>- проверить наличие сопроводительных документов на алкогольную продукцию;</w:t>
      </w:r>
    </w:p>
    <w:p w:rsidR="00830059" w:rsidRPr="00BD4B6A" w:rsidRDefault="00830059" w:rsidP="00830059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  <w:r w:rsidRPr="00BD4B6A">
        <w:rPr>
          <w:rFonts w:ascii="PT Astra Serif" w:eastAsia="Times New Roman" w:hAnsi="PT Astra Serif"/>
          <w:bCs/>
          <w:sz w:val="26"/>
          <w:szCs w:val="26"/>
        </w:rPr>
        <w:t>- проверить факт фиксации закупки алкогольной продукции в ЕГАИС.</w:t>
      </w:r>
    </w:p>
    <w:p w:rsidR="00830059" w:rsidRPr="00BD4B6A" w:rsidRDefault="00830059" w:rsidP="00830059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6"/>
          <w:szCs w:val="26"/>
        </w:rPr>
      </w:pPr>
    </w:p>
    <w:p w:rsidR="00AE3529" w:rsidRPr="00BD4B6A" w:rsidRDefault="00AE3529" w:rsidP="00AE3529">
      <w:pPr>
        <w:numPr>
          <w:ilvl w:val="0"/>
          <w:numId w:val="2"/>
        </w:numPr>
        <w:suppressAutoHyphens/>
        <w:autoSpaceDE w:val="0"/>
        <w:spacing w:after="0" w:line="240" w:lineRule="auto"/>
        <w:contextualSpacing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Продажа алкогольной продукции несовершеннолетним</w:t>
      </w:r>
    </w:p>
    <w:p w:rsidR="008D4DBB" w:rsidRPr="00BD4B6A" w:rsidRDefault="008D4DBB" w:rsidP="008D4DB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На особом контроле у Департамента находятся магазины и объекты общественного питания, где были зафиксированы факты продажи алкогольной продукции несовершеннолетним.</w:t>
      </w:r>
    </w:p>
    <w:p w:rsidR="008D4DBB" w:rsidRPr="00BD4B6A" w:rsidRDefault="008D4DBB" w:rsidP="008D4DB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lastRenderedPageBreak/>
        <w:t>Продажа алкоголя (в том числе пива и пивных напитков) несовершеннолетним запрещена статьей 16 Федерального закона № 171-ФЗ.</w:t>
      </w:r>
    </w:p>
    <w:p w:rsidR="008D4DBB" w:rsidRPr="00BD4B6A" w:rsidRDefault="008D4DBB" w:rsidP="008D4DB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случае возникновения у лица, непосредственно осуществляющего отпуск алкогольной продукции, сомнения в достижении  покупателем совершеннолетия продавец вправе потребовать у этого покупателя документ, удостоверяющий личность. За нарушение установленного ограничения предусмотрена административная и уголовная ответственность. Так, в соответствии с частью 2.1 статьи 14.16 КоАП РФ за розничную продажу несовершеннолетнему алкогольной продукции, предусмотрено наказание в виде административного штрафа на граждан в размере от тридцати тысяч до пятидесяти тысяч рублей; на должностных лиц - от ста тысяч до двухсот тысяч рублей; на юридических лиц - от трехсот тысяч до пятисот тысяч рублей. </w:t>
      </w:r>
    </w:p>
    <w:p w:rsidR="008D4DBB" w:rsidRPr="00BD4B6A" w:rsidRDefault="008D4DBB" w:rsidP="008D4DB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рамках исполнения Соглашения подразделения УМВД по Томской области на регулярной основе направляют в адрес Департамента материалы проверок по фактам продажи алкогольной продукции несовершеннолетним. В 2021 г. Департаментом составлено 73 протокола об административном правонарушении (диаграмма №1).</w:t>
      </w:r>
    </w:p>
    <w:p w:rsidR="00BD4B6A" w:rsidRDefault="00BD4B6A" w:rsidP="008D4DBB">
      <w:pPr>
        <w:spacing w:after="0" w:line="240" w:lineRule="auto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8D4DBB" w:rsidRPr="00BD4B6A" w:rsidRDefault="008D4DBB" w:rsidP="008D4DBB">
      <w:pPr>
        <w:spacing w:after="0" w:line="240" w:lineRule="auto"/>
        <w:ind w:firstLine="709"/>
        <w:jc w:val="right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Диаграмма № 1</w:t>
      </w:r>
    </w:p>
    <w:p w:rsidR="008D4DBB" w:rsidRPr="00BD4B6A" w:rsidRDefault="008D4DBB" w:rsidP="008D4DBB">
      <w:pPr>
        <w:spacing w:after="0" w:line="240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>Количество дел об административных правонарушениях за 2019- 2021 гг. по материалам полиции (продажа алкогольной продукции несовершеннолетним).</w:t>
      </w:r>
    </w:p>
    <w:p w:rsidR="008D4DBB" w:rsidRPr="008D4DBB" w:rsidRDefault="008D4DBB" w:rsidP="008D4DBB">
      <w:pPr>
        <w:spacing w:after="0" w:line="240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8D4DBB" w:rsidRPr="008D4DBB" w:rsidRDefault="008D4DBB" w:rsidP="008D4DBB">
      <w:pPr>
        <w:ind w:firstLine="709"/>
        <w:rPr>
          <w:rFonts w:ascii="PT Astra Serif" w:hAnsi="PT Astra Serif"/>
          <w:sz w:val="26"/>
          <w:szCs w:val="26"/>
        </w:rPr>
      </w:pPr>
      <w:r w:rsidRPr="00985AC0">
        <w:rPr>
          <w:noProof/>
          <w:lang w:eastAsia="ru-RU"/>
        </w:rPr>
        <w:drawing>
          <wp:inline distT="0" distB="0" distL="0" distR="0" wp14:anchorId="4DAE60FA" wp14:editId="35CB439E">
            <wp:extent cx="6067425" cy="2990850"/>
            <wp:effectExtent l="0" t="0" r="9525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>Меры, которые следует предпринять участникам алкогольного рынка</w:t>
      </w:r>
      <w:r w:rsidRPr="00BD4B6A">
        <w:rPr>
          <w:rFonts w:ascii="PT Astra Serif" w:hAnsi="PT Astra Serif"/>
          <w:sz w:val="26"/>
          <w:szCs w:val="26"/>
        </w:rPr>
        <w:t>, в целях недопущения розничной продажи алкогольной продукции несовершеннолетним: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- регулярно проводить инструктаж сотрудников организаций и индивидуальных предпринимателей в части запрета продажи алкогольной продукции несовершеннолетним;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- усилить контроль со стороны руководителей организаций, индивидуальных предпринимателей, за исполнением должностных обязанностей сотрудниками, в части неукоснительного соблюдения запрета продажи алкогольной продукции несовершеннолетним.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Департаментом в помощь индивидуальным предпринимателям и организациям, осуществляющим розничную продажу алкогольной продукции разработаны методические рекомендации по профилактики подобного рода правонарушений.</w:t>
      </w:r>
    </w:p>
    <w:p w:rsidR="008B6CCF" w:rsidRPr="00BD4B6A" w:rsidRDefault="008B6CCF" w:rsidP="00AE352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Theme="minorHAnsi" w:hAnsi="PT Astra Serif"/>
          <w:sz w:val="26"/>
          <w:szCs w:val="26"/>
        </w:rPr>
      </w:pPr>
    </w:p>
    <w:p w:rsidR="00AE3529" w:rsidRPr="00BD4B6A" w:rsidRDefault="00AE3529" w:rsidP="00AE3529">
      <w:pPr>
        <w:numPr>
          <w:ilvl w:val="0"/>
          <w:numId w:val="2"/>
        </w:numPr>
        <w:suppressAutoHyphens/>
        <w:autoSpaceDE w:val="0"/>
        <w:spacing w:after="0" w:line="240" w:lineRule="auto"/>
        <w:contextualSpacing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Оборот алкогольной продукции без лицензии.</w:t>
      </w:r>
    </w:p>
    <w:p w:rsidR="008D4DBB" w:rsidRPr="00BD4B6A" w:rsidRDefault="008D4DBB" w:rsidP="008D4DB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lastRenderedPageBreak/>
        <w:t>В силу положений пункта 2 статьи 18 Федерального закона № 171-ФЗ  розничная продажа алкогольной продукции подлежит лицензированию. Законом прямо предусмотрен запрет на оборот алкогольной продукции без соответствующей лицензии.</w:t>
      </w:r>
    </w:p>
    <w:p w:rsidR="008D4DBB" w:rsidRPr="00BD4B6A" w:rsidRDefault="008D4DBB" w:rsidP="008D4DBB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Индивидуальные предприниматели вправе осуществлять только розничную продажу пива и пивных напитков, сидра, пуаре, медовухи и ни при каких обстоятельствах не могут получить лицензию на осуществление видов деятельности из числа указанных в пункте 2 статьи 18 Федерального закона № 171-ФЗ.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То обстоятельство, что для индивидуального предпринимателя установлен запрет на осуществляемую им деятельность, не может служить основанием для освобождения его от ответственности за ее ведение с нарушением установленных Федеральным законом № 171-ФЗ требований и правил.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Следует обратить внимание, что с 30.07.2017 за хранение алкогольной продукции (за исключением пива и пивных напитков, сидра, пуаре, медовухи) индивидуальные предприниматели могут быть привлечены к административной ответственности по </w:t>
      </w:r>
      <w:hyperlink r:id="rId20" w:history="1">
        <w:r w:rsidRPr="00BD4B6A">
          <w:rPr>
            <w:rFonts w:ascii="PT Astra Serif" w:hAnsi="PT Astra Serif"/>
            <w:sz w:val="26"/>
            <w:szCs w:val="26"/>
          </w:rPr>
          <w:t>части 3 статьи 14.17</w:t>
        </w:r>
      </w:hyperlink>
      <w:r w:rsidRPr="00BD4B6A">
        <w:rPr>
          <w:rFonts w:ascii="PT Astra Serif" w:hAnsi="PT Astra Serif"/>
          <w:sz w:val="26"/>
          <w:szCs w:val="26"/>
        </w:rPr>
        <w:t xml:space="preserve"> КоАП РФ в редакции Федерального закона от 29.07.2017 N 265-ФЗ.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Организации привлекаются к административной ответственности по </w:t>
      </w:r>
      <w:hyperlink r:id="rId21" w:history="1">
        <w:r w:rsidRPr="00BD4B6A">
          <w:rPr>
            <w:rStyle w:val="a3"/>
            <w:rFonts w:ascii="PT Astra Serif" w:hAnsi="PT Astra Serif"/>
            <w:sz w:val="26"/>
            <w:szCs w:val="26"/>
          </w:rPr>
          <w:t>части 3 статьи 14.17</w:t>
        </w:r>
      </w:hyperlink>
      <w:r w:rsidRPr="00BD4B6A">
        <w:rPr>
          <w:rFonts w:ascii="PT Astra Serif" w:hAnsi="PT Astra Serif"/>
          <w:sz w:val="26"/>
          <w:szCs w:val="26"/>
        </w:rPr>
        <w:t xml:space="preserve"> КоАП РФ за оборот (закупку, хранение и розничную продажу) алкогольной продукции (за исключением пива и пивных напитков, сидра, пуаре, медовухи) без лицензии.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В 2021 г. Департаментом составлен 33 протокола (ч. 3 ст. 14.17, ч. 1, ч. 2 ст. 14.17.1 КоАП РФ). 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Совершение указанных нарушений влечет административную ответственность, предусмотренную частью 3 статьи 14.17 КоАП РФ. Санкция статьи предусматривает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лет; на юридических лиц - не более одной пятой совокупного размера выручки, полученной от реализации всех товаров (работ, услуг), за календарный год, предшествующий году, в котором было выявлено административное правонарушение, либо за предшествующую дате выявленного административного правонарушения часть календарного года, в котором было выявлено административное правонарушение, если правонарушитель не осуществлял деятельность по реализации товаров (работ, услуг) в предшествующем календарном году, но не менее трех миллионов рублей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 или административное приостановление деятельности на срок от шестидесяти до девяноста суток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Также незаконная розничная продажа алкогольной продукции индивидуальными предпринимателями и физическими лицами может быть квалифицирована по ч. 2 ст. 14.17.1 или ч. 1 ст. 14.17.1 КоАП РФ соответственно. Санкция статей подразумевает административный штраф для индивидуального предпринимателя от 100 тыс. руб. до 200 тыс. руб., для физического лица от 30 тыс. руб. до 50 тыс. руб.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>Меры, которые следует предпринять участникам алкогольного рынка</w:t>
      </w:r>
      <w:r w:rsidRPr="00BD4B6A">
        <w:rPr>
          <w:rFonts w:ascii="PT Astra Serif" w:hAnsi="PT Astra Serif"/>
          <w:sz w:val="26"/>
          <w:szCs w:val="26"/>
        </w:rPr>
        <w:t>, в целях недопущения розничной продажи алкогольной продукции без лицензии: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- усилить контроль со стороны руководителей организаций, индивидуальных предпринимателей, за исполнением должностных обязанностей сотрудниками, в части розничной продажи алкогольной продукции.</w:t>
      </w:r>
    </w:p>
    <w:p w:rsidR="008B6CCF" w:rsidRPr="00BD4B6A" w:rsidRDefault="008B6CCF" w:rsidP="00AE352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Theme="minorHAnsi" w:hAnsi="PT Astra Serif"/>
          <w:sz w:val="26"/>
          <w:szCs w:val="26"/>
        </w:rPr>
      </w:pPr>
    </w:p>
    <w:p w:rsidR="00AE3529" w:rsidRPr="00BD4B6A" w:rsidRDefault="00AE3529" w:rsidP="00AE352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/>
          <w:b/>
          <w:sz w:val="26"/>
          <w:szCs w:val="26"/>
        </w:rPr>
      </w:pPr>
      <w:r w:rsidRPr="00BD4B6A">
        <w:rPr>
          <w:rFonts w:ascii="PT Astra Serif" w:eastAsiaTheme="minorHAnsi" w:hAnsi="PT Astra Serif"/>
          <w:b/>
          <w:sz w:val="26"/>
          <w:szCs w:val="26"/>
        </w:rPr>
        <w:lastRenderedPageBreak/>
        <w:t>6.</w:t>
      </w:r>
      <w:r w:rsidRPr="00BD4B6A">
        <w:rPr>
          <w:rFonts w:ascii="PT Astra Serif" w:eastAsiaTheme="minorHAnsi" w:hAnsi="PT Astra Serif"/>
          <w:sz w:val="26"/>
          <w:szCs w:val="26"/>
        </w:rPr>
        <w:t xml:space="preserve"> </w:t>
      </w:r>
      <w:r w:rsidRPr="00BD4B6A">
        <w:rPr>
          <w:rFonts w:ascii="PT Astra Serif" w:eastAsiaTheme="minorHAnsi" w:hAnsi="PT Astra Serif"/>
          <w:b/>
          <w:sz w:val="26"/>
          <w:szCs w:val="26"/>
        </w:rPr>
        <w:t>Оборот алкогольной продукции с нарушением лицензионных требований</w:t>
      </w:r>
    </w:p>
    <w:p w:rsidR="008D4DBB" w:rsidRPr="00BD4B6A" w:rsidRDefault="008D4DBB" w:rsidP="008D4DB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силу подпункта 1 пункта 9 статьи 19 Федерального закона № 171-ФЗ обязательным требованием в сфере оборота алкогольной продукции является, в числе прочего, соблюдение лицензиатом лицензионных требований, установленных в соответствие с положениями статей 2, 8, 9, 10.1, 11, 16, 19, 20, 25 и 26 Федерального закона № 171-ФЗ.</w:t>
      </w:r>
    </w:p>
    <w:p w:rsidR="008D4DBB" w:rsidRPr="00BD4B6A" w:rsidRDefault="008D4DBB" w:rsidP="008D4DBB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Основными видами указанного нарушения являются:</w:t>
      </w:r>
    </w:p>
    <w:p w:rsidR="008D4DBB" w:rsidRPr="00BD4B6A" w:rsidRDefault="008D4DBB" w:rsidP="008D4DBB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отсутствие на момент проверки действующего договора аренды объекта торговли, срок которого составляет один год и более;</w:t>
      </w:r>
    </w:p>
    <w:p w:rsidR="008D4DBB" w:rsidRPr="00BD4B6A" w:rsidRDefault="008D4DBB" w:rsidP="008D4DBB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неподача в течение 30 дней с момента изменения местонахождения юридического лица заявления о переоформлении лицензии;</w:t>
      </w:r>
    </w:p>
    <w:p w:rsidR="008D4DBB" w:rsidRPr="00BD4B6A" w:rsidRDefault="008D4DBB" w:rsidP="008D4DBB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- хранение алкогольной продукции не по месту осуществления лицензируемого вида деятельности.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случае изменения местонахождения юридического лица, окончания срока аренды стационарного торгового объекта и складского помещения или объекта общественного питания, используемого для розничной продажи алкогольной продукции, лицензиат обязан переоформить лицензию в течение 30 дней со дня возникновения причин для переоформления.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BD4B6A">
        <w:rPr>
          <w:rFonts w:ascii="PT Astra Serif" w:hAnsi="PT Astra Serif" w:cs="PT Astra Serif"/>
          <w:sz w:val="26"/>
          <w:szCs w:val="26"/>
        </w:rPr>
        <w:t>Действие лицензии на производство и оборот этилового спирта, алкогольной и спиртосодержащей продукции, выданной организации, распространяется на деятельность ее обособленных подразделений только при условии указания в лицензии мест их нахождения.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2021 г. Департаментом по этой статье составлено 19 протоколов.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Совершение указанных нарушений влечет административную ответственность по части 1 статьи 14.17 КоАП РФ. Санкция статьи предусматривает наложение административного штрафа на юридических лиц в размере от ста тысяч до ста пятидесяти тысяч рублей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таковой.</w:t>
      </w:r>
    </w:p>
    <w:p w:rsidR="008D4DBB" w:rsidRPr="00BD4B6A" w:rsidRDefault="008D4DBB" w:rsidP="008D4DBB">
      <w:pPr>
        <w:pStyle w:val="a4"/>
        <w:numPr>
          <w:ilvl w:val="0"/>
          <w:numId w:val="4"/>
        </w:numPr>
        <w:spacing w:after="200" w:line="276" w:lineRule="auto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В соответствии с п. 5 ст. 11 Федерального закона №171-ФЗ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закон№171-ФЗ) закупка (за исключением импорта), поставки (за исключением экспорта) и розничная продажа алкогольной продукции осуществляются </w:t>
      </w:r>
      <w:r w:rsidRPr="00BD4B6A">
        <w:rPr>
          <w:rFonts w:ascii="PT Astra Serif" w:hAnsi="PT Astra Serif"/>
          <w:b/>
          <w:i/>
          <w:sz w:val="26"/>
          <w:szCs w:val="26"/>
        </w:rPr>
        <w:t>по ценам не ниже цен</w:t>
      </w:r>
      <w:r w:rsidRPr="00BD4B6A">
        <w:rPr>
          <w:rFonts w:ascii="PT Astra Serif" w:hAnsi="PT Astra Serif"/>
          <w:sz w:val="26"/>
          <w:szCs w:val="26"/>
        </w:rPr>
        <w:t xml:space="preserve">, установленных уполномоченным Правительством Российской Федерации федеральным органом исполнительной власти. </w:t>
      </w:r>
    </w:p>
    <w:p w:rsidR="008D4DBB" w:rsidRPr="00BD4B6A" w:rsidRDefault="008D4DBB" w:rsidP="008D4DBB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В силу ч. 2 ст. 14.6 КоАП РФ занижение регулируемых государством цен (тарифов, расценок, ставок и тому подобного) на продукцию, товары либо услуги, предельных цен (тарифов, расценок, ставок и тому подобного), занижение установленных надбавок (наценок) к ценам (тарифам, расценкам, ставкам и тому подобному), нарушение установленного порядка регулирования цен (тарифов, расценок, ставок и тому подобного), а равно иное нарушение установленного порядка ценообразования, влечет наложение административного штрафа. 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В 2021 г. Департаментом по этой статье составлено 15 протоколов.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>Меры, которые следует предпринять организациям, осуществляющим розничную продажу алкогольной продукции</w:t>
      </w:r>
      <w:r w:rsidRPr="00BD4B6A">
        <w:rPr>
          <w:rFonts w:ascii="PT Astra Serif" w:hAnsi="PT Astra Serif"/>
          <w:sz w:val="26"/>
          <w:szCs w:val="26"/>
        </w:rPr>
        <w:t>, в целях недопущения указанных нарушений: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lastRenderedPageBreak/>
        <w:t>- усилить контроль со стороны руководителей организаций, за исполнением должностных обязанностей сотрудниками, ответственными за осуществление контроля за сроками действия договора аренды.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- усилить контроль со стороны руководителей организаций за соблюдением лицензионных требований.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- на регулярной основе отслеживать изменения в минимальной цене на алкогольную продукцию и, соответственно, своевременно вносить изменения в ценовой политике. </w:t>
      </w:r>
    </w:p>
    <w:p w:rsidR="00AE3529" w:rsidRPr="00BD4B6A" w:rsidRDefault="00AE3529" w:rsidP="00AE352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HAnsi" w:hAnsi="PT Astra Serif"/>
          <w:sz w:val="26"/>
          <w:szCs w:val="26"/>
        </w:rPr>
      </w:pPr>
    </w:p>
    <w:p w:rsidR="00AE3529" w:rsidRPr="00BD4B6A" w:rsidRDefault="00AE3529" w:rsidP="00AE3529">
      <w:pPr>
        <w:suppressAutoHyphens/>
        <w:autoSpaceDE w:val="0"/>
        <w:spacing w:after="0" w:line="240" w:lineRule="auto"/>
        <w:ind w:firstLine="851"/>
        <w:jc w:val="center"/>
        <w:rPr>
          <w:rFonts w:ascii="PT Astra Serif" w:eastAsia="Arial" w:hAnsi="PT Astra Serif"/>
          <w:b/>
          <w:sz w:val="26"/>
          <w:szCs w:val="26"/>
          <w:lang w:eastAsia="ar-SA"/>
        </w:rPr>
      </w:pP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7. Оборот алкогольной продукции без маркировки</w:t>
      </w:r>
      <w:r w:rsidRPr="00BD4B6A">
        <w:rPr>
          <w:rFonts w:ascii="PT Astra Serif" w:eastAsiaTheme="minorHAnsi" w:hAnsi="PT Astra Serif" w:cstheme="minorBidi"/>
          <w:b/>
          <w:sz w:val="26"/>
          <w:szCs w:val="26"/>
        </w:rPr>
        <w:t xml:space="preserve"> </w:t>
      </w:r>
      <w:r w:rsidRPr="00BD4B6A">
        <w:rPr>
          <w:rFonts w:ascii="PT Astra Serif" w:eastAsia="Arial" w:hAnsi="PT Astra Serif"/>
          <w:b/>
          <w:sz w:val="26"/>
          <w:szCs w:val="26"/>
          <w:lang w:eastAsia="ar-SA"/>
        </w:rPr>
        <w:t>в соответствии со статьей 12 Федерального закона № 171-ФЗ либо с поддельными марками.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В соответствии со </w:t>
      </w:r>
      <w:hyperlink r:id="rId22" w:history="1">
        <w:r w:rsidRPr="00BD4B6A">
          <w:rPr>
            <w:rFonts w:ascii="PT Astra Serif" w:hAnsi="PT Astra Serif"/>
            <w:sz w:val="26"/>
            <w:szCs w:val="26"/>
          </w:rPr>
          <w:t>статьей 26</w:t>
        </w:r>
      </w:hyperlink>
      <w:r w:rsidRPr="00BD4B6A">
        <w:rPr>
          <w:rFonts w:ascii="PT Astra Serif" w:hAnsi="PT Astra Serif"/>
          <w:sz w:val="26"/>
          <w:szCs w:val="26"/>
        </w:rPr>
        <w:t xml:space="preserve"> Федерального закона № 171-ФЗ, оборот алкогольной продукции без маркировки в соответствии со </w:t>
      </w:r>
      <w:hyperlink r:id="rId23" w:history="1">
        <w:r w:rsidRPr="00BD4B6A">
          <w:rPr>
            <w:rFonts w:ascii="PT Astra Serif" w:hAnsi="PT Astra Serif"/>
            <w:sz w:val="26"/>
            <w:szCs w:val="26"/>
          </w:rPr>
          <w:t>статьей 12</w:t>
        </w:r>
      </w:hyperlink>
      <w:r w:rsidRPr="00BD4B6A">
        <w:rPr>
          <w:rFonts w:ascii="PT Astra Serif" w:hAnsi="PT Astra Serif"/>
          <w:sz w:val="26"/>
          <w:szCs w:val="26"/>
        </w:rPr>
        <w:t xml:space="preserve"> Закона, либо с маркировкой поддельными марками запрещен.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Согласно </w:t>
      </w:r>
      <w:hyperlink r:id="rId24" w:history="1">
        <w:r w:rsidRPr="00BD4B6A">
          <w:rPr>
            <w:rFonts w:ascii="PT Astra Serif" w:hAnsi="PT Astra Serif"/>
            <w:sz w:val="26"/>
            <w:szCs w:val="26"/>
          </w:rPr>
          <w:t>пункту 6 статьи 12</w:t>
        </w:r>
      </w:hyperlink>
      <w:r w:rsidRPr="00BD4B6A">
        <w:rPr>
          <w:rFonts w:ascii="PT Astra Serif" w:hAnsi="PT Astra Serif"/>
          <w:sz w:val="26"/>
          <w:szCs w:val="26"/>
        </w:rPr>
        <w:t xml:space="preserve"> Федерального закона № 171-ФЗ за правильность нанесения и за подлинность федеральных специальных марок и акцизных марок несут ответственность собственники (владельцы) алкогольной продукции, осуществляющие ее производство, импорт, поставки, розничную продажу, в соответствии с законодательством Российской Федерации.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/>
          <w:bCs/>
          <w:sz w:val="26"/>
          <w:szCs w:val="26"/>
        </w:rPr>
      </w:pPr>
      <w:r w:rsidRPr="00BD4B6A">
        <w:rPr>
          <w:rFonts w:ascii="PT Astra Serif" w:hAnsi="PT Astra Serif"/>
          <w:bCs/>
          <w:sz w:val="26"/>
          <w:szCs w:val="26"/>
        </w:rPr>
        <w:t>В 2021 г. Департаментом по этой статье составлено 19 протокола.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/>
          <w:bCs/>
          <w:sz w:val="26"/>
          <w:szCs w:val="26"/>
        </w:rPr>
      </w:pPr>
      <w:r w:rsidRPr="00BD4B6A">
        <w:rPr>
          <w:rFonts w:ascii="PT Astra Serif" w:hAnsi="PT Astra Serif"/>
          <w:bCs/>
          <w:sz w:val="26"/>
          <w:szCs w:val="26"/>
        </w:rPr>
        <w:t>Основной причиной правонарушений по данной статье является оборот алкогольной продукции индивидуальными предпринимателями или организациями, не имеющими лицензию на розничную продажу алкогольной продукции, соответственно, закупающие крепкую алкогольную продукцию нелегально. В связи с чем поставщики нередко предлагают к продаже алкогольную продукцию вовсе немаркированную специальными марками.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/>
          <w:bCs/>
          <w:sz w:val="26"/>
          <w:szCs w:val="26"/>
        </w:rPr>
      </w:pPr>
      <w:r w:rsidRPr="00BD4B6A">
        <w:rPr>
          <w:rFonts w:ascii="PT Astra Serif" w:hAnsi="PT Astra Serif"/>
          <w:bCs/>
          <w:sz w:val="26"/>
          <w:szCs w:val="26"/>
        </w:rPr>
        <w:t>Совершение указанного нарушения влечет административную ответственность, предусмотренную частью 4 статьи 15.12 КоАП РФ.</w:t>
      </w:r>
      <w:r w:rsidRPr="00BD4B6A">
        <w:rPr>
          <w:rFonts w:ascii="PT Astra Serif" w:hAnsi="PT Astra Serif"/>
          <w:sz w:val="26"/>
          <w:szCs w:val="26"/>
        </w:rPr>
        <w:t xml:space="preserve"> Санкция статьи предусматривает наложение административного штрафа </w:t>
      </w:r>
      <w:r w:rsidRPr="00BD4B6A">
        <w:rPr>
          <w:rFonts w:ascii="PT Astra Serif" w:hAnsi="PT Astra Serif"/>
          <w:bCs/>
          <w:sz w:val="26"/>
          <w:szCs w:val="26"/>
        </w:rPr>
        <w:t>на граждан в размере от четырех тысяч до пяти тысяч рублей с конфискацией предметов административного правонарушения; на должностных лиц - от десяти тысяч до пятнадцати тысяч рублей с конфискацией предметов административного правонарушения; на юридических лиц - от двухсот тысяч до трехсот тысяч рублей с конфискацией предметов административного правонарушения.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/>
          <w:b/>
          <w:bCs/>
          <w:sz w:val="26"/>
          <w:szCs w:val="26"/>
        </w:rPr>
      </w:pPr>
      <w:r w:rsidRPr="00BD4B6A">
        <w:rPr>
          <w:rFonts w:ascii="PT Astra Serif" w:hAnsi="PT Astra Serif"/>
          <w:b/>
          <w:bCs/>
          <w:sz w:val="26"/>
          <w:szCs w:val="26"/>
        </w:rPr>
        <w:t>Меры, которые следует предпринять участникам алкогольного рынка: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- осуществлять проверку подлинности федеральных специальных марок и акцизных марок визуально, а также с использованием функционала «Проверка марок» «Личного кабинета» на сайте Росалкогольрегулирования (service.fsrar.ru);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- усилить контроль со стороны руководителей организаций, за исполнением должностных обязанностей сотрудниками, ответственными за продажу алкогольной продукции.</w:t>
      </w:r>
    </w:p>
    <w:p w:rsidR="008D4DBB" w:rsidRPr="00BD4B6A" w:rsidRDefault="008D4DBB" w:rsidP="008D4DB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Совершение указанных нарушений влечет аннулирование лицензий в судебном порядке.</w:t>
      </w:r>
    </w:p>
    <w:p w:rsidR="008D4DBB" w:rsidRPr="00BD4B6A" w:rsidRDefault="008D4DBB" w:rsidP="008D4DBB">
      <w:pPr>
        <w:spacing w:after="0" w:line="240" w:lineRule="auto"/>
        <w:ind w:firstLine="474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bCs/>
          <w:sz w:val="26"/>
          <w:szCs w:val="26"/>
          <w:lang w:eastAsia="ru-RU"/>
        </w:rPr>
        <w:t>В соответствии со ст. 25 Федерального закона №171-ФЗ  этиловый спирт, алкогольная и спиртосодержащая продукция в случае, если их производство и (или) оборот осуществляется:</w:t>
      </w:r>
    </w:p>
    <w:p w:rsidR="008D4DBB" w:rsidRPr="00BD4B6A" w:rsidRDefault="008D4DBB" w:rsidP="008D4DBB">
      <w:pPr>
        <w:spacing w:after="0" w:line="240" w:lineRule="auto"/>
        <w:ind w:firstLine="474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bCs/>
          <w:sz w:val="26"/>
          <w:szCs w:val="26"/>
          <w:lang w:eastAsia="ru-RU"/>
        </w:rPr>
        <w:t>- без маркировки в соответствии со статьей 12 настоящего Федерального закона 171-ФЗ, либо с поддельными марками;</w:t>
      </w:r>
    </w:p>
    <w:p w:rsidR="008D4DBB" w:rsidRPr="00BD4B6A" w:rsidRDefault="008D4DBB" w:rsidP="008D4DBB">
      <w:pPr>
        <w:spacing w:after="0" w:line="240" w:lineRule="auto"/>
        <w:ind w:firstLine="474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bCs/>
          <w:sz w:val="26"/>
          <w:szCs w:val="26"/>
          <w:lang w:eastAsia="ru-RU"/>
        </w:rPr>
        <w:t>- без соответствия государственным стандартам и техническим условиям;</w:t>
      </w:r>
    </w:p>
    <w:p w:rsidR="008D4DBB" w:rsidRPr="00BD4B6A" w:rsidRDefault="008D4DBB" w:rsidP="008D4DBB">
      <w:pPr>
        <w:spacing w:after="0" w:line="240" w:lineRule="auto"/>
        <w:ind w:firstLine="474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bCs/>
          <w:sz w:val="26"/>
          <w:szCs w:val="26"/>
          <w:lang w:eastAsia="ru-RU"/>
        </w:rPr>
        <w:t>- без документов, подтверждающих легальность производства и (или) оборота такой продукции;</w:t>
      </w:r>
    </w:p>
    <w:p w:rsidR="008D4DBB" w:rsidRPr="00BD4B6A" w:rsidRDefault="008D4DBB" w:rsidP="008D4DBB">
      <w:pPr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bCs/>
          <w:sz w:val="26"/>
          <w:szCs w:val="26"/>
          <w:lang w:eastAsia="ru-RU"/>
        </w:rPr>
        <w:lastRenderedPageBreak/>
        <w:t>без фиксации и передачи информации об объеме производства и (или) оборота этилового спирта, алкогольной и спиртосодержащей продукции в ЕГАИС;</w:t>
      </w:r>
    </w:p>
    <w:p w:rsidR="008D4DBB" w:rsidRPr="00BD4B6A" w:rsidRDefault="008D4DBB" w:rsidP="008D4DBB">
      <w:pPr>
        <w:numPr>
          <w:ilvl w:val="0"/>
          <w:numId w:val="5"/>
        </w:num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bCs/>
          <w:sz w:val="26"/>
          <w:szCs w:val="26"/>
          <w:lang w:eastAsia="ru-RU"/>
        </w:rPr>
        <w:t xml:space="preserve"> без соответствующих лицензий;</w:t>
      </w:r>
    </w:p>
    <w:p w:rsidR="008D4DBB" w:rsidRPr="00BD4B6A" w:rsidRDefault="008D4DBB" w:rsidP="008D4DBB">
      <w:pPr>
        <w:spacing w:after="0" w:line="240" w:lineRule="auto"/>
        <w:ind w:firstLine="474"/>
        <w:jc w:val="both"/>
        <w:rPr>
          <w:rFonts w:ascii="PT Astra Serif" w:eastAsia="Times New Roman" w:hAnsi="PT Astra Serif"/>
          <w:bCs/>
          <w:sz w:val="26"/>
          <w:szCs w:val="26"/>
          <w:lang w:eastAsia="ru-RU"/>
        </w:rPr>
      </w:pPr>
      <w:r w:rsidRPr="00BD4B6A">
        <w:rPr>
          <w:rFonts w:ascii="PT Astra Serif" w:eastAsia="Times New Roman" w:hAnsi="PT Astra Serif"/>
          <w:bCs/>
          <w:sz w:val="26"/>
          <w:szCs w:val="26"/>
          <w:lang w:eastAsia="ru-RU"/>
        </w:rPr>
        <w:t>считается находящейся в нелегальном обороте и подлежит изъятию.</w:t>
      </w:r>
    </w:p>
    <w:p w:rsidR="00A9024E" w:rsidRPr="00BD4B6A" w:rsidRDefault="008D4DBB" w:rsidP="00A9024E">
      <w:pPr>
        <w:suppressAutoHyphens/>
        <w:autoSpaceDE w:val="0"/>
        <w:spacing w:after="0" w:line="240" w:lineRule="auto"/>
        <w:ind w:firstLine="851"/>
        <w:jc w:val="both"/>
        <w:rPr>
          <w:rFonts w:ascii="PT Astra Serif" w:hAnsi="PT Astra Serif"/>
          <w:i/>
          <w:sz w:val="26"/>
          <w:szCs w:val="26"/>
        </w:rPr>
      </w:pPr>
      <w:r w:rsidRPr="00BD4B6A">
        <w:rPr>
          <w:rFonts w:ascii="PT Astra Serif" w:eastAsia="Arial" w:hAnsi="PT Astra Serif"/>
          <w:sz w:val="26"/>
          <w:szCs w:val="26"/>
          <w:lang w:eastAsia="ar-SA"/>
        </w:rPr>
        <w:t>Изъято из незаконного оборота в 2021 году – 130652 литров алкогольной и спиртосодержащей продукции (из них более 120 000 литров пива, пивных напитков  изъято совместно с Межрегиональным управлением Федеральной службы по регулированию алкогольного рынка по Сибирскому федеральному округу и  подразделениями УМВД по Томской области, ФСБ, более 1</w:t>
      </w:r>
      <w:r w:rsidR="00C94B6C" w:rsidRPr="00BD4B6A">
        <w:rPr>
          <w:rFonts w:ascii="PT Astra Serif" w:eastAsia="Arial" w:hAnsi="PT Astra Serif"/>
          <w:sz w:val="26"/>
          <w:szCs w:val="26"/>
          <w:lang w:eastAsia="ar-SA"/>
        </w:rPr>
        <w:t>9</w:t>
      </w:r>
      <w:r w:rsidRPr="00BD4B6A">
        <w:rPr>
          <w:rFonts w:ascii="PT Astra Serif" w:eastAsia="Arial" w:hAnsi="PT Astra Serif"/>
          <w:sz w:val="26"/>
          <w:szCs w:val="26"/>
          <w:lang w:eastAsia="ar-SA"/>
        </w:rPr>
        <w:t xml:space="preserve"> 000 литров – изъято сотрудниками Департамента</w:t>
      </w:r>
      <w:r w:rsidR="00A9024E" w:rsidRPr="00BD4B6A">
        <w:rPr>
          <w:rFonts w:ascii="PT Astra Serif" w:eastAsia="Arial" w:hAnsi="PT Astra Serif"/>
          <w:sz w:val="26"/>
          <w:szCs w:val="26"/>
          <w:lang w:eastAsia="ar-SA"/>
        </w:rPr>
        <w:t>)</w:t>
      </w:r>
      <w:r w:rsidR="00A9024E" w:rsidRPr="00BD4B6A">
        <w:rPr>
          <w:rFonts w:ascii="PT Astra Serif" w:hAnsi="PT Astra Serif"/>
          <w:i/>
          <w:sz w:val="26"/>
          <w:szCs w:val="26"/>
        </w:rPr>
        <w:t>(Таблица №2).</w:t>
      </w:r>
    </w:p>
    <w:p w:rsidR="00A9024E" w:rsidRPr="00BD4B6A" w:rsidRDefault="00A9024E" w:rsidP="00A9024E">
      <w:pPr>
        <w:autoSpaceDE w:val="0"/>
        <w:autoSpaceDN w:val="0"/>
        <w:adjustRightInd w:val="0"/>
        <w:ind w:firstLine="851"/>
        <w:jc w:val="right"/>
        <w:rPr>
          <w:rFonts w:ascii="PT Astra Serif" w:eastAsiaTheme="minorEastAsia" w:hAnsi="PT Astra Serif"/>
          <w:b/>
          <w:i/>
          <w:color w:val="000000" w:themeColor="text1"/>
          <w:sz w:val="24"/>
          <w:szCs w:val="24"/>
        </w:rPr>
      </w:pPr>
      <w:r w:rsidRPr="00BD4B6A">
        <w:rPr>
          <w:rFonts w:ascii="PT Astra Serif" w:eastAsiaTheme="minorEastAsia" w:hAnsi="PT Astra Serif"/>
          <w:b/>
          <w:i/>
          <w:color w:val="000000" w:themeColor="text1"/>
          <w:sz w:val="24"/>
          <w:szCs w:val="24"/>
        </w:rPr>
        <w:t>Таблица №2</w:t>
      </w:r>
    </w:p>
    <w:tbl>
      <w:tblPr>
        <w:tblW w:w="10206" w:type="dxa"/>
        <w:tblInd w:w="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9024E" w:rsidRPr="00BD4B6A" w:rsidTr="0060576A">
        <w:trPr>
          <w:trHeight w:val="572"/>
        </w:trPr>
        <w:tc>
          <w:tcPr>
            <w:tcW w:w="5103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5103" w:type="dxa"/>
            <w:tcBorders>
              <w:top w:val="single" w:sz="1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</w:tcPr>
          <w:p w:rsidR="00A9024E" w:rsidRPr="00BD4B6A" w:rsidRDefault="00A9024E" w:rsidP="007C5A13">
            <w:pPr>
              <w:tabs>
                <w:tab w:val="left" w:pos="795"/>
              </w:tabs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Количество изъятой алкогольной продукции за 202</w:t>
            </w:r>
            <w:r w:rsidR="007C5A13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1</w:t>
            </w:r>
            <w:bookmarkStart w:id="0" w:name="_GoBack"/>
            <w:bookmarkEnd w:id="0"/>
            <w:r w:rsidRPr="00BD4B6A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Александровский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Асиновский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251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Бакчарский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Верхнекетский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Зырянский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108,61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Каргасокский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город Кедровый 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Кожевниковский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1667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Колпашевский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238</w:t>
            </w:r>
          </w:p>
        </w:tc>
      </w:tr>
      <w:tr w:rsidR="00A9024E" w:rsidRPr="00BD4B6A" w:rsidTr="0060576A">
        <w:trPr>
          <w:trHeight w:val="400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Кривошеинский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Молчановский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Парабельский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Первомайский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513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1963,2</w:t>
            </w:r>
          </w:p>
        </w:tc>
      </w:tr>
      <w:tr w:rsidR="00A9024E" w:rsidRPr="00BD4B6A" w:rsidTr="0060576A">
        <w:trPr>
          <w:trHeight w:val="302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город Стрежевой 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137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Тегульдетский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1773,49</w:t>
            </w:r>
          </w:p>
        </w:tc>
      </w:tr>
      <w:tr w:rsidR="00A9024E" w:rsidRPr="00BD4B6A" w:rsidTr="0060576A">
        <w:trPr>
          <w:trHeight w:val="299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город Томск 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C94B6C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11528,84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Томский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464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Чаинский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A9024E" w:rsidRPr="00BD4B6A" w:rsidTr="0060576A">
        <w:trPr>
          <w:trHeight w:val="335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Шегарский район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E9EDF4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A9024E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color w:val="000000"/>
                <w:sz w:val="24"/>
                <w:szCs w:val="24"/>
              </w:rPr>
              <w:t>380</w:t>
            </w:r>
          </w:p>
        </w:tc>
      </w:tr>
      <w:tr w:rsidR="00A9024E" w:rsidRPr="00BD4B6A" w:rsidTr="0060576A">
        <w:trPr>
          <w:trHeight w:val="358"/>
        </w:trPr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8EB4E3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:rsidR="00A9024E" w:rsidRPr="00BD4B6A" w:rsidRDefault="00A9024E" w:rsidP="0060576A">
            <w:pPr>
              <w:tabs>
                <w:tab w:val="left" w:pos="795"/>
              </w:tabs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5103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8EB4E3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</w:tcPr>
          <w:p w:rsidR="00A9024E" w:rsidRPr="00BD4B6A" w:rsidRDefault="00C94B6C" w:rsidP="0060576A">
            <w:pPr>
              <w:tabs>
                <w:tab w:val="left" w:pos="795"/>
              </w:tabs>
              <w:ind w:firstLine="709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BD4B6A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19270,4</w:t>
            </w:r>
          </w:p>
        </w:tc>
      </w:tr>
    </w:tbl>
    <w:p w:rsidR="00A9024E" w:rsidRPr="00C94B6C" w:rsidRDefault="00A9024E" w:rsidP="008D4DBB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="Arial" w:hAnsi="PT Astra Serif"/>
          <w:sz w:val="24"/>
          <w:szCs w:val="24"/>
          <w:lang w:eastAsia="ar-SA"/>
        </w:rPr>
      </w:pPr>
    </w:p>
    <w:p w:rsidR="008D4DBB" w:rsidRPr="00C94B6C" w:rsidRDefault="008D4DBB" w:rsidP="008D4DBB">
      <w:pPr>
        <w:suppressAutoHyphens/>
        <w:autoSpaceDE w:val="0"/>
        <w:spacing w:after="0" w:line="240" w:lineRule="auto"/>
        <w:ind w:firstLine="851"/>
        <w:jc w:val="both"/>
        <w:rPr>
          <w:rFonts w:ascii="PT Astra Serif" w:eastAsiaTheme="minorEastAsia" w:hAnsi="PT Astra Serif"/>
          <w:b/>
          <w:i/>
          <w:color w:val="000000" w:themeColor="text1"/>
          <w:sz w:val="24"/>
          <w:szCs w:val="24"/>
        </w:rPr>
      </w:pPr>
    </w:p>
    <w:p w:rsidR="00CC785A" w:rsidRPr="00BD4B6A" w:rsidRDefault="00CC785A" w:rsidP="00C8217F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BD4B6A">
        <w:rPr>
          <w:rFonts w:ascii="PT Astra Serif" w:hAnsi="PT Astra Serif"/>
          <w:b/>
          <w:sz w:val="26"/>
          <w:szCs w:val="26"/>
        </w:rPr>
        <w:t xml:space="preserve">Раздел </w:t>
      </w:r>
      <w:r w:rsidRPr="00BD4B6A">
        <w:rPr>
          <w:rFonts w:ascii="PT Astra Serif" w:hAnsi="PT Astra Serif"/>
          <w:b/>
          <w:sz w:val="26"/>
          <w:szCs w:val="26"/>
          <w:lang w:val="en-US"/>
        </w:rPr>
        <w:t>II</w:t>
      </w:r>
      <w:r w:rsidR="00C8217F" w:rsidRPr="00BD4B6A">
        <w:rPr>
          <w:rFonts w:ascii="PT Astra Serif" w:hAnsi="PT Astra Serif"/>
          <w:b/>
          <w:sz w:val="26"/>
          <w:szCs w:val="26"/>
          <w:lang w:val="en-US"/>
        </w:rPr>
        <w:t>I</w:t>
      </w:r>
      <w:r w:rsidRPr="00BD4B6A">
        <w:rPr>
          <w:rFonts w:ascii="PT Astra Serif" w:hAnsi="PT Astra Serif"/>
          <w:b/>
          <w:sz w:val="26"/>
          <w:szCs w:val="26"/>
        </w:rPr>
        <w:t>. Профилактика правонарушений в контрольно-надзорной деятельности</w:t>
      </w:r>
    </w:p>
    <w:p w:rsidR="00C8217F" w:rsidRPr="00BD4B6A" w:rsidRDefault="00C8217F" w:rsidP="00C8217F">
      <w:pPr>
        <w:spacing w:after="0" w:line="240" w:lineRule="auto"/>
        <w:ind w:firstLine="567"/>
        <w:jc w:val="both"/>
        <w:rPr>
          <w:rFonts w:ascii="PT Astra Serif" w:hAnsi="PT Astra Serif"/>
          <w:bCs/>
          <w:color w:val="000000"/>
          <w:sz w:val="26"/>
          <w:szCs w:val="26"/>
        </w:rPr>
      </w:pPr>
      <w:r w:rsidRPr="00BD4B6A">
        <w:rPr>
          <w:rFonts w:ascii="PT Astra Serif" w:hAnsi="PT Astra Serif"/>
          <w:bCs/>
          <w:color w:val="000000"/>
          <w:sz w:val="26"/>
          <w:szCs w:val="26"/>
        </w:rPr>
        <w:t>Целями проведения профилактических мероприятий в сфере розничной продажи алкогольной и спиртосодержащей продукции являются:</w:t>
      </w:r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предупреждение нарушений подконтрольными субъектами обязательных требований в области розничной продажи алкогольной и спиртосодержащей продукции;</w:t>
      </w:r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устранение существующих и потенциальных условий, причин и факторов, способных привести к нарушению обязательных требований:</w:t>
      </w:r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формирование моделей социально ответственного, добросовестного, правового поведения подконтрольных субъектов;</w:t>
      </w:r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повышение прозрачности системы контрольной деятельности.</w:t>
      </w:r>
    </w:p>
    <w:p w:rsidR="00C8217F" w:rsidRPr="00BD4B6A" w:rsidRDefault="00C8217F" w:rsidP="00C8217F">
      <w:pPr>
        <w:spacing w:after="0" w:line="240" w:lineRule="auto"/>
        <w:ind w:firstLine="567"/>
        <w:jc w:val="both"/>
        <w:rPr>
          <w:rFonts w:ascii="PT Astra Serif" w:hAnsi="PT Astra Serif"/>
          <w:bCs/>
          <w:color w:val="000000"/>
          <w:sz w:val="26"/>
          <w:szCs w:val="26"/>
        </w:rPr>
      </w:pPr>
      <w:bookmarkStart w:id="1" w:name="bookmark1"/>
      <w:r w:rsidRPr="00BD4B6A">
        <w:rPr>
          <w:rFonts w:ascii="PT Astra Serif" w:hAnsi="PT Astra Serif"/>
          <w:bCs/>
          <w:color w:val="000000"/>
          <w:sz w:val="26"/>
          <w:szCs w:val="26"/>
        </w:rPr>
        <w:t>Проведение профилактических мероприятий позволило решить следующие задачи:</w:t>
      </w:r>
      <w:bookmarkEnd w:id="1"/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создание системы профилактики правонарушений в области розничной продажи алкогольной и спиртосодержащей продукции, направленной на выявление и устранение причин и условий, способствующих совершению правонарушений:</w:t>
      </w:r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информирование путем доведения до хозяйствующих субъектов посредством средств массовой информации, сайта Департамента и в группе WhatsApp нормативной правовой базы, судебных решений по осуществлению регионального государственного контроля (надзора) в области розничной продажи алкогольной и спиртосодержащей продукции;</w:t>
      </w:r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оценка состояния подконтрольной среды;</w:t>
      </w:r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формирование единого понимания обязательных требований у всех подконтрольных субъектов;</w:t>
      </w:r>
    </w:p>
    <w:p w:rsidR="00C8217F" w:rsidRPr="00BD4B6A" w:rsidRDefault="00C8217F" w:rsidP="00C8217F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BD4B6A">
        <w:rPr>
          <w:rFonts w:ascii="PT Astra Serif" w:hAnsi="PT Astra Serif"/>
          <w:color w:val="000000"/>
          <w:sz w:val="26"/>
          <w:szCs w:val="26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и необходимых мерах по их исполнению.</w:t>
      </w:r>
    </w:p>
    <w:p w:rsidR="00CC785A" w:rsidRPr="00BD4B6A" w:rsidRDefault="00C8217F" w:rsidP="00C8217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Одним из и</w:t>
      </w:r>
      <w:r w:rsidR="00CC785A" w:rsidRPr="00BD4B6A">
        <w:rPr>
          <w:rFonts w:ascii="PT Astra Serif" w:hAnsi="PT Astra Serif"/>
          <w:sz w:val="26"/>
          <w:szCs w:val="26"/>
        </w:rPr>
        <w:t>нструмент</w:t>
      </w:r>
      <w:r w:rsidRPr="00BD4B6A">
        <w:rPr>
          <w:rFonts w:ascii="PT Astra Serif" w:hAnsi="PT Astra Serif"/>
          <w:sz w:val="26"/>
          <w:szCs w:val="26"/>
        </w:rPr>
        <w:t>ов</w:t>
      </w:r>
      <w:r w:rsidR="00CC785A" w:rsidRPr="00BD4B6A">
        <w:rPr>
          <w:rFonts w:ascii="PT Astra Serif" w:hAnsi="PT Astra Serif"/>
          <w:sz w:val="26"/>
          <w:szCs w:val="26"/>
        </w:rPr>
        <w:t xml:space="preserve"> профилактики правонарушений</w:t>
      </w:r>
      <w:r w:rsidRPr="00BD4B6A">
        <w:rPr>
          <w:rFonts w:ascii="PT Astra Serif" w:hAnsi="PT Astra Serif"/>
          <w:sz w:val="26"/>
          <w:szCs w:val="26"/>
        </w:rPr>
        <w:t xml:space="preserve"> является</w:t>
      </w:r>
      <w:r w:rsidR="00CC785A" w:rsidRPr="00BD4B6A">
        <w:rPr>
          <w:rFonts w:ascii="PT Astra Serif" w:hAnsi="PT Astra Serif"/>
          <w:sz w:val="26"/>
          <w:szCs w:val="26"/>
        </w:rPr>
        <w:t xml:space="preserve"> вынесение предостережений о недопустимости нарушения обязательных требований. </w:t>
      </w:r>
    </w:p>
    <w:p w:rsidR="00CC785A" w:rsidRPr="00BD4B6A" w:rsidRDefault="00CC785A" w:rsidP="00C8217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 xml:space="preserve">Основанием для направления предостережения о недопустимости нарушения обязательных требований является наличие у органа государственного контроля (надзора) сведений о готовящихся нарушениях или о признаках нарушений обязательных требований. Указанные сведения могут быть получены в ходе мероприятий по контролю без взаимодействия с юридическими лицами, индивидуальными предпринимателями либо в ходе рассмотрения поступивших обращений и заявлений граждан, информации от органов государственной власти, органов местного самоуправления, и средств массовой информации, наблюдения за выполнением обязательных требований посредством анализа информации о деятельности либо действиях юридического лица и индивидуального предпринимателя, обязанность по представлению которой, в том числе посредством использования федеральных государственных информационных систем, возложена на таких лиц в соответствии с федеральным законом. </w:t>
      </w:r>
    </w:p>
    <w:p w:rsidR="00CC785A" w:rsidRPr="00BD4B6A" w:rsidRDefault="00CC785A" w:rsidP="00C8217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D4B6A">
        <w:rPr>
          <w:rFonts w:ascii="PT Astra Serif" w:hAnsi="PT Astra Serif"/>
          <w:sz w:val="26"/>
          <w:szCs w:val="26"/>
        </w:rPr>
        <w:t>За 202</w:t>
      </w:r>
      <w:r w:rsidR="008D4DBB" w:rsidRPr="00BD4B6A">
        <w:rPr>
          <w:rFonts w:ascii="PT Astra Serif" w:hAnsi="PT Astra Serif"/>
          <w:sz w:val="26"/>
          <w:szCs w:val="26"/>
        </w:rPr>
        <w:t>1</w:t>
      </w:r>
      <w:r w:rsidRPr="00BD4B6A">
        <w:rPr>
          <w:rFonts w:ascii="PT Astra Serif" w:hAnsi="PT Astra Serif"/>
          <w:sz w:val="26"/>
          <w:szCs w:val="26"/>
        </w:rPr>
        <w:t xml:space="preserve"> год </w:t>
      </w:r>
      <w:r w:rsidR="008D4DBB" w:rsidRPr="00BD4B6A">
        <w:rPr>
          <w:rFonts w:ascii="PT Astra Serif" w:hAnsi="PT Astra Serif"/>
          <w:sz w:val="26"/>
          <w:szCs w:val="26"/>
        </w:rPr>
        <w:t>Департаментом</w:t>
      </w:r>
      <w:r w:rsidRPr="00BD4B6A">
        <w:rPr>
          <w:rFonts w:ascii="PT Astra Serif" w:hAnsi="PT Astra Serif"/>
          <w:sz w:val="26"/>
          <w:szCs w:val="26"/>
        </w:rPr>
        <w:t xml:space="preserve"> проведено </w:t>
      </w:r>
      <w:r w:rsidR="008D4DBB" w:rsidRPr="00BD4B6A">
        <w:rPr>
          <w:rFonts w:ascii="PT Astra Serif" w:hAnsi="PT Astra Serif"/>
          <w:sz w:val="26"/>
          <w:szCs w:val="26"/>
        </w:rPr>
        <w:t>138</w:t>
      </w:r>
      <w:r w:rsidRPr="00BD4B6A">
        <w:rPr>
          <w:rFonts w:ascii="PT Astra Serif" w:hAnsi="PT Astra Serif"/>
          <w:sz w:val="26"/>
          <w:szCs w:val="26"/>
        </w:rPr>
        <w:t xml:space="preserve"> мероприятия по наблюдению за соблюдением особых требований, установленных Федеральным законом № 171-ФЗ к розничной продаже алкогольной продукции, посредством анализа информации, размещенной в ЕГАИС и непосредственно на объектах торговли и объектах общественного питания. </w:t>
      </w:r>
    </w:p>
    <w:p w:rsidR="0000036C" w:rsidRPr="00C94B6C" w:rsidRDefault="008D4DBB" w:rsidP="00BD4B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hAnsi="PT Astra Serif"/>
          <w:sz w:val="24"/>
          <w:szCs w:val="24"/>
        </w:rPr>
      </w:pPr>
      <w:r w:rsidRPr="00BD4B6A">
        <w:rPr>
          <w:rFonts w:ascii="PT Astra Serif" w:eastAsia="MS Mincho" w:hAnsi="PT Astra Serif"/>
          <w:color w:val="000000" w:themeColor="text1"/>
          <w:sz w:val="26"/>
          <w:szCs w:val="26"/>
        </w:rPr>
        <w:t xml:space="preserve">В 2021 году плановых проверок не было, заявлений о согласовании внеплановых выездных проверок в прокуратуру направлено – 4, проведено внеплановых выездных проверок - 1.  Заявлений в прокуратуру о согласовании контрольных закупок – 8, согласовано и проведено контрольных закупок – 3. </w:t>
      </w:r>
      <w:r w:rsidR="00C8217F" w:rsidRPr="00C94B6C">
        <w:rPr>
          <w:rFonts w:ascii="PT Astra Serif" w:hAnsi="PT Astra Serif"/>
          <w:sz w:val="24"/>
          <w:szCs w:val="24"/>
        </w:rPr>
        <w:t xml:space="preserve"> </w:t>
      </w:r>
    </w:p>
    <w:sectPr w:rsidR="0000036C" w:rsidRPr="00C94B6C" w:rsidSect="00A36602">
      <w:footerReference w:type="default" r:id="rId25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BE7" w:rsidRDefault="00552BE7" w:rsidP="00C8217F">
      <w:pPr>
        <w:spacing w:after="0" w:line="240" w:lineRule="auto"/>
      </w:pPr>
      <w:r>
        <w:separator/>
      </w:r>
    </w:p>
  </w:endnote>
  <w:endnote w:type="continuationSeparator" w:id="0">
    <w:p w:rsidR="00552BE7" w:rsidRDefault="00552BE7" w:rsidP="00C82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9669187"/>
      <w:docPartObj>
        <w:docPartGallery w:val="Page Numbers (Bottom of Page)"/>
        <w:docPartUnique/>
      </w:docPartObj>
    </w:sdtPr>
    <w:sdtEndPr/>
    <w:sdtContent>
      <w:p w:rsidR="00C8217F" w:rsidRDefault="00C8217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5A13">
          <w:rPr>
            <w:noProof/>
          </w:rPr>
          <w:t>2</w:t>
        </w:r>
        <w:r>
          <w:fldChar w:fldCharType="end"/>
        </w:r>
      </w:p>
    </w:sdtContent>
  </w:sdt>
  <w:p w:rsidR="00C8217F" w:rsidRDefault="00C8217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BE7" w:rsidRDefault="00552BE7" w:rsidP="00C8217F">
      <w:pPr>
        <w:spacing w:after="0" w:line="240" w:lineRule="auto"/>
      </w:pPr>
      <w:r>
        <w:separator/>
      </w:r>
    </w:p>
  </w:footnote>
  <w:footnote w:type="continuationSeparator" w:id="0">
    <w:p w:rsidR="00552BE7" w:rsidRDefault="00552BE7" w:rsidP="00C821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</w:abstractNum>
  <w:abstractNum w:abstractNumId="1">
    <w:nsid w:val="223D23FD"/>
    <w:multiLevelType w:val="hybridMultilevel"/>
    <w:tmpl w:val="13C4BA26"/>
    <w:lvl w:ilvl="0" w:tplc="3A2E7E4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DC31DD3"/>
    <w:multiLevelType w:val="hybridMultilevel"/>
    <w:tmpl w:val="A6E08598"/>
    <w:lvl w:ilvl="0" w:tplc="4A68CA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6BF504B"/>
    <w:multiLevelType w:val="hybridMultilevel"/>
    <w:tmpl w:val="30A0E092"/>
    <w:lvl w:ilvl="0" w:tplc="1D606F8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4A3476"/>
    <w:multiLevelType w:val="hybridMultilevel"/>
    <w:tmpl w:val="AF6A0D5E"/>
    <w:lvl w:ilvl="0" w:tplc="E34459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46831E4"/>
    <w:multiLevelType w:val="hybridMultilevel"/>
    <w:tmpl w:val="71AC3D4C"/>
    <w:lvl w:ilvl="0" w:tplc="1F00C9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46A01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9E2AF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66D1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9038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DAFEF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D0A2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4AB8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B2E4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85A"/>
    <w:rsid w:val="0000036C"/>
    <w:rsid w:val="000960B9"/>
    <w:rsid w:val="0018386D"/>
    <w:rsid w:val="001A3814"/>
    <w:rsid w:val="0025219F"/>
    <w:rsid w:val="0030169B"/>
    <w:rsid w:val="0031027F"/>
    <w:rsid w:val="00343999"/>
    <w:rsid w:val="003B7120"/>
    <w:rsid w:val="00411900"/>
    <w:rsid w:val="00426857"/>
    <w:rsid w:val="00454272"/>
    <w:rsid w:val="004C3D13"/>
    <w:rsid w:val="004F62D3"/>
    <w:rsid w:val="004F7D8C"/>
    <w:rsid w:val="00552BE7"/>
    <w:rsid w:val="0077092C"/>
    <w:rsid w:val="007C5A13"/>
    <w:rsid w:val="00830059"/>
    <w:rsid w:val="00850466"/>
    <w:rsid w:val="00856F47"/>
    <w:rsid w:val="008B6CCF"/>
    <w:rsid w:val="008C31F7"/>
    <w:rsid w:val="008D4DBB"/>
    <w:rsid w:val="0093565D"/>
    <w:rsid w:val="009B3E5B"/>
    <w:rsid w:val="00A16035"/>
    <w:rsid w:val="00A9024E"/>
    <w:rsid w:val="00AE3529"/>
    <w:rsid w:val="00BD4B6A"/>
    <w:rsid w:val="00BF6337"/>
    <w:rsid w:val="00C8217F"/>
    <w:rsid w:val="00C94B6C"/>
    <w:rsid w:val="00CC785A"/>
    <w:rsid w:val="00CE79A8"/>
    <w:rsid w:val="00DD0A36"/>
    <w:rsid w:val="00E43173"/>
    <w:rsid w:val="00F4245F"/>
    <w:rsid w:val="00F7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85A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C785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C785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217F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8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217F"/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B7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71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85A"/>
    <w:pPr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C785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C785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217F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8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217F"/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B7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71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555BC4CA4CF0E1FB465256B6EFBE4E87E33FA97D9337A21D6F63374F117B72FED3D3DDA9AB5659F4800ACB6BC29AA0B2F95FAFD99A8B7D1O76FH" TargetMode="External"/><Relationship Id="rId18" Type="http://schemas.openxmlformats.org/officeDocument/2006/relationships/hyperlink" Target="consultantplus://offline/ref=37432CD4C77007AB1D67D9D590CC23CCE7AE0230BAE69F02A32A38ECE751DA5AF8B30FD70373C42BCE33B21B11C009DC87227B07rAPAF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4977080FA17A2DD1FA23D514C2E2C8D66DDF0D3E2EC4C54FC34609247F924B5A1ECB499AB5F52B94E57F726813A584A9D77E08D5A88410b3G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555BC4CA4CF0E1FB465256B6EFBE4E87E33FA97D9337A21D6F63374F117B72FED3D3DDA9AB5659A4C00ACB6BC29AA0B2F95FAFD99A8B7D1O76FH" TargetMode="External"/><Relationship Id="rId17" Type="http://schemas.openxmlformats.org/officeDocument/2006/relationships/hyperlink" Target="consultantplus://offline/ref=37432CD4C77007AB1D67D9D590CC23CCE7AE0230BAE69F02A32A38ECE751DA5AF8B30FD5047F9B2EDB22EA1411DC17D89D3E7905A8r4PEF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555BC4CA4CF0E1FB465256B6EFBE4E87E33FA97D9337A21D6F63374F117B72FED3D3DDA98B166CF1E4FADEAFA7CB9092B95F8F985OA6AH" TargetMode="External"/><Relationship Id="rId20" Type="http://schemas.openxmlformats.org/officeDocument/2006/relationships/hyperlink" Target="consultantplus://offline/ref=4977080FA17A2DD1FA23D514C2E2C8D66DDF0D3E2EC4C54FC34609247F924B5A1ECB499AB5F52B94E57F726813A584A9D77E08D5A88410b3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555BC4CA4CF0E1FB465256B6EFBE4E87E33FA97D9337A21D6F63374F117B72FFF3D65D698B5739B4B15FAE7FAO76CH" TargetMode="External"/><Relationship Id="rId24" Type="http://schemas.openxmlformats.org/officeDocument/2006/relationships/hyperlink" Target="consultantplus://offline/ref=E50EDCEAFA5CD33262E83D39858564482576F073150D3ACF401ACE989E811E65EFBBBCC48E2B624BECBAF66BA764ADA7189E3A87WFS7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555BC4CA4CF0E1FB465256B6EFBE4E87E33FA97D9337A21D6F63374F117B72FED3D3DDA9AB5659D4B00ACB6BC29AA0B2F95FAFD99A8B7D1O76FH" TargetMode="External"/><Relationship Id="rId23" Type="http://schemas.openxmlformats.org/officeDocument/2006/relationships/hyperlink" Target="consultantplus://offline/ref=E50EDCEAFA5CD33262E83D39858564482576F073150D3ACF401ACE989E811E65EFBBBCCC8620371AAFE4AF38E02FA0A105823A81E94536A2WASCJ" TargetMode="External"/><Relationship Id="rId10" Type="http://schemas.openxmlformats.org/officeDocument/2006/relationships/hyperlink" Target="consultantplus://offline/ref=32A32BDC235ABCDC033BC5C43C3E75A85AA244BC4A0271682C949CA6247D1C099D70DE2A02269EA6A6AB8AEAFF4020DDE2BC4B64C4E8BA55wBoEG" TargetMode="External"/><Relationship Id="rId19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555BC4CA4CF0E1FB465256B6EFBE4E87E33FA97D9337A21D6F63374F117B72FED3D3DDA9AB5659E4D00ACB6BC29AA0B2F95FAFD99A8B7D1O76FH" TargetMode="External"/><Relationship Id="rId22" Type="http://schemas.openxmlformats.org/officeDocument/2006/relationships/hyperlink" Target="consultantplus://offline/ref=E50EDCEAFA5CD33262E83D39858564482576F073150D3ACF401ACE989E811E65EFBBBCCC8620341DA0E4AF38E02FA0A105823A81E94536A2WASCJ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751380359751682E-2"/>
          <c:y val="6.584294695721174E-2"/>
          <c:w val="0.88846174132539657"/>
          <c:h val="0.40285265213941279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административных дел </c:v>
                </c:pt>
              </c:strCache>
            </c:strRef>
          </c:tx>
          <c:invertIfNegative val="0"/>
          <c:cat>
            <c:numRef>
              <c:f>Лист1!$A$2:$A$4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Лист1!$B$2:$B$4</c:f>
              <c:numCache>
                <c:formatCode>#,##0</c:formatCode>
                <c:ptCount val="3"/>
                <c:pt idx="0">
                  <c:v>28</c:v>
                </c:pt>
                <c:pt idx="1">
                  <c:v>31</c:v>
                </c:pt>
                <c:pt idx="2" formatCode="General">
                  <c:v>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89609856"/>
        <c:axId val="189613184"/>
      </c:barChart>
      <c:catAx>
        <c:axId val="189609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89613184"/>
        <c:crosses val="autoZero"/>
        <c:auto val="1"/>
        <c:lblAlgn val="ctr"/>
        <c:lblOffset val="100"/>
        <c:noMultiLvlLbl val="0"/>
      </c:catAx>
      <c:valAx>
        <c:axId val="189613184"/>
        <c:scaling>
          <c:orientation val="minMax"/>
        </c:scaling>
        <c:delete val="0"/>
        <c:axPos val="l"/>
        <c:majorGridlines/>
        <c:numFmt formatCode="#,##0" sourceLinked="1"/>
        <c:majorTickMark val="none"/>
        <c:minorTickMark val="none"/>
        <c:tickLblPos val="nextTo"/>
        <c:crossAx val="18960985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 sz="105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D2223-E12A-4B00-A5A8-3F894080A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5797</Words>
  <Characters>33047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Палухин Павел Николаевич</cp:lastModifiedBy>
  <cp:revision>2</cp:revision>
  <cp:lastPrinted>2022-03-10T04:16:00Z</cp:lastPrinted>
  <dcterms:created xsi:type="dcterms:W3CDTF">2022-04-05T03:39:00Z</dcterms:created>
  <dcterms:modified xsi:type="dcterms:W3CDTF">2022-04-05T03:39:00Z</dcterms:modified>
</cp:coreProperties>
</file>