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20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6"/>
        <w:gridCol w:w="1275"/>
        <w:gridCol w:w="339"/>
      </w:tblGrid>
      <w:tr w:rsidR="00891DFF" w:rsidRPr="009A4166" w:rsidTr="00AF6D2C">
        <w:trPr>
          <w:cantSplit/>
          <w:trHeight w:val="1701"/>
        </w:trPr>
        <w:tc>
          <w:tcPr>
            <w:tcW w:w="102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pStyle w:val="a3"/>
              <w:tabs>
                <w:tab w:val="left" w:pos="1512"/>
                <w:tab w:val="left" w:pos="2592"/>
                <w:tab w:val="right" w:pos="9612"/>
              </w:tabs>
              <w:ind w:right="281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9A4166">
              <w:rPr>
                <w:rFonts w:ascii="PT Astra Serif" w:hAnsi="PT Astra Serif" w:cs="Arial"/>
                <w:noProof/>
                <w:sz w:val="20"/>
                <w:szCs w:val="20"/>
              </w:rPr>
              <w:drawing>
                <wp:inline distT="0" distB="0" distL="0" distR="0" wp14:anchorId="213A32CA" wp14:editId="50BB25A1">
                  <wp:extent cx="647700" cy="60960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1DFF" w:rsidRPr="009A4166" w:rsidRDefault="00365194" w:rsidP="00AF6D2C">
            <w:pPr>
              <w:pStyle w:val="a3"/>
              <w:spacing w:before="120"/>
              <w:ind w:right="28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ЛИЦЕНЗИРОВАНИЯ И РЕГИОНАЛЬНОГО ГОСУДАРСТВЕННОГО КОНТРОЛЯ</w:t>
            </w:r>
            <w:r w:rsidR="00891DFF" w:rsidRPr="009A4166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891DFF" w:rsidRPr="009A4166" w:rsidRDefault="00891DFF" w:rsidP="00AF6D2C">
            <w:pPr>
              <w:keepNext/>
              <w:tabs>
                <w:tab w:val="left" w:pos="3480"/>
              </w:tabs>
              <w:ind w:right="281"/>
              <w:jc w:val="center"/>
              <w:rPr>
                <w:rFonts w:ascii="PT Astra Serif" w:eastAsia="Times New Roman" w:hAnsi="PT Astra Serif" w:cs="Times New Roman"/>
                <w:b/>
                <w:bCs/>
                <w:sz w:val="26"/>
                <w:szCs w:val="26"/>
              </w:rPr>
            </w:pPr>
          </w:p>
          <w:p w:rsidR="00891DFF" w:rsidRPr="009A4166" w:rsidRDefault="00891DFF" w:rsidP="00AF6D2C">
            <w:pPr>
              <w:keepNext/>
              <w:tabs>
                <w:tab w:val="left" w:pos="3480"/>
              </w:tabs>
              <w:ind w:right="281"/>
              <w:jc w:val="center"/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</w:rPr>
            </w:pPr>
            <w:r w:rsidRPr="009A4166"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</w:rPr>
              <w:t>ПРИКАЗ</w:t>
            </w:r>
          </w:p>
          <w:p w:rsidR="00891DFF" w:rsidRPr="009A4166" w:rsidRDefault="00891DFF" w:rsidP="00AF6D2C">
            <w:pPr>
              <w:ind w:right="28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ind w:left="176" w:right="-22" w:firstLine="64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3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pStyle w:val="a5"/>
              <w:ind w:right="281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FE389D" w:rsidRPr="009A4166" w:rsidRDefault="00894B62" w:rsidP="006C5E54">
      <w:pPr>
        <w:spacing w:line="276" w:lineRule="auto"/>
        <w:rPr>
          <w:rFonts w:ascii="PT Astra Serif" w:hAnsi="PT Astra Serif"/>
          <w:color w:val="000000" w:themeColor="text1"/>
        </w:rPr>
      </w:pP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12.11.2021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  <w:t>№ 1016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  <w:t xml:space="preserve">                                                 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  <w:t xml:space="preserve">                          </w:t>
      </w:r>
      <w:r w:rsidR="00C62909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</w:t>
      </w:r>
      <w:r w:rsidR="00C62909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</w:t>
      </w:r>
      <w:r w:rsidR="00E6676C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</w:t>
      </w:r>
      <w:r w:rsidR="008B7588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</w:r>
    </w:p>
    <w:p w:rsidR="00891DFF" w:rsidRPr="009A4166" w:rsidRDefault="000F68EB" w:rsidP="00891DFF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признании </w:t>
      </w:r>
      <w:proofErr w:type="gramStart"/>
      <w:r>
        <w:rPr>
          <w:rFonts w:ascii="PT Astra Serif" w:hAnsi="PT Astra Serif" w:cs="Times New Roman"/>
          <w:b w:val="0"/>
          <w:sz w:val="26"/>
          <w:szCs w:val="26"/>
        </w:rPr>
        <w:t>утратившим</w:t>
      </w:r>
      <w:proofErr w:type="gramEnd"/>
      <w:r>
        <w:rPr>
          <w:rFonts w:ascii="PT Astra Serif" w:hAnsi="PT Astra Serif" w:cs="Times New Roman"/>
          <w:b w:val="0"/>
          <w:sz w:val="26"/>
          <w:szCs w:val="26"/>
        </w:rPr>
        <w:t xml:space="preserve"> силу приказ</w:t>
      </w:r>
      <w:r w:rsidR="00FC38CC">
        <w:rPr>
          <w:rFonts w:ascii="PT Astra Serif" w:hAnsi="PT Astra Serif" w:cs="Times New Roman"/>
          <w:b w:val="0"/>
          <w:sz w:val="26"/>
          <w:szCs w:val="26"/>
        </w:rPr>
        <w:t>а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FC38CC">
        <w:rPr>
          <w:rFonts w:ascii="PT Astra Serif" w:hAnsi="PT Astra Serif" w:cs="Times New Roman"/>
          <w:b w:val="0"/>
          <w:sz w:val="26"/>
          <w:szCs w:val="26"/>
        </w:rPr>
        <w:t>Департамента лицензирования и регионального государственного контроля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Томской области</w:t>
      </w:r>
      <w:r w:rsidR="00155AF9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от </w:t>
      </w:r>
      <w:r w:rsidR="002F4657">
        <w:rPr>
          <w:rFonts w:ascii="PT Astra Serif" w:hAnsi="PT Astra Serif" w:cs="Times New Roman"/>
          <w:b w:val="0"/>
          <w:sz w:val="26"/>
          <w:szCs w:val="26"/>
        </w:rPr>
        <w:t>09</w:t>
      </w:r>
      <w:r>
        <w:rPr>
          <w:rFonts w:ascii="PT Astra Serif" w:hAnsi="PT Astra Serif" w:cs="Times New Roman"/>
          <w:b w:val="0"/>
          <w:sz w:val="26"/>
          <w:szCs w:val="26"/>
        </w:rPr>
        <w:t>.0</w:t>
      </w:r>
      <w:r w:rsidR="00943C86">
        <w:rPr>
          <w:rFonts w:ascii="PT Astra Serif" w:hAnsi="PT Astra Serif" w:cs="Times New Roman"/>
          <w:b w:val="0"/>
          <w:sz w:val="26"/>
          <w:szCs w:val="26"/>
        </w:rPr>
        <w:t xml:space="preserve">3.2021 № </w:t>
      </w:r>
      <w:r w:rsidR="002F4657">
        <w:rPr>
          <w:rFonts w:ascii="PT Astra Serif" w:hAnsi="PT Astra Serif" w:cs="Times New Roman"/>
          <w:b w:val="0"/>
          <w:sz w:val="26"/>
          <w:szCs w:val="26"/>
        </w:rPr>
        <w:t>62</w:t>
      </w:r>
    </w:p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82679E" w:rsidRPr="002D5B75" w:rsidRDefault="0082679E" w:rsidP="0082679E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D5B75">
        <w:rPr>
          <w:rFonts w:ascii="PT Astra Serif" w:hAnsi="PT Astra Serif" w:cs="Times New Roman"/>
          <w:sz w:val="26"/>
          <w:szCs w:val="26"/>
        </w:rPr>
        <w:t>В соответствии со статьей 35 Закона Томской области от 7 марта 2002 года № 9-ОЗ «О нормативных правовых актах Томской области»</w:t>
      </w:r>
    </w:p>
    <w:p w:rsidR="009305C2" w:rsidRPr="00DB0F51" w:rsidRDefault="009305C2" w:rsidP="009305C2">
      <w:pPr>
        <w:pStyle w:val="ConsPlusNonformat"/>
        <w:widowControl/>
        <w:ind w:firstLine="709"/>
        <w:jc w:val="both"/>
        <w:rPr>
          <w:rFonts w:ascii="PT Astra Serif" w:hAnsi="PT Astra Serif" w:cs="Times New Roman"/>
          <w:spacing w:val="-1"/>
          <w:sz w:val="26"/>
          <w:szCs w:val="26"/>
        </w:rPr>
      </w:pPr>
      <w:r w:rsidRPr="00DB0F51">
        <w:rPr>
          <w:rFonts w:ascii="PT Astra Serif" w:hAnsi="PT Astra Serif" w:cs="Times New Roman"/>
          <w:spacing w:val="-1"/>
          <w:sz w:val="26"/>
          <w:szCs w:val="26"/>
        </w:rPr>
        <w:t>ПРИКАЗЫВАЮ:</w:t>
      </w:r>
    </w:p>
    <w:p w:rsidR="00DB0F51" w:rsidRPr="0082679E" w:rsidRDefault="00E433F0" w:rsidP="002F4657">
      <w:pPr>
        <w:pStyle w:val="ab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B0F51">
        <w:rPr>
          <w:rFonts w:ascii="PT Astra Serif" w:hAnsi="PT Astra Serif"/>
          <w:sz w:val="26"/>
          <w:szCs w:val="26"/>
        </w:rPr>
        <w:t>Признать утр</w:t>
      </w:r>
      <w:r w:rsidR="001F181B">
        <w:rPr>
          <w:rFonts w:ascii="PT Astra Serif" w:hAnsi="PT Astra Serif"/>
          <w:sz w:val="26"/>
          <w:szCs w:val="26"/>
        </w:rPr>
        <w:t>атившим</w:t>
      </w:r>
      <w:r w:rsidRPr="00DB0F51">
        <w:rPr>
          <w:rFonts w:ascii="PT Astra Serif" w:hAnsi="PT Astra Serif"/>
          <w:sz w:val="26"/>
          <w:szCs w:val="26"/>
        </w:rPr>
        <w:t xml:space="preserve"> силу </w:t>
      </w:r>
      <w:r w:rsidR="00887D1F" w:rsidRPr="00DB0F51">
        <w:rPr>
          <w:rFonts w:ascii="PT Astra Serif" w:hAnsi="PT Astra Serif"/>
          <w:sz w:val="26"/>
          <w:szCs w:val="26"/>
        </w:rPr>
        <w:t xml:space="preserve">приказ </w:t>
      </w:r>
      <w:r w:rsidR="00524449">
        <w:rPr>
          <w:rFonts w:ascii="PT Astra Serif" w:hAnsi="PT Astra Serif"/>
          <w:sz w:val="26"/>
          <w:szCs w:val="26"/>
        </w:rPr>
        <w:t xml:space="preserve">Департамента </w:t>
      </w:r>
      <w:r w:rsidR="00155AF9">
        <w:rPr>
          <w:rFonts w:ascii="PT Astra Serif" w:hAnsi="PT Astra Serif"/>
          <w:sz w:val="26"/>
          <w:szCs w:val="26"/>
        </w:rPr>
        <w:t xml:space="preserve">лицензирования и регионального государственного контроля Томской области </w:t>
      </w:r>
      <w:r w:rsidR="00155AF9" w:rsidRPr="002F4657">
        <w:rPr>
          <w:rFonts w:ascii="PT Astra Serif" w:hAnsi="PT Astra Serif"/>
          <w:sz w:val="26"/>
          <w:szCs w:val="26"/>
        </w:rPr>
        <w:t xml:space="preserve">от </w:t>
      </w:r>
      <w:r w:rsidR="002F4657" w:rsidRPr="002F4657">
        <w:rPr>
          <w:rFonts w:ascii="PT Astra Serif" w:hAnsi="PT Astra Serif"/>
          <w:sz w:val="26"/>
          <w:szCs w:val="26"/>
        </w:rPr>
        <w:t xml:space="preserve">09.03.2021 № 62 </w:t>
      </w:r>
      <w:r w:rsidR="00887D1F" w:rsidRPr="002F4657">
        <w:rPr>
          <w:rFonts w:ascii="PT Astra Serif" w:hAnsi="PT Astra Serif"/>
          <w:sz w:val="26"/>
          <w:szCs w:val="26"/>
        </w:rPr>
        <w:t>«</w:t>
      </w:r>
      <w:r w:rsidR="002F4657" w:rsidRPr="002F4657">
        <w:rPr>
          <w:rFonts w:ascii="PT Astra Serif" w:hAnsi="PT Astra Serif"/>
          <w:bCs/>
          <w:color w:val="000000"/>
          <w:sz w:val="26"/>
          <w:szCs w:val="26"/>
        </w:rPr>
        <w:t xml:space="preserve">Об утверждении Административного регламента осуществления </w:t>
      </w:r>
      <w:r w:rsidR="002F4657" w:rsidRPr="002F4657">
        <w:rPr>
          <w:rFonts w:ascii="PT Astra Serif" w:hAnsi="PT Astra Serif"/>
          <w:bCs/>
          <w:sz w:val="26"/>
          <w:szCs w:val="26"/>
        </w:rPr>
        <w:t xml:space="preserve">регионального государственного контроля </w:t>
      </w:r>
      <w:r w:rsidR="002F4657" w:rsidRPr="0082679E">
        <w:rPr>
          <w:rFonts w:ascii="PT Astra Serif" w:hAnsi="PT Astra Serif"/>
          <w:bCs/>
          <w:sz w:val="26"/>
          <w:szCs w:val="26"/>
        </w:rPr>
        <w:t>за применением цен на лекарственные препараты, включенные в перечень жизненно необходимых и важнейших лекарственных препаратов,  на территории Томской области</w:t>
      </w:r>
      <w:r w:rsidR="00887D1F" w:rsidRPr="0082679E">
        <w:rPr>
          <w:rFonts w:ascii="PT Astra Serif" w:hAnsi="PT Astra Serif"/>
          <w:sz w:val="26"/>
          <w:szCs w:val="26"/>
        </w:rPr>
        <w:t xml:space="preserve">» </w:t>
      </w:r>
      <w:r w:rsidR="00DB0F51" w:rsidRPr="0082679E">
        <w:rPr>
          <w:rFonts w:ascii="PT Astra Serif" w:hAnsi="PT Astra Serif" w:cs="PT Astra Serif"/>
          <w:sz w:val="26"/>
          <w:szCs w:val="26"/>
        </w:rPr>
        <w:t>(Официальный интернет-портал правовой и</w:t>
      </w:r>
      <w:r w:rsidR="00155AF9" w:rsidRPr="0082679E">
        <w:rPr>
          <w:rFonts w:ascii="PT Astra Serif" w:hAnsi="PT Astra Serif" w:cs="PT Astra Serif"/>
          <w:sz w:val="26"/>
          <w:szCs w:val="26"/>
        </w:rPr>
        <w:t>нформации http://pravo.gov.ru, 1</w:t>
      </w:r>
      <w:r w:rsidR="002F4657" w:rsidRPr="0082679E">
        <w:rPr>
          <w:rFonts w:ascii="PT Astra Serif" w:hAnsi="PT Astra Serif" w:cs="PT Astra Serif"/>
          <w:sz w:val="26"/>
          <w:szCs w:val="26"/>
        </w:rPr>
        <w:t>0</w:t>
      </w:r>
      <w:r w:rsidR="00DB0F51" w:rsidRPr="0082679E">
        <w:rPr>
          <w:rFonts w:ascii="PT Astra Serif" w:hAnsi="PT Astra Serif" w:cs="PT Astra Serif"/>
          <w:sz w:val="26"/>
          <w:szCs w:val="26"/>
        </w:rPr>
        <w:t>.0</w:t>
      </w:r>
      <w:r w:rsidR="00524449" w:rsidRPr="0082679E">
        <w:rPr>
          <w:rFonts w:ascii="PT Astra Serif" w:hAnsi="PT Astra Serif" w:cs="PT Astra Serif"/>
          <w:sz w:val="26"/>
          <w:szCs w:val="26"/>
        </w:rPr>
        <w:t>3</w:t>
      </w:r>
      <w:r w:rsidR="00DB0F51" w:rsidRPr="0082679E">
        <w:rPr>
          <w:rFonts w:ascii="PT Astra Serif" w:hAnsi="PT Astra Serif" w:cs="PT Astra Serif"/>
          <w:sz w:val="26"/>
          <w:szCs w:val="26"/>
        </w:rPr>
        <w:t>.20</w:t>
      </w:r>
      <w:r w:rsidR="00E6676C" w:rsidRPr="0082679E">
        <w:rPr>
          <w:rFonts w:ascii="PT Astra Serif" w:hAnsi="PT Astra Serif" w:cs="PT Astra Serif"/>
          <w:sz w:val="26"/>
          <w:szCs w:val="26"/>
        </w:rPr>
        <w:t>2</w:t>
      </w:r>
      <w:r w:rsidR="00DB0F51" w:rsidRPr="0082679E">
        <w:rPr>
          <w:rFonts w:ascii="PT Astra Serif" w:hAnsi="PT Astra Serif" w:cs="PT Astra Serif"/>
          <w:sz w:val="26"/>
          <w:szCs w:val="26"/>
        </w:rPr>
        <w:t>1</w:t>
      </w:r>
      <w:r w:rsidR="0082679E" w:rsidRPr="0082679E">
        <w:rPr>
          <w:rFonts w:ascii="PT Astra Serif" w:hAnsi="PT Astra Serif" w:cs="PT Astra Serif"/>
          <w:sz w:val="26"/>
          <w:szCs w:val="26"/>
        </w:rPr>
        <w:t>,</w:t>
      </w:r>
      <w:r w:rsidR="0082679E" w:rsidRPr="0082679E">
        <w:rPr>
          <w:rFonts w:ascii="PT Astra Serif" w:hAnsi="PT Astra Serif"/>
          <w:sz w:val="26"/>
          <w:szCs w:val="26"/>
        </w:rPr>
        <w:t xml:space="preserve"> </w:t>
      </w:r>
      <w:r w:rsidR="00E05888">
        <w:rPr>
          <w:rFonts w:ascii="PT Astra Serif" w:hAnsi="PT Astra Serif"/>
          <w:sz w:val="26"/>
          <w:szCs w:val="26"/>
        </w:rPr>
        <w:t xml:space="preserve">                 </w:t>
      </w:r>
      <w:r w:rsidR="006C5E54">
        <w:rPr>
          <w:rFonts w:ascii="PT Astra Serif" w:hAnsi="PT Astra Serif"/>
          <w:sz w:val="26"/>
          <w:szCs w:val="26"/>
        </w:rPr>
        <w:t xml:space="preserve">№ </w:t>
      </w:r>
      <w:r w:rsidR="0082679E" w:rsidRPr="0082679E">
        <w:rPr>
          <w:rStyle w:val="pagesindoccount"/>
          <w:rFonts w:ascii="PT Astra Serif" w:hAnsi="PT Astra Serif"/>
          <w:sz w:val="26"/>
          <w:szCs w:val="26"/>
        </w:rPr>
        <w:t>7001202103100006</w:t>
      </w:r>
      <w:r w:rsidR="00DB0F51" w:rsidRPr="0082679E">
        <w:rPr>
          <w:rFonts w:ascii="PT Astra Serif" w:hAnsi="PT Astra Serif" w:cs="PT Astra Serif"/>
          <w:sz w:val="26"/>
          <w:szCs w:val="26"/>
        </w:rPr>
        <w:t>).</w:t>
      </w:r>
      <w:proofErr w:type="gramEnd"/>
    </w:p>
    <w:p w:rsidR="00D333A5" w:rsidRPr="0082679E" w:rsidRDefault="00D333A5" w:rsidP="002F4657">
      <w:pPr>
        <w:widowControl/>
        <w:suppressAutoHyphens w:val="0"/>
        <w:autoSpaceDN/>
        <w:ind w:firstLine="709"/>
        <w:jc w:val="both"/>
        <w:textAlignment w:val="auto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6C3169" w:rsidRPr="0082679E" w:rsidRDefault="006C3169" w:rsidP="002F4657">
      <w:pPr>
        <w:pStyle w:val="ConsPlusNonformat"/>
        <w:widowControl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45849" w:rsidRPr="009A4166" w:rsidRDefault="00DB0F51" w:rsidP="00245849">
      <w:pPr>
        <w:spacing w:line="276" w:lineRule="auto"/>
        <w:rPr>
          <w:rFonts w:ascii="PT Astra Serif" w:eastAsia="Times New Roman" w:hAnsi="PT Astra Serif" w:cs="Times New Roman"/>
          <w:sz w:val="26"/>
          <w:szCs w:val="26"/>
        </w:rPr>
      </w:pPr>
      <w:r w:rsidRPr="0082679E">
        <w:rPr>
          <w:rFonts w:ascii="PT Astra Serif" w:eastAsia="Times New Roman" w:hAnsi="PT Astra Serif" w:cs="Times New Roman"/>
          <w:sz w:val="26"/>
          <w:szCs w:val="26"/>
        </w:rPr>
        <w:t>Начальник департамента</w:t>
      </w:r>
      <w:r w:rsidR="00245849" w:rsidRPr="0082679E">
        <w:rPr>
          <w:rFonts w:ascii="PT Astra Serif" w:eastAsia="Times New Roman" w:hAnsi="PT Astra Serif" w:cs="Times New Roman"/>
          <w:sz w:val="26"/>
          <w:szCs w:val="26"/>
        </w:rPr>
        <w:t xml:space="preserve">           </w:t>
      </w:r>
      <w:r w:rsidR="00245849" w:rsidRPr="0082679E">
        <w:rPr>
          <w:rFonts w:ascii="PT Astra Serif" w:eastAsia="Times New Roman" w:hAnsi="PT Astra Serif" w:cs="Times New Roman"/>
          <w:sz w:val="26"/>
          <w:szCs w:val="26"/>
        </w:rPr>
        <w:tab/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ab/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ab/>
        <w:t xml:space="preserve">                                                               А.Н.</w:t>
      </w:r>
      <w:r w:rsidR="002F4657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>Деев</w:t>
      </w:r>
    </w:p>
    <w:p w:rsidR="00D333A5" w:rsidRPr="009A4166" w:rsidRDefault="00D333A5">
      <w:pPr>
        <w:pStyle w:val="ConsPlusNormal"/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33EBE" w:rsidRPr="009A4166" w:rsidRDefault="00E33EBE" w:rsidP="00245849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4"/>
        </w:rPr>
      </w:pPr>
    </w:p>
    <w:p w:rsidR="00E33EBE" w:rsidRPr="009A4166" w:rsidRDefault="00E33EBE" w:rsidP="00245849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4"/>
        </w:rPr>
      </w:pPr>
    </w:p>
    <w:p w:rsidR="00E33EBE" w:rsidRPr="009A4166" w:rsidRDefault="00E33EBE" w:rsidP="00245849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4"/>
        </w:rPr>
      </w:pPr>
    </w:p>
    <w:p w:rsidR="00E33EBE" w:rsidRPr="009A4166" w:rsidRDefault="00E33EBE" w:rsidP="00245849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4"/>
        </w:rPr>
      </w:pPr>
    </w:p>
    <w:sectPr w:rsidR="00E33EBE" w:rsidRPr="009A4166" w:rsidSect="00FA5F01">
      <w:headerReference w:type="default" r:id="rId9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178" w:rsidRDefault="002C3178" w:rsidP="007113C7">
      <w:r>
        <w:separator/>
      </w:r>
    </w:p>
  </w:endnote>
  <w:endnote w:type="continuationSeparator" w:id="0">
    <w:p w:rsidR="002C3178" w:rsidRDefault="002C3178" w:rsidP="00711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178" w:rsidRDefault="002C3178" w:rsidP="007113C7">
      <w:r>
        <w:separator/>
      </w:r>
    </w:p>
  </w:footnote>
  <w:footnote w:type="continuationSeparator" w:id="0">
    <w:p w:rsidR="002C3178" w:rsidRDefault="002C3178" w:rsidP="007113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9704453"/>
      <w:docPartObj>
        <w:docPartGallery w:val="Page Numbers (Top of Page)"/>
        <w:docPartUnique/>
      </w:docPartObj>
    </w:sdtPr>
    <w:sdtEndPr/>
    <w:sdtContent>
      <w:p w:rsidR="00FA5F01" w:rsidRDefault="00FA5F0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7FDA">
          <w:rPr>
            <w:noProof/>
          </w:rPr>
          <w:t>2</w:t>
        </w:r>
        <w:r>
          <w:fldChar w:fldCharType="end"/>
        </w:r>
      </w:p>
    </w:sdtContent>
  </w:sdt>
  <w:p w:rsidR="00FA5F01" w:rsidRDefault="00FA5F0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89D"/>
    <w:rsid w:val="000A0673"/>
    <w:rsid w:val="000A3A99"/>
    <w:rsid w:val="000D1D8C"/>
    <w:rsid w:val="000D2144"/>
    <w:rsid w:val="000E202B"/>
    <w:rsid w:val="000F68EB"/>
    <w:rsid w:val="00111DBF"/>
    <w:rsid w:val="00131DA2"/>
    <w:rsid w:val="001337F0"/>
    <w:rsid w:val="001405BE"/>
    <w:rsid w:val="001473D0"/>
    <w:rsid w:val="001555BB"/>
    <w:rsid w:val="00155AF9"/>
    <w:rsid w:val="001575E5"/>
    <w:rsid w:val="001F181B"/>
    <w:rsid w:val="00245849"/>
    <w:rsid w:val="002824AA"/>
    <w:rsid w:val="002C3178"/>
    <w:rsid w:val="002C463F"/>
    <w:rsid w:val="002D0FAA"/>
    <w:rsid w:val="002F4657"/>
    <w:rsid w:val="00313F4C"/>
    <w:rsid w:val="003311F2"/>
    <w:rsid w:val="0033161D"/>
    <w:rsid w:val="00365194"/>
    <w:rsid w:val="00380A61"/>
    <w:rsid w:val="003874AE"/>
    <w:rsid w:val="003A6412"/>
    <w:rsid w:val="003D646D"/>
    <w:rsid w:val="00420CC8"/>
    <w:rsid w:val="0043221B"/>
    <w:rsid w:val="0049303A"/>
    <w:rsid w:val="004E6E35"/>
    <w:rsid w:val="00524449"/>
    <w:rsid w:val="005477D0"/>
    <w:rsid w:val="0055682E"/>
    <w:rsid w:val="005D36B9"/>
    <w:rsid w:val="00650218"/>
    <w:rsid w:val="006A1AB8"/>
    <w:rsid w:val="006C3169"/>
    <w:rsid w:val="006C5E54"/>
    <w:rsid w:val="007113C7"/>
    <w:rsid w:val="0074750B"/>
    <w:rsid w:val="00750477"/>
    <w:rsid w:val="00751AAC"/>
    <w:rsid w:val="007C2E7E"/>
    <w:rsid w:val="007C720B"/>
    <w:rsid w:val="0082679E"/>
    <w:rsid w:val="00855268"/>
    <w:rsid w:val="00866181"/>
    <w:rsid w:val="00887D1F"/>
    <w:rsid w:val="00891DFF"/>
    <w:rsid w:val="00894B62"/>
    <w:rsid w:val="008A54CB"/>
    <w:rsid w:val="008B3B1A"/>
    <w:rsid w:val="008B5193"/>
    <w:rsid w:val="008B7588"/>
    <w:rsid w:val="008D180F"/>
    <w:rsid w:val="008E27B8"/>
    <w:rsid w:val="008F67BA"/>
    <w:rsid w:val="00912653"/>
    <w:rsid w:val="009219C9"/>
    <w:rsid w:val="009305C2"/>
    <w:rsid w:val="00943C86"/>
    <w:rsid w:val="00987FF9"/>
    <w:rsid w:val="009A4166"/>
    <w:rsid w:val="009A54CE"/>
    <w:rsid w:val="009A5E40"/>
    <w:rsid w:val="009E0128"/>
    <w:rsid w:val="00A43F94"/>
    <w:rsid w:val="00A55BE0"/>
    <w:rsid w:val="00A8043B"/>
    <w:rsid w:val="00A959B2"/>
    <w:rsid w:val="00B537D1"/>
    <w:rsid w:val="00B564E7"/>
    <w:rsid w:val="00C01B56"/>
    <w:rsid w:val="00C23BFB"/>
    <w:rsid w:val="00C415DE"/>
    <w:rsid w:val="00C55C9D"/>
    <w:rsid w:val="00C5765D"/>
    <w:rsid w:val="00C62909"/>
    <w:rsid w:val="00C663F3"/>
    <w:rsid w:val="00CD1854"/>
    <w:rsid w:val="00D028A6"/>
    <w:rsid w:val="00D333A5"/>
    <w:rsid w:val="00DB0F51"/>
    <w:rsid w:val="00DB2D8E"/>
    <w:rsid w:val="00DB5B00"/>
    <w:rsid w:val="00DE04A5"/>
    <w:rsid w:val="00E05888"/>
    <w:rsid w:val="00E31139"/>
    <w:rsid w:val="00E33EBE"/>
    <w:rsid w:val="00E433F0"/>
    <w:rsid w:val="00E62426"/>
    <w:rsid w:val="00E6676C"/>
    <w:rsid w:val="00E702D3"/>
    <w:rsid w:val="00E95713"/>
    <w:rsid w:val="00EC0F34"/>
    <w:rsid w:val="00F152C8"/>
    <w:rsid w:val="00F2123F"/>
    <w:rsid w:val="00F37FDA"/>
    <w:rsid w:val="00F93BA2"/>
    <w:rsid w:val="00F93E29"/>
    <w:rsid w:val="00FA5F01"/>
    <w:rsid w:val="00FC38CC"/>
    <w:rsid w:val="00FD53C3"/>
    <w:rsid w:val="00FD6089"/>
    <w:rsid w:val="00FE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1DF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38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38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891DFF"/>
    <w:pPr>
      <w:widowControl/>
      <w:tabs>
        <w:tab w:val="center" w:pos="4153"/>
        <w:tab w:val="right" w:pos="8306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891DF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5">
    <w:name w:val="Адресат док"/>
    <w:basedOn w:val="a3"/>
    <w:autoRedefine/>
    <w:rsid w:val="00891DFF"/>
    <w:pPr>
      <w:tabs>
        <w:tab w:val="clear" w:pos="4153"/>
        <w:tab w:val="clear" w:pos="8306"/>
        <w:tab w:val="right" w:pos="10260"/>
      </w:tabs>
      <w:ind w:left="-288" w:right="431"/>
    </w:pPr>
    <w:rPr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891DFF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1DFF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7113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3C7"/>
    <w:rPr>
      <w:rFonts w:ascii="Arial" w:eastAsia="Lucida Sans Unicode" w:hAnsi="Arial" w:cs="Tahoma"/>
      <w:kern w:val="3"/>
      <w:sz w:val="21"/>
      <w:szCs w:val="24"/>
      <w:lang w:eastAsia="ru-RU"/>
    </w:rPr>
  </w:style>
  <w:style w:type="table" w:styleId="aa">
    <w:name w:val="Table Grid"/>
    <w:basedOn w:val="a1"/>
    <w:uiPriority w:val="59"/>
    <w:rsid w:val="000A0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">
    <w:name w:val="pagesindoc"/>
    <w:basedOn w:val="a0"/>
    <w:rsid w:val="00E433F0"/>
  </w:style>
  <w:style w:type="character" w:customStyle="1" w:styleId="pagesindoccount">
    <w:name w:val="pagesindoccount"/>
    <w:basedOn w:val="a0"/>
    <w:rsid w:val="00E433F0"/>
  </w:style>
  <w:style w:type="paragraph" w:customStyle="1" w:styleId="ConsNormal">
    <w:name w:val="ConsNormal"/>
    <w:rsid w:val="00140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2F4657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1DF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38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38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891DFF"/>
    <w:pPr>
      <w:widowControl/>
      <w:tabs>
        <w:tab w:val="center" w:pos="4153"/>
        <w:tab w:val="right" w:pos="8306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891DF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5">
    <w:name w:val="Адресат док"/>
    <w:basedOn w:val="a3"/>
    <w:autoRedefine/>
    <w:rsid w:val="00891DFF"/>
    <w:pPr>
      <w:tabs>
        <w:tab w:val="clear" w:pos="4153"/>
        <w:tab w:val="clear" w:pos="8306"/>
        <w:tab w:val="right" w:pos="10260"/>
      </w:tabs>
      <w:ind w:left="-288" w:right="431"/>
    </w:pPr>
    <w:rPr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891DFF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1DFF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7113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3C7"/>
    <w:rPr>
      <w:rFonts w:ascii="Arial" w:eastAsia="Lucida Sans Unicode" w:hAnsi="Arial" w:cs="Tahoma"/>
      <w:kern w:val="3"/>
      <w:sz w:val="21"/>
      <w:szCs w:val="24"/>
      <w:lang w:eastAsia="ru-RU"/>
    </w:rPr>
  </w:style>
  <w:style w:type="table" w:styleId="aa">
    <w:name w:val="Table Grid"/>
    <w:basedOn w:val="a1"/>
    <w:uiPriority w:val="59"/>
    <w:rsid w:val="000A0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">
    <w:name w:val="pagesindoc"/>
    <w:basedOn w:val="a0"/>
    <w:rsid w:val="00E433F0"/>
  </w:style>
  <w:style w:type="character" w:customStyle="1" w:styleId="pagesindoccount">
    <w:name w:val="pagesindoccount"/>
    <w:basedOn w:val="a0"/>
    <w:rsid w:val="00E433F0"/>
  </w:style>
  <w:style w:type="paragraph" w:customStyle="1" w:styleId="ConsNormal">
    <w:name w:val="ConsNormal"/>
    <w:rsid w:val="00140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2F4657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9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1B088-9AAC-4BF1-A729-8C25FE877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Наталия Сидоренко</cp:lastModifiedBy>
  <cp:revision>5</cp:revision>
  <cp:lastPrinted>2021-11-12T08:03:00Z</cp:lastPrinted>
  <dcterms:created xsi:type="dcterms:W3CDTF">2021-11-12T03:33:00Z</dcterms:created>
  <dcterms:modified xsi:type="dcterms:W3CDTF">2021-11-12T08:03:00Z</dcterms:modified>
</cp:coreProperties>
</file>