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56B" w:rsidRPr="00C0656B" w:rsidRDefault="00C0656B" w:rsidP="00C0656B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C0656B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В соответствии со статьей 13.2 Федерального закона от 26 декабря  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 подпунктом 3) пункта 9 Положения о Комитете по лицензированию Томской области, утвержденного постановлением Губернатора Томской области от 21.11.2012 № 165, специалисты Комитета по лицензированию  организуют и проводят плановые (рейдовые) мероприятия, направленные на предупреждение, выявление и пресечение нарушений обязательных требований законодательства Российской Федерации в сфере перевозки пассажиров и багажа легковым такси.</w:t>
      </w:r>
    </w:p>
    <w:p w:rsidR="00C0656B" w:rsidRPr="00C0656B" w:rsidRDefault="00C0656B" w:rsidP="00C0656B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C0656B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Приказом  Комитета по лицензированию Томской области от 30 мая 2017г.  № 1242 утвержден Порядок оформления  плановых (рейдовых) заданий на осмотр, обследование легковых такси в процессе их эксплуатации, и порядка оформления результатов таких плановых (рейдовых) осмотров, обследований на территории Томской области.</w:t>
      </w:r>
    </w:p>
    <w:p w:rsidR="00C0656B" w:rsidRPr="00C0656B" w:rsidRDefault="00C0656B" w:rsidP="00C0656B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C0656B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2 июня 2017г. проведено первое плановое рейдовое мероприятие, направленное на соблюдение юридическими лицами и индивидуальными предпринимателями требований в сфере перевозок пассажиров и багажа легковым такси.</w:t>
      </w:r>
    </w:p>
    <w:p w:rsidR="00C0656B" w:rsidRPr="00C0656B" w:rsidRDefault="00C0656B" w:rsidP="00C0656B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C0656B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Проверены пять легковых автомобилей, имеющих опознавательные фонари оранжевого цвета на крыше автомобилей. Выявлены два транспортных средства, осуществляющих перевозки пассажиров и багажа, имеющих разрешения на перевозку пассажиров и багажа легковым такси, без размещения на кузове (боковых поверхностях кузова) цветографической схемы, представляющую собой композицию из квадратов контрастного цвета, расположенных в шахматном порядке (пп. 1 п. 2 ст. 7 Закона Томской области « О требованиях к перевозкам пассажиров легковыми такси на территории Томской области»  от 9 марта 2010 года № 35-ОЗ). </w:t>
      </w:r>
    </w:p>
    <w:p w:rsidR="00C0656B" w:rsidRPr="00C0656B" w:rsidRDefault="00C0656B" w:rsidP="00C0656B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C0656B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По результатам рейда составлены акты о нарушении законодательства на двух индивидуальных предпринимателей, получивших разрешения на эти транспортные средства.</w:t>
      </w:r>
    </w:p>
    <w:p w:rsidR="00CE6554" w:rsidRPr="00C0656B" w:rsidRDefault="00CE6554" w:rsidP="00C0656B">
      <w:bookmarkStart w:id="0" w:name="_GoBack"/>
      <w:bookmarkEnd w:id="0"/>
    </w:p>
    <w:sectPr w:rsidR="00CE6554" w:rsidRPr="00C06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265"/>
    <w:rsid w:val="00010AB7"/>
    <w:rsid w:val="000E2E21"/>
    <w:rsid w:val="002D4265"/>
    <w:rsid w:val="0030556C"/>
    <w:rsid w:val="00346B0B"/>
    <w:rsid w:val="003E4166"/>
    <w:rsid w:val="0049028B"/>
    <w:rsid w:val="00503530"/>
    <w:rsid w:val="005A7DD6"/>
    <w:rsid w:val="00732D40"/>
    <w:rsid w:val="00A52794"/>
    <w:rsid w:val="00A5608E"/>
    <w:rsid w:val="00C0656B"/>
    <w:rsid w:val="00C62BCE"/>
    <w:rsid w:val="00CE6554"/>
    <w:rsid w:val="00DE7BDC"/>
    <w:rsid w:val="00E82B62"/>
    <w:rsid w:val="00E96242"/>
    <w:rsid w:val="00EB2771"/>
    <w:rsid w:val="00EB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tab-span">
    <w:name w:val="apple-tab-span"/>
    <w:basedOn w:val="a0"/>
    <w:rsid w:val="005A7D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tab-span">
    <w:name w:val="apple-tab-span"/>
    <w:basedOn w:val="a0"/>
    <w:rsid w:val="005A7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1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Морозов</dc:creator>
  <cp:keywords/>
  <dc:description/>
  <cp:lastModifiedBy>Сергей Морозов</cp:lastModifiedBy>
  <cp:revision>37</cp:revision>
  <dcterms:created xsi:type="dcterms:W3CDTF">2017-10-25T10:18:00Z</dcterms:created>
  <dcterms:modified xsi:type="dcterms:W3CDTF">2017-10-25T10:32:00Z</dcterms:modified>
</cp:coreProperties>
</file>